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E6506">
      <w:pPr>
        <w:spacing w:line="560" w:lineRule="atLeast"/>
        <w:ind w:left="420"/>
        <w:jc w:val="center"/>
        <w:rPr>
          <w:rFonts w:hint="eastAsia" w:ascii="宋体" w:hAnsi="宋体" w:cs="宋体"/>
          <w:b/>
          <w:sz w:val="44"/>
          <w:szCs w:val="24"/>
          <w:lang w:val="zh-CN"/>
        </w:rPr>
      </w:pPr>
      <w:bookmarkStart w:id="1" w:name="_GoBack"/>
      <w:bookmarkEnd w:id="1"/>
      <w:r>
        <w:rPr>
          <w:rFonts w:hint="eastAsia" w:ascii="宋体" w:hAnsi="宋体" w:cs="宋体"/>
          <w:b/>
          <w:sz w:val="44"/>
          <w:szCs w:val="24"/>
          <w:lang w:val="zh-CN"/>
        </w:rPr>
        <w:t>专业人才培养方案</w:t>
      </w:r>
    </w:p>
    <w:p w14:paraId="06A6B48A">
      <w:pPr>
        <w:spacing w:line="560" w:lineRule="atLeast"/>
        <w:ind w:left="420"/>
        <w:jc w:val="center"/>
        <w:rPr>
          <w:rFonts w:hint="eastAsia" w:ascii="宋体" w:hAnsi="宋体" w:cs="宋体"/>
          <w:b/>
          <w:sz w:val="44"/>
          <w:szCs w:val="24"/>
          <w:lang w:val="zh-CN"/>
        </w:rPr>
      </w:pPr>
    </w:p>
    <w:p w14:paraId="64CB07A4">
      <w:pPr>
        <w:widowControl/>
        <w:spacing w:line="560" w:lineRule="exact"/>
        <w:ind w:firstLine="640" w:firstLineChars="200"/>
        <w:rPr>
          <w:rFonts w:hint="eastAsia" w:ascii="黑体" w:hAnsi="黑体" w:eastAsia="黑体" w:cs="黑体"/>
          <w:color w:val="000000"/>
          <w:kern w:val="1"/>
          <w:sz w:val="32"/>
          <w:szCs w:val="32"/>
          <w:lang w:val="zh-CN"/>
        </w:rPr>
      </w:pPr>
      <w:r>
        <w:rPr>
          <w:rFonts w:hint="eastAsia" w:ascii="黑体" w:hAnsi="黑体" w:eastAsia="黑体" w:cs="黑体"/>
          <w:color w:val="000000"/>
          <w:kern w:val="1"/>
          <w:sz w:val="32"/>
          <w:szCs w:val="32"/>
          <w:lang w:val="zh-CN"/>
        </w:rPr>
        <w:t>一、专业名称及代码</w:t>
      </w:r>
    </w:p>
    <w:p w14:paraId="64C75AF6">
      <w:pPr>
        <w:widowControl/>
        <w:spacing w:line="560" w:lineRule="exact"/>
        <w:ind w:firstLine="640" w:firstLineChars="200"/>
        <w:rPr>
          <w:rFonts w:hint="eastAsia" w:ascii="仿宋_GB2312" w:hAnsi="仿宋_GB2312" w:eastAsia="仿宋_GB2312" w:cs="仿宋_GB2312"/>
          <w:color w:val="000000"/>
          <w:kern w:val="1"/>
          <w:sz w:val="32"/>
          <w:szCs w:val="32"/>
        </w:rPr>
      </w:pPr>
      <w:r>
        <w:rPr>
          <w:rFonts w:hint="eastAsia" w:ascii="仿宋_GB2312" w:hAnsi="仿宋_GB2312" w:eastAsia="仿宋_GB2312" w:cs="仿宋_GB2312"/>
          <w:color w:val="000000"/>
          <w:kern w:val="1"/>
          <w:sz w:val="32"/>
          <w:szCs w:val="32"/>
          <w:lang w:val="zh-CN"/>
        </w:rPr>
        <w:t>专业名称：体育运营与管理</w:t>
      </w:r>
    </w:p>
    <w:p w14:paraId="786DEC68">
      <w:pPr>
        <w:widowControl/>
        <w:spacing w:line="560" w:lineRule="exact"/>
        <w:ind w:firstLine="640" w:firstLineChars="200"/>
        <w:rPr>
          <w:rFonts w:hint="eastAsia" w:ascii="仿宋_GB2312" w:hAnsi="仿宋_GB2312" w:eastAsia="仿宋_GB2312" w:cs="仿宋_GB2312"/>
          <w:color w:val="000000"/>
          <w:kern w:val="1"/>
          <w:sz w:val="32"/>
          <w:szCs w:val="32"/>
        </w:rPr>
      </w:pPr>
      <w:r>
        <w:rPr>
          <w:rFonts w:hint="eastAsia" w:ascii="仿宋_GB2312" w:hAnsi="仿宋_GB2312" w:eastAsia="仿宋_GB2312" w:cs="仿宋_GB2312"/>
          <w:color w:val="000000"/>
          <w:kern w:val="1"/>
          <w:sz w:val="32"/>
          <w:szCs w:val="32"/>
          <w:lang w:val="zh-CN"/>
        </w:rPr>
        <w:t>专业代码：</w:t>
      </w:r>
      <w:r>
        <w:rPr>
          <w:rFonts w:hint="eastAsia" w:ascii="仿宋_GB2312" w:hAnsi="仿宋_GB2312" w:eastAsia="仿宋_GB2312" w:cs="仿宋_GB2312"/>
          <w:color w:val="000000"/>
          <w:kern w:val="1"/>
          <w:sz w:val="32"/>
          <w:szCs w:val="32"/>
        </w:rPr>
        <w:t>570311</w:t>
      </w:r>
    </w:p>
    <w:p w14:paraId="57BF9480">
      <w:pPr>
        <w:widowControl/>
        <w:spacing w:line="560" w:lineRule="exact"/>
        <w:ind w:firstLine="640" w:firstLineChars="200"/>
        <w:rPr>
          <w:rFonts w:hint="eastAsia" w:ascii="黑体" w:hAnsi="黑体" w:eastAsia="黑体" w:cs="黑体"/>
          <w:color w:val="000000"/>
          <w:kern w:val="1"/>
          <w:sz w:val="32"/>
          <w:szCs w:val="32"/>
          <w:lang w:val="zh-CN"/>
        </w:rPr>
      </w:pPr>
      <w:r>
        <w:rPr>
          <w:rFonts w:hint="eastAsia" w:ascii="黑体" w:hAnsi="黑体" w:eastAsia="黑体" w:cs="黑体"/>
          <w:color w:val="000000"/>
          <w:kern w:val="1"/>
          <w:sz w:val="32"/>
          <w:szCs w:val="32"/>
          <w:lang w:val="zh-CN"/>
        </w:rPr>
        <w:t>二、入学要求</w:t>
      </w:r>
    </w:p>
    <w:p w14:paraId="5053A75A">
      <w:pPr>
        <w:widowControl/>
        <w:spacing w:line="560" w:lineRule="exact"/>
        <w:ind w:firstLine="640" w:firstLineChars="200"/>
        <w:rPr>
          <w:rFonts w:hint="eastAsia" w:ascii="仿宋_GB2312" w:hAnsi="仿宋_GB2312" w:eastAsia="仿宋_GB2312" w:cs="仿宋_GB2312"/>
          <w:color w:val="000000"/>
          <w:kern w:val="1"/>
          <w:sz w:val="32"/>
          <w:szCs w:val="32"/>
        </w:rPr>
      </w:pPr>
      <w:r>
        <w:rPr>
          <w:rFonts w:hint="eastAsia" w:ascii="仿宋_GB2312" w:hAnsi="仿宋_GB2312" w:eastAsia="仿宋_GB2312" w:cs="仿宋_GB2312"/>
          <w:color w:val="000000"/>
          <w:kern w:val="1"/>
          <w:sz w:val="32"/>
          <w:szCs w:val="32"/>
          <w:lang w:val="zh-CN"/>
        </w:rPr>
        <w:t>普通高级中学毕业、中等职业学校毕业或具备同等学力</w:t>
      </w:r>
    </w:p>
    <w:p w14:paraId="6AE27673">
      <w:pPr>
        <w:widowControl/>
        <w:spacing w:line="560" w:lineRule="exact"/>
        <w:ind w:firstLine="640" w:firstLineChars="200"/>
        <w:rPr>
          <w:rFonts w:hint="eastAsia" w:ascii="黑体" w:hAnsi="黑体" w:eastAsia="黑体" w:cs="黑体"/>
          <w:color w:val="000000"/>
          <w:kern w:val="1"/>
          <w:sz w:val="32"/>
          <w:szCs w:val="32"/>
          <w:lang w:val="zh-CN"/>
        </w:rPr>
      </w:pPr>
      <w:r>
        <w:rPr>
          <w:rFonts w:hint="eastAsia" w:ascii="黑体" w:hAnsi="黑体" w:eastAsia="黑体" w:cs="黑体"/>
          <w:color w:val="000000"/>
          <w:kern w:val="1"/>
          <w:sz w:val="32"/>
          <w:szCs w:val="32"/>
          <w:lang w:val="zh-CN"/>
        </w:rPr>
        <w:t>三、修业年限</w:t>
      </w:r>
    </w:p>
    <w:p w14:paraId="583A25D6">
      <w:pPr>
        <w:widowControl/>
        <w:spacing w:line="560" w:lineRule="exact"/>
        <w:ind w:firstLine="640" w:firstLineChars="200"/>
        <w:rPr>
          <w:rFonts w:hint="eastAsia" w:ascii="仿宋_GB2312" w:hAnsi="仿宋_GB2312" w:eastAsia="仿宋_GB2312" w:cs="仿宋_GB2312"/>
          <w:color w:val="000000"/>
          <w:kern w:val="1"/>
          <w:sz w:val="32"/>
          <w:szCs w:val="32"/>
        </w:rPr>
      </w:pPr>
      <w:r>
        <w:rPr>
          <w:rFonts w:hint="eastAsia" w:ascii="仿宋_GB2312" w:hAnsi="仿宋_GB2312" w:eastAsia="仿宋_GB2312" w:cs="仿宋_GB2312"/>
          <w:color w:val="000000"/>
          <w:kern w:val="1"/>
          <w:sz w:val="32"/>
          <w:szCs w:val="32"/>
          <w:lang w:val="zh-CN"/>
        </w:rPr>
        <w:t>全日制三年</w:t>
      </w:r>
    </w:p>
    <w:p w14:paraId="50605017">
      <w:pPr>
        <w:widowControl/>
        <w:spacing w:line="560" w:lineRule="exact"/>
        <w:ind w:firstLine="640" w:firstLineChars="200"/>
        <w:rPr>
          <w:rFonts w:hint="eastAsia" w:ascii="黑体" w:hAnsi="黑体" w:eastAsia="黑体" w:cs="黑体"/>
          <w:color w:val="000000"/>
          <w:kern w:val="1"/>
          <w:sz w:val="32"/>
          <w:szCs w:val="32"/>
          <w:lang w:val="zh-CN"/>
        </w:rPr>
      </w:pPr>
      <w:r>
        <w:rPr>
          <w:rFonts w:hint="eastAsia" w:ascii="黑体" w:hAnsi="黑体" w:eastAsia="黑体" w:cs="黑体"/>
          <w:color w:val="000000"/>
          <w:kern w:val="1"/>
          <w:sz w:val="32"/>
          <w:szCs w:val="32"/>
          <w:lang w:val="zh-CN"/>
        </w:rPr>
        <w:t>四、职业面向</w:t>
      </w:r>
    </w:p>
    <w:tbl>
      <w:tblPr>
        <w:tblStyle w:val="4"/>
        <w:tblW w:w="9497" w:type="dxa"/>
        <w:jc w:val="center"/>
        <w:tblLayout w:type="fixed"/>
        <w:tblCellMar>
          <w:top w:w="0" w:type="dxa"/>
          <w:left w:w="108" w:type="dxa"/>
          <w:bottom w:w="0" w:type="dxa"/>
          <w:right w:w="108" w:type="dxa"/>
        </w:tblCellMar>
      </w:tblPr>
      <w:tblGrid>
        <w:gridCol w:w="1592"/>
        <w:gridCol w:w="1276"/>
        <w:gridCol w:w="1337"/>
        <w:gridCol w:w="1750"/>
        <w:gridCol w:w="1688"/>
        <w:gridCol w:w="1854"/>
      </w:tblGrid>
      <w:tr w14:paraId="08D8FB64">
        <w:trPr>
          <w:trHeight w:val="1126" w:hRule="atLeast"/>
          <w:jc w:val="center"/>
        </w:trPr>
        <w:tc>
          <w:tcPr>
            <w:tcW w:w="159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C8F83DE">
            <w:pPr>
              <w:widowControl w:val="0"/>
              <w:jc w:val="center"/>
              <w:rPr>
                <w:rFonts w:hint="eastAsia"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lang w:val="zh-CN"/>
              </w:rPr>
              <w:t>所属专业大类</w:t>
            </w:r>
          </w:p>
          <w:p w14:paraId="6ACC2233">
            <w:pPr>
              <w:widowControl w:val="0"/>
              <w:jc w:val="center"/>
              <w:rPr>
                <w:rFonts w:hint="eastAsia" w:ascii="仿宋_GB2312" w:hAnsi="仿宋_GB2312" w:eastAsia="仿宋_GB2312" w:cs="仿宋_GB2312"/>
                <w:b/>
                <w:color w:val="000000"/>
                <w:kern w:val="0"/>
                <w:szCs w:val="21"/>
                <w:lang w:val="zh-CN"/>
              </w:rPr>
            </w:pPr>
            <w:r>
              <w:rPr>
                <w:rFonts w:hint="eastAsia" w:ascii="仿宋_GB2312" w:hAnsi="仿宋_GB2312" w:eastAsia="仿宋_GB2312" w:cs="仿宋_GB2312"/>
                <w:b/>
                <w:color w:val="000000"/>
                <w:kern w:val="0"/>
                <w:szCs w:val="21"/>
                <w:lang w:val="zh-CN"/>
              </w:rPr>
              <w:t>（代码）</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519BA65">
            <w:pPr>
              <w:widowControl w:val="0"/>
              <w:jc w:val="center"/>
              <w:rPr>
                <w:rFonts w:hint="eastAsia"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lang w:val="zh-CN"/>
              </w:rPr>
              <w:t>所属专业类</w:t>
            </w:r>
          </w:p>
          <w:p w14:paraId="1ED12103">
            <w:pPr>
              <w:widowControl w:val="0"/>
              <w:jc w:val="center"/>
              <w:rPr>
                <w:rFonts w:hint="eastAsia" w:ascii="仿宋_GB2312" w:hAnsi="仿宋_GB2312" w:eastAsia="仿宋_GB2312" w:cs="仿宋_GB2312"/>
                <w:b/>
                <w:color w:val="000000"/>
                <w:kern w:val="0"/>
                <w:szCs w:val="21"/>
                <w:lang w:val="zh-CN"/>
              </w:rPr>
            </w:pPr>
            <w:r>
              <w:rPr>
                <w:rFonts w:hint="eastAsia" w:ascii="仿宋_GB2312" w:hAnsi="仿宋_GB2312" w:eastAsia="仿宋_GB2312" w:cs="仿宋_GB2312"/>
                <w:b/>
                <w:color w:val="000000"/>
                <w:kern w:val="0"/>
                <w:szCs w:val="21"/>
                <w:lang w:val="zh-CN"/>
              </w:rPr>
              <w:t>（代码）</w:t>
            </w:r>
          </w:p>
        </w:tc>
        <w:tc>
          <w:tcPr>
            <w:tcW w:w="133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91FC0F9">
            <w:pPr>
              <w:widowControl w:val="0"/>
              <w:jc w:val="center"/>
              <w:rPr>
                <w:rFonts w:hint="eastAsia"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lang w:val="zh-CN"/>
              </w:rPr>
              <w:t>对应行业</w:t>
            </w:r>
          </w:p>
          <w:p w14:paraId="554F6F7B">
            <w:pPr>
              <w:widowControl w:val="0"/>
              <w:jc w:val="center"/>
              <w:rPr>
                <w:rFonts w:hint="eastAsia" w:ascii="仿宋_GB2312" w:hAnsi="仿宋_GB2312" w:eastAsia="仿宋_GB2312" w:cs="仿宋_GB2312"/>
                <w:b/>
                <w:color w:val="000000"/>
                <w:kern w:val="0"/>
                <w:szCs w:val="21"/>
                <w:lang w:val="zh-CN"/>
              </w:rPr>
            </w:pPr>
            <w:r>
              <w:rPr>
                <w:rFonts w:hint="eastAsia" w:ascii="仿宋_GB2312" w:hAnsi="仿宋_GB2312" w:eastAsia="仿宋_GB2312" w:cs="仿宋_GB2312"/>
                <w:b/>
                <w:color w:val="000000"/>
                <w:kern w:val="0"/>
                <w:szCs w:val="21"/>
                <w:lang w:val="zh-CN"/>
              </w:rPr>
              <w:t>（代码）</w:t>
            </w:r>
          </w:p>
        </w:tc>
        <w:tc>
          <w:tcPr>
            <w:tcW w:w="175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1FDBF91">
            <w:pPr>
              <w:widowControl w:val="0"/>
              <w:jc w:val="center"/>
              <w:rPr>
                <w:rFonts w:hint="eastAsia"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lang w:val="zh-CN"/>
              </w:rPr>
              <w:t>主要职业类别</w:t>
            </w:r>
          </w:p>
          <w:p w14:paraId="32058BF4">
            <w:pPr>
              <w:widowControl w:val="0"/>
              <w:jc w:val="center"/>
              <w:rPr>
                <w:rFonts w:hint="eastAsia" w:ascii="仿宋_GB2312" w:hAnsi="仿宋_GB2312" w:eastAsia="仿宋_GB2312" w:cs="仿宋_GB2312"/>
                <w:b/>
                <w:color w:val="000000"/>
                <w:kern w:val="0"/>
                <w:szCs w:val="21"/>
                <w:lang w:val="zh-CN"/>
              </w:rPr>
            </w:pPr>
            <w:r>
              <w:rPr>
                <w:rFonts w:hint="eastAsia" w:ascii="仿宋_GB2312" w:hAnsi="仿宋_GB2312" w:eastAsia="仿宋_GB2312" w:cs="仿宋_GB2312"/>
                <w:b/>
                <w:color w:val="000000"/>
                <w:kern w:val="0"/>
                <w:szCs w:val="21"/>
                <w:lang w:val="zh-CN"/>
              </w:rPr>
              <w:t>（代码）</w:t>
            </w:r>
          </w:p>
        </w:tc>
        <w:tc>
          <w:tcPr>
            <w:tcW w:w="168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21784E4">
            <w:pPr>
              <w:widowControl w:val="0"/>
              <w:jc w:val="center"/>
              <w:rPr>
                <w:rFonts w:hint="eastAsia" w:ascii="仿宋_GB2312" w:hAnsi="仿宋_GB2312" w:eastAsia="仿宋_GB2312" w:cs="仿宋_GB2312"/>
                <w:b/>
                <w:color w:val="000000"/>
                <w:kern w:val="0"/>
                <w:szCs w:val="21"/>
                <w:lang w:val="zh-CN"/>
              </w:rPr>
            </w:pPr>
            <w:r>
              <w:rPr>
                <w:rFonts w:hint="eastAsia" w:ascii="仿宋_GB2312" w:hAnsi="仿宋_GB2312" w:eastAsia="仿宋_GB2312" w:cs="仿宋_GB2312"/>
                <w:b/>
                <w:color w:val="000000"/>
                <w:kern w:val="0"/>
                <w:szCs w:val="21"/>
                <w:lang w:val="zh-CN"/>
              </w:rPr>
              <w:t>主要岗位</w:t>
            </w:r>
          </w:p>
        </w:tc>
        <w:tc>
          <w:tcPr>
            <w:tcW w:w="185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7700AF3">
            <w:pPr>
              <w:widowControl w:val="0"/>
              <w:jc w:val="center"/>
              <w:rPr>
                <w:rFonts w:hint="eastAsia" w:ascii="仿宋_GB2312" w:hAnsi="仿宋_GB2312" w:eastAsia="仿宋_GB2312" w:cs="仿宋_GB2312"/>
                <w:b/>
                <w:color w:val="000000"/>
                <w:kern w:val="0"/>
                <w:szCs w:val="21"/>
                <w:lang w:val="zh-CN"/>
              </w:rPr>
            </w:pPr>
            <w:r>
              <w:rPr>
                <w:rFonts w:hint="eastAsia" w:ascii="仿宋_GB2312" w:hAnsi="仿宋_GB2312" w:eastAsia="仿宋_GB2312" w:cs="仿宋_GB2312"/>
                <w:b/>
                <w:color w:val="000000"/>
                <w:kern w:val="0"/>
                <w:szCs w:val="21"/>
                <w:lang w:val="zh-CN"/>
              </w:rPr>
              <w:t>职业资格证书和职业技能等级证书举例</w:t>
            </w:r>
          </w:p>
        </w:tc>
      </w:tr>
      <w:tr w14:paraId="3EE26589">
        <w:trPr>
          <w:trHeight w:val="3457" w:hRule="atLeast"/>
          <w:jc w:val="center"/>
        </w:trPr>
        <w:tc>
          <w:tcPr>
            <w:tcW w:w="159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EEC7125">
            <w:pPr>
              <w:spacing w:line="360" w:lineRule="auto"/>
              <w:jc w:val="center"/>
              <w:rPr>
                <w:rFonts w:hint="eastAsia" w:ascii="宋体" w:hAnsi="宋体" w:cs="宋体"/>
                <w:szCs w:val="24"/>
              </w:rPr>
            </w:pPr>
            <w:r>
              <w:rPr>
                <w:rFonts w:hint="eastAsia" w:ascii="宋体" w:hAnsi="宋体" w:cs="宋体"/>
                <w:szCs w:val="24"/>
                <w:lang w:val="zh-CN"/>
              </w:rPr>
              <w:t>教育与</w:t>
            </w:r>
          </w:p>
          <w:p w14:paraId="58729864">
            <w:pPr>
              <w:spacing w:line="360" w:lineRule="auto"/>
              <w:jc w:val="center"/>
              <w:rPr>
                <w:rFonts w:hint="eastAsia" w:ascii="宋体" w:hAnsi="宋体" w:cs="宋体"/>
                <w:szCs w:val="24"/>
              </w:rPr>
            </w:pPr>
            <w:r>
              <w:rPr>
                <w:rFonts w:hint="eastAsia" w:ascii="宋体" w:hAnsi="宋体" w:cs="宋体"/>
                <w:szCs w:val="24"/>
                <w:lang w:val="zh-CN"/>
              </w:rPr>
              <w:t>体育大类</w:t>
            </w:r>
          </w:p>
          <w:p w14:paraId="57620842">
            <w:pPr>
              <w:spacing w:line="360" w:lineRule="auto"/>
              <w:jc w:val="center"/>
              <w:rPr>
                <w:rFonts w:hint="eastAsia" w:ascii="宋体" w:hAnsi="宋体" w:cs="宋体"/>
                <w:sz w:val="22"/>
                <w:szCs w:val="24"/>
                <w:lang w:val="zh-CN"/>
              </w:rPr>
            </w:pPr>
            <w:r>
              <w:rPr>
                <w:rFonts w:hint="eastAsia" w:ascii="宋体" w:hAnsi="宋体" w:cs="宋体"/>
                <w:szCs w:val="24"/>
                <w:lang w:val="zh-CN"/>
              </w:rPr>
              <w:t>（</w:t>
            </w:r>
            <w:r>
              <w:rPr>
                <w:rFonts w:hint="eastAsia" w:ascii="宋体" w:hAnsi="宋体" w:cs="宋体"/>
                <w:szCs w:val="24"/>
              </w:rPr>
              <w:t>67</w:t>
            </w:r>
            <w:r>
              <w:rPr>
                <w:rFonts w:hint="eastAsia" w:ascii="宋体" w:hAnsi="宋体" w:cs="宋体"/>
                <w:szCs w:val="24"/>
                <w:lang w:val="zh-CN"/>
              </w:rPr>
              <w:t>）</w:t>
            </w:r>
          </w:p>
        </w:tc>
        <w:tc>
          <w:tcPr>
            <w:tcW w:w="127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7D578FD">
            <w:pPr>
              <w:spacing w:line="360" w:lineRule="auto"/>
              <w:jc w:val="center"/>
              <w:rPr>
                <w:rFonts w:hint="eastAsia" w:ascii="宋体" w:hAnsi="宋体" w:cs="宋体"/>
                <w:szCs w:val="24"/>
              </w:rPr>
            </w:pPr>
            <w:r>
              <w:rPr>
                <w:rFonts w:hint="eastAsia" w:ascii="宋体" w:hAnsi="宋体" w:cs="宋体"/>
                <w:szCs w:val="24"/>
                <w:lang w:val="zh-CN"/>
              </w:rPr>
              <w:t>体育类</w:t>
            </w:r>
          </w:p>
          <w:p w14:paraId="75AB9EDE">
            <w:pPr>
              <w:spacing w:line="360" w:lineRule="auto"/>
              <w:jc w:val="center"/>
              <w:rPr>
                <w:rFonts w:hint="eastAsia" w:ascii="宋体" w:hAnsi="宋体" w:cs="宋体"/>
                <w:sz w:val="22"/>
                <w:szCs w:val="24"/>
                <w:lang w:val="zh-CN"/>
              </w:rPr>
            </w:pPr>
            <w:r>
              <w:rPr>
                <w:rFonts w:hint="eastAsia" w:ascii="宋体" w:hAnsi="宋体" w:cs="宋体"/>
                <w:szCs w:val="24"/>
                <w:lang w:val="zh-CN"/>
              </w:rPr>
              <w:t>（</w:t>
            </w:r>
            <w:r>
              <w:rPr>
                <w:rFonts w:hint="eastAsia" w:ascii="宋体" w:hAnsi="宋体" w:cs="宋体"/>
                <w:szCs w:val="24"/>
              </w:rPr>
              <w:t>6704</w:t>
            </w:r>
            <w:r>
              <w:rPr>
                <w:rFonts w:hint="eastAsia" w:ascii="宋体" w:hAnsi="宋体" w:cs="宋体"/>
                <w:szCs w:val="24"/>
                <w:lang w:val="zh-CN"/>
              </w:rPr>
              <w:t>）</w:t>
            </w:r>
          </w:p>
        </w:tc>
        <w:tc>
          <w:tcPr>
            <w:tcW w:w="133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A85DA6F">
            <w:pPr>
              <w:tabs>
                <w:tab w:val="left" w:pos="669"/>
              </w:tabs>
              <w:spacing w:line="360" w:lineRule="auto"/>
              <w:jc w:val="center"/>
              <w:rPr>
                <w:rFonts w:hint="eastAsia" w:ascii="宋体" w:hAnsi="宋体" w:cs="宋体"/>
                <w:szCs w:val="24"/>
              </w:rPr>
            </w:pPr>
            <w:r>
              <w:rPr>
                <w:rFonts w:hint="eastAsia" w:ascii="宋体" w:hAnsi="宋体" w:cs="宋体"/>
                <w:szCs w:val="24"/>
                <w:lang w:val="zh-CN"/>
              </w:rPr>
              <w:t>体育</w:t>
            </w:r>
          </w:p>
          <w:p w14:paraId="6448D907">
            <w:pPr>
              <w:spacing w:line="360" w:lineRule="auto"/>
              <w:jc w:val="center"/>
              <w:rPr>
                <w:rFonts w:hint="eastAsia" w:ascii="宋体" w:hAnsi="宋体" w:cs="宋体"/>
                <w:szCs w:val="24"/>
              </w:rPr>
            </w:pPr>
            <w:r>
              <w:rPr>
                <w:rFonts w:hint="eastAsia" w:ascii="宋体" w:hAnsi="宋体" w:cs="宋体"/>
                <w:szCs w:val="24"/>
                <w:lang w:val="zh-CN"/>
              </w:rPr>
              <w:t>（</w:t>
            </w:r>
            <w:r>
              <w:rPr>
                <w:rFonts w:hint="eastAsia" w:ascii="宋体" w:hAnsi="宋体" w:cs="宋体"/>
                <w:szCs w:val="24"/>
              </w:rPr>
              <w:t>89</w:t>
            </w:r>
            <w:r>
              <w:rPr>
                <w:rFonts w:hint="eastAsia" w:ascii="宋体" w:hAnsi="宋体" w:cs="宋体"/>
                <w:szCs w:val="24"/>
                <w:lang w:val="zh-CN"/>
              </w:rPr>
              <w:t>）</w:t>
            </w:r>
          </w:p>
          <w:p w14:paraId="6A1D4624">
            <w:pPr>
              <w:spacing w:line="360" w:lineRule="auto"/>
              <w:jc w:val="center"/>
              <w:rPr>
                <w:rFonts w:hint="eastAsia" w:ascii="宋体" w:hAnsi="宋体" w:cs="宋体"/>
                <w:szCs w:val="24"/>
              </w:rPr>
            </w:pPr>
            <w:r>
              <w:rPr>
                <w:rFonts w:hint="eastAsia" w:ascii="宋体" w:hAnsi="宋体" w:cs="宋体"/>
                <w:szCs w:val="24"/>
                <w:lang w:val="zh-CN"/>
              </w:rPr>
              <w:t>商务服务业</w:t>
            </w:r>
          </w:p>
          <w:p w14:paraId="7D7A8E5C">
            <w:pPr>
              <w:spacing w:line="360" w:lineRule="auto"/>
              <w:jc w:val="center"/>
              <w:rPr>
                <w:rFonts w:hint="eastAsia" w:ascii="宋体" w:hAnsi="宋体" w:cs="宋体"/>
                <w:sz w:val="22"/>
                <w:szCs w:val="24"/>
                <w:lang w:val="zh-CN"/>
              </w:rPr>
            </w:pPr>
            <w:r>
              <w:rPr>
                <w:rFonts w:hint="eastAsia" w:ascii="宋体" w:hAnsi="宋体" w:cs="宋体"/>
                <w:szCs w:val="24"/>
                <w:lang w:val="zh-CN"/>
              </w:rPr>
              <w:t>（</w:t>
            </w:r>
            <w:r>
              <w:rPr>
                <w:rFonts w:hint="eastAsia" w:ascii="宋体" w:hAnsi="宋体" w:cs="宋体"/>
                <w:szCs w:val="24"/>
              </w:rPr>
              <w:t>72</w:t>
            </w:r>
            <w:r>
              <w:rPr>
                <w:rFonts w:hint="eastAsia" w:ascii="宋体" w:hAnsi="宋体" w:cs="宋体"/>
                <w:szCs w:val="24"/>
                <w:lang w:val="zh-CN"/>
              </w:rPr>
              <w:t>）</w:t>
            </w:r>
          </w:p>
        </w:tc>
        <w:tc>
          <w:tcPr>
            <w:tcW w:w="175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69A02BC">
            <w:pPr>
              <w:jc w:val="center"/>
              <w:rPr>
                <w:rFonts w:hint="eastAsia" w:ascii="宋体" w:hAnsi="宋体" w:cs="宋体"/>
                <w:szCs w:val="24"/>
              </w:rPr>
            </w:pPr>
            <w:r>
              <w:rPr>
                <w:rFonts w:hint="eastAsia" w:ascii="宋体" w:hAnsi="宋体" w:cs="宋体"/>
                <w:szCs w:val="24"/>
                <w:lang w:val="zh-CN"/>
              </w:rPr>
              <w:t>健身和娱乐场所</w:t>
            </w:r>
          </w:p>
          <w:p w14:paraId="09A9DA47">
            <w:pPr>
              <w:jc w:val="center"/>
              <w:rPr>
                <w:rFonts w:hint="eastAsia" w:ascii="宋体" w:hAnsi="宋体" w:cs="宋体"/>
                <w:szCs w:val="24"/>
              </w:rPr>
            </w:pPr>
            <w:r>
              <w:rPr>
                <w:rFonts w:hint="eastAsia" w:ascii="宋体" w:hAnsi="宋体" w:cs="宋体"/>
                <w:szCs w:val="24"/>
                <w:lang w:val="zh-CN"/>
              </w:rPr>
              <w:t>服务人员</w:t>
            </w:r>
          </w:p>
          <w:p w14:paraId="1B3C1DA7">
            <w:pPr>
              <w:jc w:val="center"/>
              <w:rPr>
                <w:rFonts w:hint="eastAsia" w:ascii="宋体" w:hAnsi="宋体" w:cs="宋体"/>
                <w:szCs w:val="24"/>
              </w:rPr>
            </w:pPr>
            <w:r>
              <w:rPr>
                <w:rFonts w:hint="eastAsia" w:ascii="宋体" w:hAnsi="宋体" w:cs="宋体"/>
                <w:szCs w:val="24"/>
                <w:lang w:val="zh-CN"/>
              </w:rPr>
              <w:t>（</w:t>
            </w:r>
            <w:r>
              <w:rPr>
                <w:rFonts w:hint="eastAsia" w:ascii="宋体" w:hAnsi="宋体" w:cs="宋体"/>
                <w:szCs w:val="24"/>
              </w:rPr>
              <w:t>4-13-04</w:t>
            </w:r>
            <w:r>
              <w:rPr>
                <w:rFonts w:hint="eastAsia" w:ascii="宋体" w:hAnsi="宋体" w:cs="宋体"/>
                <w:szCs w:val="24"/>
                <w:lang w:val="zh-CN"/>
              </w:rPr>
              <w:t>）</w:t>
            </w:r>
          </w:p>
          <w:p w14:paraId="0C4DD38F">
            <w:pPr>
              <w:jc w:val="center"/>
              <w:rPr>
                <w:rFonts w:hint="eastAsia" w:ascii="宋体" w:hAnsi="宋体" w:cs="宋体"/>
                <w:szCs w:val="24"/>
              </w:rPr>
            </w:pPr>
            <w:r>
              <w:rPr>
                <w:rFonts w:hint="eastAsia" w:ascii="宋体" w:hAnsi="宋体" w:cs="宋体"/>
                <w:szCs w:val="24"/>
                <w:lang w:val="zh-CN"/>
              </w:rPr>
              <w:t>体育经纪人</w:t>
            </w:r>
          </w:p>
          <w:p w14:paraId="19A26BB3">
            <w:pPr>
              <w:jc w:val="center"/>
              <w:rPr>
                <w:rFonts w:hint="eastAsia" w:ascii="宋体" w:hAnsi="宋体" w:cs="宋体"/>
                <w:szCs w:val="24"/>
              </w:rPr>
            </w:pPr>
            <w:r>
              <w:rPr>
                <w:rFonts w:hint="eastAsia" w:ascii="宋体" w:hAnsi="宋体" w:cs="宋体"/>
                <w:szCs w:val="24"/>
                <w:lang w:val="zh-CN"/>
              </w:rPr>
              <w:t>（</w:t>
            </w:r>
            <w:r>
              <w:rPr>
                <w:rFonts w:hint="eastAsia" w:ascii="宋体" w:hAnsi="宋体" w:cs="宋体"/>
                <w:szCs w:val="24"/>
              </w:rPr>
              <w:t>4-13-05-02</w:t>
            </w:r>
            <w:r>
              <w:rPr>
                <w:rFonts w:hint="eastAsia" w:ascii="宋体" w:hAnsi="宋体" w:cs="宋体"/>
                <w:szCs w:val="24"/>
                <w:lang w:val="zh-CN"/>
              </w:rPr>
              <w:t>）</w:t>
            </w:r>
          </w:p>
          <w:p w14:paraId="7EA01342">
            <w:pPr>
              <w:jc w:val="center"/>
              <w:rPr>
                <w:rFonts w:hint="eastAsia" w:ascii="宋体" w:hAnsi="宋体" w:cs="宋体"/>
                <w:szCs w:val="24"/>
              </w:rPr>
            </w:pPr>
            <w:r>
              <w:rPr>
                <w:rFonts w:hint="eastAsia" w:ascii="宋体" w:hAnsi="宋体" w:cs="宋体"/>
                <w:szCs w:val="24"/>
                <w:lang w:val="zh-CN"/>
              </w:rPr>
              <w:t>其他文化、体育和娱乐服务人员</w:t>
            </w:r>
          </w:p>
          <w:p w14:paraId="155282AD">
            <w:pPr>
              <w:jc w:val="center"/>
              <w:rPr>
                <w:rFonts w:hint="eastAsia" w:ascii="宋体" w:hAnsi="宋体" w:cs="宋体"/>
                <w:szCs w:val="24"/>
              </w:rPr>
            </w:pPr>
            <w:r>
              <w:rPr>
                <w:rFonts w:hint="eastAsia" w:ascii="宋体" w:hAnsi="宋体" w:cs="宋体"/>
                <w:szCs w:val="24"/>
                <w:lang w:val="zh-CN"/>
              </w:rPr>
              <w:t>（</w:t>
            </w:r>
            <w:r>
              <w:rPr>
                <w:rFonts w:hint="eastAsia" w:ascii="宋体" w:hAnsi="宋体" w:cs="宋体"/>
                <w:szCs w:val="24"/>
              </w:rPr>
              <w:t>4-13-99</w:t>
            </w:r>
            <w:r>
              <w:rPr>
                <w:rFonts w:hint="eastAsia" w:ascii="宋体" w:hAnsi="宋体" w:cs="宋体"/>
                <w:szCs w:val="24"/>
                <w:lang w:val="zh-CN"/>
              </w:rPr>
              <w:t>）</w:t>
            </w:r>
          </w:p>
          <w:p w14:paraId="66C9C537">
            <w:pPr>
              <w:jc w:val="center"/>
              <w:rPr>
                <w:rFonts w:hint="eastAsia" w:ascii="宋体" w:hAnsi="宋体" w:cs="宋体"/>
                <w:szCs w:val="24"/>
              </w:rPr>
            </w:pPr>
            <w:r>
              <w:rPr>
                <w:rFonts w:hint="eastAsia" w:ascii="宋体" w:hAnsi="宋体" w:cs="宋体"/>
                <w:szCs w:val="24"/>
                <w:lang w:val="zh-CN"/>
              </w:rPr>
              <w:t>商务专业人员</w:t>
            </w:r>
          </w:p>
          <w:p w14:paraId="24FFCC7A">
            <w:pPr>
              <w:jc w:val="center"/>
              <w:rPr>
                <w:rFonts w:hint="eastAsia" w:ascii="宋体" w:hAnsi="宋体" w:cs="宋体"/>
                <w:sz w:val="22"/>
                <w:szCs w:val="24"/>
                <w:lang w:val="zh-CN"/>
              </w:rPr>
            </w:pPr>
            <w:r>
              <w:rPr>
                <w:rFonts w:hint="eastAsia" w:ascii="宋体" w:hAnsi="宋体" w:cs="宋体"/>
                <w:szCs w:val="24"/>
                <w:lang w:val="zh-CN"/>
              </w:rPr>
              <w:t>（</w:t>
            </w:r>
            <w:r>
              <w:rPr>
                <w:rFonts w:hint="eastAsia" w:ascii="宋体" w:hAnsi="宋体" w:cs="宋体"/>
                <w:szCs w:val="24"/>
              </w:rPr>
              <w:t>2-06-07</w:t>
            </w:r>
            <w:r>
              <w:rPr>
                <w:rFonts w:hint="eastAsia" w:ascii="宋体" w:hAnsi="宋体" w:cs="宋体"/>
                <w:szCs w:val="24"/>
                <w:lang w:val="zh-CN"/>
              </w:rPr>
              <w:t>）</w:t>
            </w:r>
          </w:p>
        </w:tc>
        <w:tc>
          <w:tcPr>
            <w:tcW w:w="168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525C2C7">
            <w:pPr>
              <w:jc w:val="center"/>
              <w:rPr>
                <w:rFonts w:hint="eastAsia" w:ascii="宋体" w:hAnsi="宋体" w:cs="宋体"/>
                <w:szCs w:val="24"/>
              </w:rPr>
            </w:pPr>
            <w:r>
              <w:rPr>
                <w:rFonts w:hint="eastAsia" w:ascii="宋体" w:hAnsi="宋体" w:cs="宋体"/>
                <w:szCs w:val="24"/>
                <w:lang w:val="zh-CN"/>
              </w:rPr>
              <w:t>体育场馆管理员</w:t>
            </w:r>
          </w:p>
          <w:p w14:paraId="22174350">
            <w:pPr>
              <w:jc w:val="center"/>
              <w:rPr>
                <w:rFonts w:hint="eastAsia" w:ascii="宋体" w:hAnsi="宋体" w:cs="宋体"/>
                <w:szCs w:val="24"/>
              </w:rPr>
            </w:pPr>
            <w:r>
              <w:rPr>
                <w:rFonts w:hint="eastAsia" w:ascii="宋体" w:hAnsi="宋体" w:cs="宋体"/>
                <w:szCs w:val="24"/>
                <w:lang w:val="zh-CN"/>
              </w:rPr>
              <w:t>健身休闲场所管理人员</w:t>
            </w:r>
          </w:p>
          <w:p w14:paraId="0184899D">
            <w:pPr>
              <w:jc w:val="center"/>
              <w:rPr>
                <w:rFonts w:hint="eastAsia" w:ascii="宋体" w:hAnsi="宋体" w:cs="宋体"/>
                <w:szCs w:val="24"/>
              </w:rPr>
            </w:pPr>
            <w:r>
              <w:rPr>
                <w:rFonts w:hint="eastAsia" w:ascii="宋体" w:hAnsi="宋体" w:cs="宋体"/>
                <w:szCs w:val="24"/>
                <w:lang w:val="zh-CN"/>
              </w:rPr>
              <w:t>赛事执行人员</w:t>
            </w:r>
          </w:p>
          <w:p w14:paraId="6DE836F8">
            <w:pPr>
              <w:jc w:val="center"/>
              <w:rPr>
                <w:rFonts w:hint="eastAsia" w:ascii="宋体" w:hAnsi="宋体" w:cs="宋体"/>
                <w:szCs w:val="24"/>
              </w:rPr>
            </w:pPr>
            <w:r>
              <w:rPr>
                <w:rFonts w:hint="eastAsia" w:ascii="宋体" w:hAnsi="宋体" w:cs="宋体"/>
                <w:szCs w:val="24"/>
                <w:lang w:val="zh-CN"/>
              </w:rPr>
              <w:t>赛事策划人员</w:t>
            </w:r>
          </w:p>
          <w:p w14:paraId="1F5621FE">
            <w:pPr>
              <w:jc w:val="center"/>
              <w:rPr>
                <w:rFonts w:hint="eastAsia" w:ascii="宋体" w:hAnsi="宋体" w:cs="宋体"/>
                <w:szCs w:val="24"/>
              </w:rPr>
            </w:pPr>
            <w:r>
              <w:rPr>
                <w:rFonts w:hint="eastAsia" w:ascii="宋体" w:hAnsi="宋体" w:cs="宋体"/>
                <w:szCs w:val="24"/>
                <w:lang w:val="zh-CN"/>
              </w:rPr>
              <w:t>赛事营销（推广）人员</w:t>
            </w:r>
          </w:p>
          <w:p w14:paraId="4AD7C5E0">
            <w:pPr>
              <w:jc w:val="center"/>
              <w:rPr>
                <w:rFonts w:hint="eastAsia" w:ascii="宋体" w:hAnsi="宋体" w:cs="宋体"/>
                <w:szCs w:val="24"/>
              </w:rPr>
            </w:pPr>
            <w:r>
              <w:rPr>
                <w:rFonts w:hint="eastAsia" w:ascii="宋体" w:hAnsi="宋体" w:cs="宋体"/>
                <w:szCs w:val="24"/>
                <w:lang w:val="zh-CN"/>
              </w:rPr>
              <w:t>运动顾问</w:t>
            </w:r>
          </w:p>
          <w:p w14:paraId="4D244BC2">
            <w:pPr>
              <w:jc w:val="center"/>
              <w:rPr>
                <w:rFonts w:hint="eastAsia" w:ascii="宋体" w:hAnsi="宋体" w:cs="宋体"/>
                <w:szCs w:val="24"/>
              </w:rPr>
            </w:pPr>
            <w:r>
              <w:rPr>
                <w:rFonts w:hint="eastAsia" w:ascii="宋体" w:hAnsi="宋体" w:cs="宋体"/>
                <w:szCs w:val="24"/>
                <w:lang w:val="zh-CN"/>
              </w:rPr>
              <w:t>体育运动项目培训推广</w:t>
            </w:r>
          </w:p>
          <w:p w14:paraId="3FD7B49B">
            <w:pPr>
              <w:jc w:val="center"/>
              <w:rPr>
                <w:rFonts w:hint="eastAsia" w:ascii="宋体" w:hAnsi="宋体" w:cs="宋体"/>
                <w:szCs w:val="24"/>
              </w:rPr>
            </w:pPr>
            <w:r>
              <w:rPr>
                <w:rFonts w:hint="eastAsia" w:ascii="宋体" w:hAnsi="宋体" w:cs="宋体"/>
                <w:szCs w:val="24"/>
                <w:lang w:val="zh-CN"/>
              </w:rPr>
              <w:t>体育营销人员</w:t>
            </w:r>
          </w:p>
          <w:p w14:paraId="3A1C04DB">
            <w:pPr>
              <w:jc w:val="center"/>
              <w:rPr>
                <w:rFonts w:hint="eastAsia" w:ascii="宋体" w:hAnsi="宋体" w:cs="宋体"/>
                <w:szCs w:val="24"/>
              </w:rPr>
            </w:pPr>
            <w:r>
              <w:rPr>
                <w:rFonts w:hint="eastAsia" w:ascii="宋体" w:hAnsi="宋体" w:cs="宋体"/>
                <w:szCs w:val="24"/>
                <w:lang w:val="zh-CN"/>
              </w:rPr>
              <w:t>体育经纪人、</w:t>
            </w:r>
          </w:p>
          <w:p w14:paraId="2DC7D20E">
            <w:pPr>
              <w:jc w:val="center"/>
              <w:rPr>
                <w:rFonts w:hint="eastAsia" w:ascii="宋体" w:hAnsi="宋体" w:cs="宋体"/>
                <w:sz w:val="22"/>
                <w:szCs w:val="24"/>
                <w:lang w:val="zh-CN"/>
              </w:rPr>
            </w:pPr>
            <w:r>
              <w:rPr>
                <w:rFonts w:hint="eastAsia" w:ascii="宋体" w:hAnsi="宋体" w:cs="宋体"/>
                <w:szCs w:val="24"/>
                <w:lang w:val="zh-CN"/>
              </w:rPr>
              <w:t>体育新媒体运营等职业。</w:t>
            </w:r>
          </w:p>
        </w:tc>
        <w:tc>
          <w:tcPr>
            <w:tcW w:w="185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2AC1CA7">
            <w:pPr>
              <w:spacing w:line="360" w:lineRule="auto"/>
              <w:jc w:val="left"/>
              <w:rPr>
                <w:rFonts w:hint="eastAsia" w:ascii="宋体" w:hAnsi="宋体" w:cs="宋体"/>
                <w:szCs w:val="24"/>
              </w:rPr>
            </w:pPr>
            <w:r>
              <w:rPr>
                <w:rFonts w:hint="eastAsia" w:ascii="宋体" w:hAnsi="宋体" w:cs="宋体"/>
                <w:szCs w:val="24"/>
                <w:lang w:val="zh-CN"/>
              </w:rPr>
              <w:t>体育经纪人</w:t>
            </w:r>
          </w:p>
          <w:p w14:paraId="30B5FFB1">
            <w:pPr>
              <w:spacing w:line="360" w:lineRule="auto"/>
              <w:jc w:val="left"/>
              <w:rPr>
                <w:rFonts w:hint="eastAsia" w:ascii="宋体" w:hAnsi="宋体" w:cs="宋体"/>
                <w:szCs w:val="24"/>
              </w:rPr>
            </w:pPr>
            <w:r>
              <w:rPr>
                <w:rFonts w:hint="eastAsia" w:ascii="宋体" w:hAnsi="宋体" w:cs="宋体"/>
                <w:szCs w:val="24"/>
                <w:lang w:val="zh-CN"/>
              </w:rPr>
              <w:t>体育经理人</w:t>
            </w:r>
          </w:p>
          <w:p w14:paraId="15B110EE">
            <w:pPr>
              <w:spacing w:line="360" w:lineRule="auto"/>
              <w:jc w:val="left"/>
              <w:rPr>
                <w:rFonts w:hint="eastAsia" w:ascii="宋体" w:hAnsi="宋体" w:cs="宋体"/>
                <w:szCs w:val="24"/>
              </w:rPr>
            </w:pPr>
            <w:r>
              <w:rPr>
                <w:rFonts w:hint="eastAsia" w:ascii="宋体" w:hAnsi="宋体" w:cs="宋体"/>
                <w:szCs w:val="24"/>
                <w:lang w:val="zh-CN"/>
              </w:rPr>
              <w:t>体育场馆管理员</w:t>
            </w:r>
          </w:p>
          <w:p w14:paraId="0E7B5F35">
            <w:pPr>
              <w:spacing w:line="360" w:lineRule="auto"/>
              <w:jc w:val="left"/>
              <w:rPr>
                <w:rFonts w:hint="eastAsia" w:ascii="宋体" w:hAnsi="宋体" w:cs="宋体"/>
                <w:szCs w:val="24"/>
              </w:rPr>
            </w:pPr>
            <w:r>
              <w:rPr>
                <w:rFonts w:hint="eastAsia" w:ascii="宋体" w:hAnsi="宋体" w:cs="宋体"/>
                <w:szCs w:val="24"/>
                <w:lang w:val="zh-CN"/>
              </w:rPr>
              <w:t>客户服务管理师</w:t>
            </w:r>
          </w:p>
          <w:p w14:paraId="1A2247E1">
            <w:pPr>
              <w:spacing w:line="360" w:lineRule="auto"/>
              <w:jc w:val="center"/>
              <w:rPr>
                <w:rFonts w:hint="eastAsia" w:ascii="宋体" w:hAnsi="宋体" w:cs="宋体"/>
                <w:sz w:val="22"/>
                <w:szCs w:val="24"/>
                <w:lang w:val="zh-CN"/>
              </w:rPr>
            </w:pPr>
          </w:p>
        </w:tc>
      </w:tr>
      <w:tr w14:paraId="5AF44A1C">
        <w:trPr>
          <w:trHeight w:val="1329" w:hRule="atLeast"/>
          <w:jc w:val="center"/>
        </w:trPr>
        <w:tc>
          <w:tcPr>
            <w:tcW w:w="9497" w:type="dxa"/>
            <w:gridSpan w:val="6"/>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0432527">
            <w:pPr>
              <w:ind w:firstLine="220"/>
              <w:rPr>
                <w:rFonts w:hint="eastAsia" w:ascii="宋体" w:hAnsi="宋体" w:cs="宋体"/>
                <w:szCs w:val="24"/>
              </w:rPr>
            </w:pPr>
            <w:r>
              <w:rPr>
                <w:rFonts w:hint="eastAsia" w:ascii="宋体" w:hAnsi="宋体" w:cs="宋体"/>
                <w:szCs w:val="24"/>
                <w:lang w:val="zh-CN"/>
              </w:rPr>
              <w:t>注：（</w:t>
            </w:r>
            <w:r>
              <w:rPr>
                <w:rFonts w:hint="eastAsia" w:ascii="宋体" w:hAnsi="宋体" w:cs="宋体"/>
                <w:szCs w:val="24"/>
              </w:rPr>
              <w:t>1</w:t>
            </w:r>
            <w:r>
              <w:rPr>
                <w:rFonts w:hint="eastAsia" w:ascii="宋体" w:hAnsi="宋体" w:cs="宋体"/>
                <w:szCs w:val="24"/>
                <w:lang w:val="zh-CN"/>
              </w:rPr>
              <w:t>）所属专业大类和所属专业类：依据《普通高等学校高等职业教育（专科）专业目录</w:t>
            </w:r>
            <w:r>
              <w:rPr>
                <w:rFonts w:hint="eastAsia" w:ascii="宋体" w:hAnsi="宋体" w:cs="宋体"/>
                <w:szCs w:val="24"/>
              </w:rPr>
              <w:t>2021</w:t>
            </w:r>
            <w:r>
              <w:rPr>
                <w:rFonts w:hint="eastAsia" w:ascii="宋体" w:hAnsi="宋体" w:cs="宋体"/>
                <w:szCs w:val="24"/>
                <w:lang w:val="zh-CN"/>
              </w:rPr>
              <w:t>》</w:t>
            </w:r>
          </w:p>
          <w:p w14:paraId="616FD910">
            <w:pPr>
              <w:ind w:firstLine="660"/>
              <w:rPr>
                <w:rFonts w:hint="eastAsia" w:ascii="宋体" w:hAnsi="宋体" w:cs="宋体"/>
                <w:szCs w:val="24"/>
              </w:rPr>
            </w:pPr>
            <w:r>
              <w:rPr>
                <w:rFonts w:hint="eastAsia" w:ascii="宋体" w:hAnsi="宋体" w:cs="宋体"/>
                <w:szCs w:val="24"/>
                <w:lang w:val="zh-CN"/>
              </w:rPr>
              <w:t>（</w:t>
            </w:r>
            <w:r>
              <w:rPr>
                <w:rFonts w:hint="eastAsia" w:ascii="宋体" w:hAnsi="宋体" w:cs="宋体"/>
                <w:szCs w:val="24"/>
              </w:rPr>
              <w:t>2</w:t>
            </w:r>
            <w:r>
              <w:rPr>
                <w:rFonts w:hint="eastAsia" w:ascii="宋体" w:hAnsi="宋体" w:cs="宋体"/>
                <w:szCs w:val="24"/>
                <w:lang w:val="zh-CN"/>
              </w:rPr>
              <w:t>）对应行业（代码）：依据《国民经济行业分类与代码》（</w:t>
            </w:r>
            <w:r>
              <w:rPr>
                <w:rFonts w:hint="eastAsia" w:ascii="宋体" w:hAnsi="宋体" w:cs="宋体"/>
                <w:szCs w:val="24"/>
              </w:rPr>
              <w:t>GB/T 4754-2017</w:t>
            </w:r>
            <w:r>
              <w:rPr>
                <w:rFonts w:hint="eastAsia" w:ascii="宋体" w:hAnsi="宋体" w:cs="宋体"/>
                <w:szCs w:val="24"/>
                <w:lang w:val="zh-CN"/>
              </w:rPr>
              <w:t>）</w:t>
            </w:r>
          </w:p>
          <w:p w14:paraId="7D8D9080">
            <w:pPr>
              <w:ind w:firstLine="660"/>
              <w:rPr>
                <w:rFonts w:hint="eastAsia" w:ascii="宋体" w:hAnsi="宋体" w:cs="宋体"/>
                <w:szCs w:val="24"/>
              </w:rPr>
            </w:pPr>
            <w:r>
              <w:rPr>
                <w:rFonts w:hint="eastAsia" w:ascii="宋体" w:hAnsi="宋体" w:cs="宋体"/>
                <w:szCs w:val="24"/>
                <w:lang w:val="zh-CN"/>
              </w:rPr>
              <w:t>（</w:t>
            </w:r>
            <w:r>
              <w:rPr>
                <w:rFonts w:hint="eastAsia" w:ascii="宋体" w:hAnsi="宋体" w:cs="宋体"/>
                <w:szCs w:val="24"/>
              </w:rPr>
              <w:t>3</w:t>
            </w:r>
            <w:r>
              <w:rPr>
                <w:rFonts w:hint="eastAsia" w:ascii="宋体" w:hAnsi="宋体" w:cs="宋体"/>
                <w:szCs w:val="24"/>
                <w:lang w:val="zh-CN"/>
              </w:rPr>
              <w:t>）主要职业类别（代码）：依据《中华人民共和国职业分类大典》</w:t>
            </w:r>
          </w:p>
          <w:p w14:paraId="11B8D80C">
            <w:pPr>
              <w:ind w:firstLine="660"/>
              <w:rPr>
                <w:rFonts w:hint="eastAsia" w:ascii="宋体" w:hAnsi="宋体" w:cs="宋体"/>
                <w:sz w:val="22"/>
                <w:szCs w:val="24"/>
                <w:lang w:val="zh-CN"/>
              </w:rPr>
            </w:pPr>
            <w:r>
              <w:rPr>
                <w:rFonts w:hint="eastAsia" w:ascii="宋体" w:hAnsi="宋体" w:cs="宋体"/>
                <w:szCs w:val="24"/>
                <w:lang w:val="zh-CN"/>
              </w:rPr>
              <w:t>（</w:t>
            </w:r>
            <w:r>
              <w:rPr>
                <w:rFonts w:hint="eastAsia" w:ascii="宋体" w:hAnsi="宋体" w:cs="宋体"/>
                <w:szCs w:val="24"/>
              </w:rPr>
              <w:t>4</w:t>
            </w:r>
            <w:r>
              <w:rPr>
                <w:rFonts w:hint="eastAsia" w:ascii="宋体" w:hAnsi="宋体" w:cs="宋体"/>
                <w:szCs w:val="24"/>
                <w:lang w:val="zh-CN"/>
              </w:rPr>
              <w:t>）职业技能等级证书应涵盖但不限于“</w:t>
            </w:r>
            <w:r>
              <w:rPr>
                <w:rFonts w:hint="eastAsia" w:ascii="宋体" w:hAnsi="宋体" w:cs="宋体"/>
                <w:szCs w:val="24"/>
              </w:rPr>
              <w:t>1+X</w:t>
            </w:r>
            <w:r>
              <w:rPr>
                <w:rFonts w:hint="eastAsia" w:ascii="宋体" w:hAnsi="宋体" w:cs="宋体"/>
                <w:szCs w:val="24"/>
                <w:lang w:val="zh-CN"/>
              </w:rPr>
              <w:t>”中的“</w:t>
            </w:r>
            <w:r>
              <w:rPr>
                <w:rFonts w:hint="eastAsia" w:ascii="宋体" w:hAnsi="宋体" w:cs="宋体"/>
                <w:szCs w:val="24"/>
              </w:rPr>
              <w:t>X</w:t>
            </w:r>
            <w:r>
              <w:rPr>
                <w:rFonts w:hint="eastAsia" w:ascii="宋体" w:hAnsi="宋体" w:cs="宋体"/>
                <w:szCs w:val="24"/>
                <w:lang w:val="zh-CN"/>
              </w:rPr>
              <w:t>”证书</w:t>
            </w:r>
          </w:p>
        </w:tc>
      </w:tr>
    </w:tbl>
    <w:p w14:paraId="69629287">
      <w:pPr>
        <w:spacing w:line="560" w:lineRule="atLeast"/>
        <w:ind w:firstLine="660"/>
        <w:rPr>
          <w:rFonts w:hint="eastAsia" w:ascii="黑体" w:hAnsi="黑体" w:eastAsia="黑体" w:cs="黑体"/>
          <w:sz w:val="32"/>
          <w:szCs w:val="24"/>
          <w:lang w:val="zh-CN"/>
        </w:rPr>
      </w:pPr>
      <w:r>
        <w:rPr>
          <w:rFonts w:hint="eastAsia" w:ascii="黑体" w:hAnsi="黑体" w:eastAsia="黑体" w:cs="黑体"/>
          <w:sz w:val="32"/>
          <w:szCs w:val="24"/>
          <w:lang w:val="zh-CN"/>
        </w:rPr>
        <w:t>五、培养目标与培养规格</w:t>
      </w:r>
    </w:p>
    <w:p w14:paraId="5E977513">
      <w:pPr>
        <w:spacing w:line="560" w:lineRule="atLeast"/>
        <w:ind w:firstLine="660"/>
        <w:rPr>
          <w:rFonts w:hint="eastAsia" w:ascii="楷体_GB2312" w:hAnsi="楷体_GB2312" w:eastAsia="楷体_GB2312" w:cs="楷体_GB2312"/>
          <w:sz w:val="32"/>
          <w:szCs w:val="24"/>
        </w:rPr>
      </w:pPr>
      <w:r>
        <w:rPr>
          <w:rFonts w:hint="eastAsia" w:ascii="楷体_GB2312" w:hAnsi="楷体_GB2312" w:eastAsia="楷体_GB2312" w:cs="楷体_GB2312"/>
          <w:sz w:val="32"/>
          <w:szCs w:val="24"/>
          <w:lang w:val="zh-CN"/>
        </w:rPr>
        <w:t>（一）培养目标</w:t>
      </w:r>
    </w:p>
    <w:p w14:paraId="22751251">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本专业培养德智体美劳全面发展，掌握扎实的科学文化基础和运动人体科学、体育产业、体育管理、体育营销的专业基础理论等知识，具备体育营销策划、体育赛事组织与实施、客户服，务沟通、体育场地设施管理、体育经纪服务等能力，具有工匠精神和信息素养，能够从事体育场所管理与服务人员、体育赛事执行人员、体育市场营销专业人员、体育经纪人等工作的高素质复合技术技能人才。</w:t>
      </w:r>
    </w:p>
    <w:p w14:paraId="10EAC007">
      <w:pPr>
        <w:spacing w:line="560" w:lineRule="atLeast"/>
        <w:ind w:firstLine="660"/>
        <w:rPr>
          <w:rFonts w:hint="eastAsia" w:ascii="楷体_GB2312" w:hAnsi="楷体_GB2312" w:eastAsia="楷体_GB2312" w:cs="楷体_GB2312"/>
          <w:sz w:val="32"/>
          <w:szCs w:val="24"/>
        </w:rPr>
      </w:pPr>
      <w:r>
        <w:rPr>
          <w:rFonts w:hint="eastAsia" w:ascii="楷体_GB2312" w:hAnsi="楷体_GB2312" w:eastAsia="楷体_GB2312" w:cs="楷体_GB2312"/>
          <w:sz w:val="32"/>
          <w:szCs w:val="24"/>
          <w:lang w:val="zh-CN"/>
        </w:rPr>
        <w:t>（二）培养规格</w:t>
      </w:r>
    </w:p>
    <w:p w14:paraId="153B93F5">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w:t>
      </w:r>
      <w:r>
        <w:rPr>
          <w:rFonts w:hint="eastAsia" w:ascii="仿宋_GB2312" w:hAnsi="仿宋_GB2312" w:eastAsia="仿宋_GB2312" w:cs="仿宋_GB2312"/>
          <w:sz w:val="32"/>
          <w:szCs w:val="24"/>
          <w:lang w:val="zh-CN"/>
        </w:rPr>
        <w:t>素质结构要求</w:t>
      </w:r>
    </w:p>
    <w:p w14:paraId="79E58C3E">
      <w:pPr>
        <w:spacing w:line="560" w:lineRule="atLeast"/>
        <w:ind w:firstLine="64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1</w:t>
      </w:r>
      <w:r>
        <w:rPr>
          <w:rFonts w:hint="eastAsia" w:ascii="仿宋_GB2312" w:hAnsi="仿宋_GB2312" w:eastAsia="仿宋_GB2312" w:cs="仿宋_GB2312"/>
          <w:sz w:val="32"/>
          <w:szCs w:val="24"/>
          <w:lang w:val="zh-CN"/>
        </w:rPr>
        <w:t>）思想道德素质</w:t>
      </w:r>
    </w:p>
    <w:p w14:paraId="50522967">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坚定拥护中国共产党领导和我国社会主义制度，在习近平新时代中国特色社会主义思想指引下，践行社会主义核心价值观，具有深厚的爱国情感和中华民族自豪感；崇尚宪法、遵法守纪、崇德向善、诚实守信、尊重生命、热爱劳动，履行道德准则和行为规范，具有社会责任感和社会参与意识。</w:t>
      </w:r>
    </w:p>
    <w:p w14:paraId="4642A029">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）文化素质</w:t>
      </w:r>
    </w:p>
    <w:p w14:paraId="23303451">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达到专业学生培养工作的各项要求，具有一定的审美和人文素养，能够形成一两项艺术特长或爱好。</w:t>
      </w:r>
    </w:p>
    <w:p w14:paraId="774224A2">
      <w:pPr>
        <w:spacing w:line="560" w:lineRule="atLeast"/>
        <w:ind w:firstLine="64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3</w:t>
      </w:r>
      <w:r>
        <w:rPr>
          <w:rFonts w:hint="eastAsia" w:ascii="仿宋_GB2312" w:hAnsi="仿宋_GB2312" w:eastAsia="仿宋_GB2312" w:cs="仿宋_GB2312"/>
          <w:sz w:val="32"/>
          <w:szCs w:val="24"/>
          <w:lang w:val="zh-CN"/>
        </w:rPr>
        <w:t>）身心素质</w:t>
      </w:r>
    </w:p>
    <w:p w14:paraId="6813D898">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勇于奋斗、乐观向上，具有健康的体魄、心理和健全的人格，养成良好的健身与卫生习惯，良好的行为习惯。</w:t>
      </w:r>
    </w:p>
    <w:p w14:paraId="68669006">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4</w:t>
      </w:r>
      <w:r>
        <w:rPr>
          <w:rFonts w:hint="eastAsia" w:ascii="仿宋_GB2312" w:hAnsi="仿宋_GB2312" w:eastAsia="仿宋_GB2312" w:cs="仿宋_GB2312"/>
          <w:sz w:val="32"/>
          <w:szCs w:val="24"/>
          <w:lang w:val="zh-CN"/>
        </w:rPr>
        <w:t>）专业素质</w:t>
      </w:r>
    </w:p>
    <w:p w14:paraId="04E42AF1">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行业要求的文化知识和业务素质，具有自我管理能力、职业生涯规划的意识，有较强的集体意识和团队合作精神；掌握基本运动知识和一两项运动技能。</w:t>
      </w:r>
    </w:p>
    <w:p w14:paraId="5A2437CF">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知识结构</w:t>
      </w:r>
    </w:p>
    <w:p w14:paraId="65FE9875">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1</w:t>
      </w:r>
      <w:r>
        <w:rPr>
          <w:rFonts w:hint="eastAsia" w:ascii="仿宋_GB2312" w:hAnsi="仿宋_GB2312" w:eastAsia="仿宋_GB2312" w:cs="仿宋_GB2312"/>
          <w:sz w:val="32"/>
          <w:szCs w:val="24"/>
          <w:lang w:val="zh-CN"/>
        </w:rPr>
        <w:t>）工具性知识</w:t>
      </w:r>
    </w:p>
    <w:p w14:paraId="7508978D">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掌握必备的思想政治理论、科学文化基础知识和中华优秀传统文化知识；掌握一定的运动人体科学知识。</w:t>
      </w:r>
    </w:p>
    <w:p w14:paraId="7AB44714">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）人文、社会自然科学知识</w:t>
      </w:r>
    </w:p>
    <w:p w14:paraId="47B8FD3F">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熟悉与本专业相关的法律法规以及环境保护、安全消防等相关知识；掌握一定的运动人体科学知识。</w:t>
      </w:r>
    </w:p>
    <w:p w14:paraId="5C15DD2B">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3</w:t>
      </w:r>
      <w:r>
        <w:rPr>
          <w:rFonts w:hint="eastAsia" w:ascii="仿宋_GB2312" w:hAnsi="仿宋_GB2312" w:eastAsia="仿宋_GB2312" w:cs="仿宋_GB2312"/>
          <w:sz w:val="32"/>
          <w:szCs w:val="24"/>
          <w:lang w:val="zh-CN"/>
        </w:rPr>
        <w:t>）专业基础知识</w:t>
      </w:r>
    </w:p>
    <w:p w14:paraId="551CC7DC">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掌握体育管理和体育经济学的基础知识；掌握体育市场营销相关的基本理论和方法。</w:t>
      </w:r>
    </w:p>
    <w:p w14:paraId="715C2996">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4</w:t>
      </w:r>
      <w:r>
        <w:rPr>
          <w:rFonts w:hint="eastAsia" w:ascii="仿宋_GB2312" w:hAnsi="仿宋_GB2312" w:eastAsia="仿宋_GB2312" w:cs="仿宋_GB2312"/>
          <w:sz w:val="32"/>
          <w:szCs w:val="24"/>
          <w:lang w:val="zh-CN"/>
        </w:rPr>
        <w:t>）专业核心知识</w:t>
      </w:r>
    </w:p>
    <w:p w14:paraId="51340268">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掌握体育市场营销相关的基本理论和方法；掌握体育产业的基本知识；熟悉在体育产业相关领域从事运营、管理和市场推广等专业知识。</w:t>
      </w:r>
    </w:p>
    <w:p w14:paraId="7E623B0C">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5</w:t>
      </w:r>
      <w:r>
        <w:rPr>
          <w:rFonts w:hint="eastAsia" w:ascii="仿宋_GB2312" w:hAnsi="仿宋_GB2312" w:eastAsia="仿宋_GB2312" w:cs="仿宋_GB2312"/>
          <w:sz w:val="32"/>
          <w:szCs w:val="24"/>
          <w:lang w:val="zh-CN"/>
        </w:rPr>
        <w:t>）专业拓展知识</w:t>
      </w:r>
    </w:p>
    <w:p w14:paraId="57543B88">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掌握一定的体育运动项目专业知识。</w:t>
      </w:r>
    </w:p>
    <w:p w14:paraId="10A9A276">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3.</w:t>
      </w:r>
      <w:r>
        <w:rPr>
          <w:rFonts w:hint="eastAsia" w:ascii="仿宋_GB2312" w:hAnsi="仿宋_GB2312" w:eastAsia="仿宋_GB2312" w:cs="仿宋_GB2312"/>
          <w:sz w:val="32"/>
          <w:szCs w:val="24"/>
          <w:lang w:val="zh-CN"/>
        </w:rPr>
        <w:t>能力结构</w:t>
      </w:r>
    </w:p>
    <w:p w14:paraId="3EBCB414">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1</w:t>
      </w:r>
      <w:r>
        <w:rPr>
          <w:rFonts w:hint="eastAsia" w:ascii="仿宋_GB2312" w:hAnsi="仿宋_GB2312" w:eastAsia="仿宋_GB2312" w:cs="仿宋_GB2312"/>
          <w:sz w:val="32"/>
          <w:szCs w:val="24"/>
          <w:lang w:val="zh-CN"/>
        </w:rPr>
        <w:t>）基本能力</w:t>
      </w:r>
    </w:p>
    <w:p w14:paraId="401243DB">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具有探究学习、终身学习、分析问题和解决问题的能力；具有良好的语言、文字表达能力和沟通能力。</w:t>
      </w:r>
    </w:p>
    <w:p w14:paraId="47BCFB90">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）专业能力</w:t>
      </w:r>
    </w:p>
    <w:p w14:paraId="1277AEEF">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具有体育组织机构的基础管理和服务能力；具有体育赛事的项目策划及实施能力；</w:t>
      </w:r>
      <w:r>
        <w:rPr>
          <w:rFonts w:hint="eastAsia" w:ascii="仿宋_GB2312" w:hAnsi="仿宋_GB2312" w:eastAsia="仿宋_GB2312" w:cs="仿宋_GB2312"/>
          <w:sz w:val="32"/>
          <w:szCs w:val="24"/>
        </w:rPr>
        <w:t>5.</w:t>
      </w:r>
      <w:r>
        <w:rPr>
          <w:rFonts w:hint="eastAsia" w:ascii="仿宋_GB2312" w:hAnsi="仿宋_GB2312" w:eastAsia="仿宋_GB2312" w:cs="仿宋_GB2312"/>
          <w:sz w:val="32"/>
          <w:szCs w:val="24"/>
          <w:lang w:val="zh-CN"/>
        </w:rPr>
        <w:t>具有社会体育活动的组织管理和咨询服务能力；具有体育项目培训的课程开发和咨询服务能力；具有各类体育场所（俱乐部）的经营管理能力。</w:t>
      </w:r>
    </w:p>
    <w:p w14:paraId="014FF94F">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3</w:t>
      </w:r>
      <w:r>
        <w:rPr>
          <w:rFonts w:hint="eastAsia" w:ascii="仿宋_GB2312" w:hAnsi="仿宋_GB2312" w:eastAsia="仿宋_GB2312" w:cs="仿宋_GB2312"/>
          <w:sz w:val="32"/>
          <w:szCs w:val="24"/>
          <w:lang w:val="zh-CN"/>
        </w:rPr>
        <w:t>）创新能力</w:t>
      </w:r>
    </w:p>
    <w:p w14:paraId="39452E76">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具有体育有形产品和无形产品的市场开发和推广能力；具有进行客户开发、维护和管理的能力。</w:t>
      </w:r>
    </w:p>
    <w:p w14:paraId="6123016F">
      <w:pPr>
        <w:spacing w:line="560" w:lineRule="atLeast"/>
        <w:ind w:firstLine="660"/>
        <w:rPr>
          <w:rFonts w:hint="eastAsia" w:ascii="黑体" w:hAnsi="黑体" w:eastAsia="黑体" w:cs="黑体"/>
          <w:sz w:val="32"/>
          <w:szCs w:val="24"/>
          <w:lang w:val="zh-CN"/>
        </w:rPr>
      </w:pPr>
      <w:r>
        <w:rPr>
          <w:rFonts w:hint="eastAsia" w:ascii="黑体" w:hAnsi="黑体" w:eastAsia="黑体" w:cs="黑体"/>
          <w:sz w:val="32"/>
          <w:szCs w:val="24"/>
          <w:lang w:val="zh-CN"/>
        </w:rPr>
        <w:t>六、课程设置及要求</w:t>
      </w:r>
    </w:p>
    <w:p w14:paraId="61C98940">
      <w:pPr>
        <w:spacing w:line="560" w:lineRule="atLeast"/>
        <w:ind w:firstLine="660"/>
        <w:rPr>
          <w:rFonts w:hint="eastAsia" w:ascii="楷体_GB2312" w:hAnsi="楷体_GB2312" w:eastAsia="楷体_GB2312" w:cs="楷体_GB2312"/>
          <w:sz w:val="32"/>
          <w:szCs w:val="24"/>
        </w:rPr>
      </w:pPr>
      <w:r>
        <w:rPr>
          <w:rFonts w:hint="eastAsia" w:ascii="楷体_GB2312" w:hAnsi="楷体_GB2312" w:eastAsia="楷体_GB2312" w:cs="楷体_GB2312"/>
          <w:sz w:val="32"/>
          <w:szCs w:val="24"/>
          <w:lang w:val="zh-CN"/>
        </w:rPr>
        <w:t>（一）公共教育课程</w:t>
      </w:r>
    </w:p>
    <w:p w14:paraId="76F82268">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w:t>
      </w:r>
      <w:r>
        <w:rPr>
          <w:rFonts w:hint="eastAsia" w:ascii="仿宋_GB2312" w:hAnsi="仿宋_GB2312" w:eastAsia="仿宋_GB2312" w:cs="仿宋_GB2312"/>
          <w:sz w:val="32"/>
          <w:szCs w:val="24"/>
          <w:lang w:val="zh-CN"/>
        </w:rPr>
        <w:t>课程代码</w:t>
      </w:r>
      <w:r>
        <w:rPr>
          <w:rFonts w:hint="eastAsia" w:ascii="仿宋_GB2312" w:hAnsi="仿宋_GB2312" w:eastAsia="仿宋_GB2312" w:cs="仿宋_GB2312"/>
          <w:sz w:val="32"/>
          <w:szCs w:val="24"/>
        </w:rPr>
        <w:t>204001</w:t>
      </w:r>
      <w:r>
        <w:rPr>
          <w:rFonts w:hint="eastAsia" w:ascii="仿宋_GB2312" w:hAnsi="仿宋_GB2312" w:eastAsia="仿宋_GB2312" w:cs="仿宋_GB2312"/>
          <w:sz w:val="32"/>
          <w:szCs w:val="24"/>
          <w:lang w:val="zh-CN"/>
        </w:rPr>
        <w:t>《思想道德与法治》</w:t>
      </w:r>
      <w:r>
        <w:rPr>
          <w:rFonts w:hint="eastAsia" w:ascii="仿宋_GB2312" w:hAnsi="仿宋_GB2312" w:eastAsia="仿宋_GB2312" w:cs="仿宋_GB2312"/>
          <w:sz w:val="32"/>
          <w:szCs w:val="24"/>
        </w:rPr>
        <w:t>3</w:t>
      </w:r>
      <w:r>
        <w:rPr>
          <w:rFonts w:hint="eastAsia" w:ascii="仿宋_GB2312" w:hAnsi="仿宋_GB2312" w:eastAsia="仿宋_GB2312" w:cs="仿宋_GB2312"/>
          <w:sz w:val="32"/>
          <w:szCs w:val="24"/>
          <w:lang w:val="zh-CN"/>
        </w:rPr>
        <w:t>学分</w:t>
      </w:r>
      <w:r>
        <w:rPr>
          <w:rFonts w:hint="eastAsia" w:ascii="仿宋_GB2312" w:hAnsi="仿宋_GB2312" w:eastAsia="仿宋_GB2312" w:cs="仿宋_GB2312"/>
          <w:sz w:val="32"/>
          <w:szCs w:val="24"/>
        </w:rPr>
        <w:t xml:space="preserve"> 48</w:t>
      </w:r>
      <w:r>
        <w:rPr>
          <w:rFonts w:hint="eastAsia" w:ascii="仿宋_GB2312" w:hAnsi="仿宋_GB2312" w:eastAsia="仿宋_GB2312" w:cs="仿宋_GB2312"/>
          <w:sz w:val="32"/>
          <w:szCs w:val="24"/>
          <w:lang w:val="zh-CN"/>
        </w:rPr>
        <w:t>学时</w:t>
      </w:r>
    </w:p>
    <w:p w14:paraId="18ACD611">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1</w:t>
      </w:r>
      <w:r>
        <w:rPr>
          <w:rFonts w:hint="eastAsia" w:ascii="仿宋_GB2312" w:hAnsi="仿宋_GB2312" w:eastAsia="仿宋_GB2312" w:cs="仿宋_GB2312"/>
          <w:sz w:val="32"/>
          <w:szCs w:val="24"/>
          <w:lang w:val="zh-CN"/>
        </w:rPr>
        <w:t>）课程目标</w:t>
      </w:r>
    </w:p>
    <w:p w14:paraId="7088291D">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使学生了解大学生的历史使命和成才目标，所处的时代背景，科学人生观的基本理论，社会主义道德建设的基本体系，以及适应大学生活需要解决的相关思想问题，并充分认识依法治国，建设社会主义法治国家，加强民主法制建设的重要性、必要性、艰巨性和长期性，懂得马克思主义法学的基本观点，了解和认识中国特色社会主义的法律体系，掌握我国宪法和基本法律的主要精神和内容。</w:t>
      </w:r>
    </w:p>
    <w:p w14:paraId="021A84FF">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）主要内容</w:t>
      </w:r>
    </w:p>
    <w:p w14:paraId="51DF5715">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课程包括三大知识模块：一是思想政治教育。包括“人生的青春之问”、“坚定理想信念”“弘扬中国精神”“践行社会主义核心价值观”等内容，旨在引导帮助大学生树立正确的人生观，确立科学的理想信念，承续以爱国主义为核心的民族精神和以改革创新为核心的时代精神，积极培育践行社会主义核心价值观。二是道德教育。包括“明大德守公德严私德”等内容，旨在帮助大学生理解道德的本质和作用，继承中华民族优秀美德和中国革命道德，遵循社会主义道德核心和原则，遵守道德规范，提升个人品德。三是法治教育。包括尊法学法守法用法等内容。主要帮助大学生了解法律特别是社会主义法律的特征和运行，掌握以宪法为核心的中国特色社会主义法律体系的基本内容，领会坚持走中国特色社会主义法治道路的基本原则，引导大学生积极培养法治思维，合理行使法律规定的权利和义务。</w:t>
      </w:r>
    </w:p>
    <w:p w14:paraId="64777B7A">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3</w:t>
      </w:r>
      <w:r>
        <w:rPr>
          <w:rFonts w:hint="eastAsia" w:ascii="仿宋_GB2312" w:hAnsi="仿宋_GB2312" w:eastAsia="仿宋_GB2312" w:cs="仿宋_GB2312"/>
          <w:sz w:val="32"/>
          <w:szCs w:val="24"/>
          <w:lang w:val="zh-CN"/>
        </w:rPr>
        <w:t>）教学要求</w:t>
      </w:r>
    </w:p>
    <w:p w14:paraId="5C4A9E54">
      <w:pPr>
        <w:spacing w:line="560" w:lineRule="atLeast"/>
        <w:ind w:firstLine="66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融合思想性、政治性、科学性、理论性、实践性于一体开展新型思想政治课程。针对大学生成长过程中面临的思想道德和法律问题，开展马克思主义的世界观、人生观、价值观、道德观、法治观教育，引导大学生提高思想道德素质和法治素养，成长为自觉担当民族复兴大任的时代新人。</w:t>
      </w:r>
    </w:p>
    <w:p w14:paraId="43CFF2CF">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2. 课程代码</w:t>
      </w:r>
      <w:r>
        <w:rPr>
          <w:rFonts w:hint="eastAsia" w:ascii="仿宋_GB2312" w:hAnsi="仿宋_GB2312" w:eastAsia="仿宋_GB2312" w:cs="仿宋_GB2312"/>
          <w:sz w:val="32"/>
          <w:szCs w:val="24"/>
        </w:rPr>
        <w:t>204002</w:t>
      </w:r>
      <w:r>
        <w:rPr>
          <w:rFonts w:hint="eastAsia" w:ascii="仿宋_GB2312" w:hAnsi="仿宋_GB2312" w:eastAsia="仿宋_GB2312" w:cs="仿宋_GB2312"/>
          <w:sz w:val="32"/>
          <w:szCs w:val="24"/>
          <w:lang w:val="zh-CN"/>
        </w:rPr>
        <w:t>《习近平新时代中国特色社会主义思想概论》</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学分</w:t>
      </w:r>
      <w:r>
        <w:rPr>
          <w:rFonts w:hint="eastAsia" w:ascii="仿宋_GB2312" w:hAnsi="仿宋_GB2312" w:eastAsia="仿宋_GB2312" w:cs="仿宋_GB2312"/>
          <w:sz w:val="32"/>
          <w:szCs w:val="24"/>
        </w:rPr>
        <w:t xml:space="preserve"> 32</w:t>
      </w:r>
      <w:r>
        <w:rPr>
          <w:rFonts w:hint="eastAsia" w:ascii="仿宋_GB2312" w:hAnsi="仿宋_GB2312" w:eastAsia="仿宋_GB2312" w:cs="仿宋_GB2312"/>
          <w:sz w:val="32"/>
          <w:szCs w:val="24"/>
          <w:lang w:val="zh-CN"/>
        </w:rPr>
        <w:t>学时</w:t>
      </w:r>
    </w:p>
    <w:p w14:paraId="464B1445">
      <w:pPr>
        <w:spacing w:line="560" w:lineRule="exact"/>
        <w:ind w:firstLine="640" w:firstLineChars="200"/>
        <w:rPr>
          <w:rFonts w:hint="eastAsia" w:ascii="仿宋_GB2312" w:hAnsi="仿宋_GB2312" w:eastAsia="仿宋_GB2312" w:cs="仿宋_GB2312"/>
          <w:color w:val="auto"/>
          <w:kern w:val="1"/>
          <w:sz w:val="32"/>
          <w:szCs w:val="32"/>
        </w:rPr>
      </w:pPr>
      <w:r>
        <w:rPr>
          <w:rFonts w:hint="eastAsia" w:ascii="仿宋_GB2312" w:hAnsi="仿宋_GB2312" w:eastAsia="仿宋_GB2312" w:cs="仿宋_GB2312"/>
          <w:color w:val="auto"/>
          <w:kern w:val="1"/>
          <w:sz w:val="32"/>
          <w:szCs w:val="32"/>
        </w:rPr>
        <w:t>（1）课程目标</w:t>
      </w:r>
    </w:p>
    <w:p w14:paraId="082648E5">
      <w:pPr>
        <w:spacing w:line="560" w:lineRule="exact"/>
        <w:ind w:firstLine="640" w:firstLineChars="200"/>
        <w:rPr>
          <w:rFonts w:hint="eastAsia" w:ascii="仿宋_GB2312" w:hAnsi="仿宋_GB2312" w:eastAsia="仿宋_GB2312" w:cs="仿宋_GB2312"/>
          <w:color w:val="auto"/>
          <w:kern w:val="1"/>
          <w:sz w:val="32"/>
          <w:szCs w:val="32"/>
        </w:rPr>
      </w:pPr>
      <w:r>
        <w:rPr>
          <w:rFonts w:hint="eastAsia" w:ascii="仿宋_GB2312" w:hAnsi="仿宋_GB2312" w:eastAsia="仿宋_GB2312" w:cs="仿宋_GB2312"/>
          <w:color w:val="auto"/>
          <w:kern w:val="1"/>
          <w:sz w:val="32"/>
          <w:szCs w:val="32"/>
        </w:rPr>
        <w:t>通过本课程的学习，帮助学生全面系统掌握习近平新时代中国特色社会主义思想的核心要义、精神实质、丰富内涵、实践要求。结合习近平新时代中国特色社会主义思想在新时代的生动实践，帮助学生全面认识其时代意义、理论意义、实践意义、世界意义，深刻把握贯穿其中的马克思主义立场观点方法，树立“四个意识”，增强“四个自信”，做到“两个维护”，自觉成为担当复兴大任的时代新人。引导大学生通过学习，努力掌握理论背后的思想性、思想性之中的战略性以及战略蕴含的智慧性，让大学生在学习过程中，既能掌握理论，也能得到许多思想的启迪、战略的启蒙和智慧的启示。</w:t>
      </w:r>
    </w:p>
    <w:p w14:paraId="0F4BCBFD">
      <w:pPr>
        <w:spacing w:line="560" w:lineRule="exact"/>
        <w:ind w:firstLine="640" w:firstLineChars="200"/>
        <w:rPr>
          <w:rFonts w:hint="eastAsia" w:ascii="仿宋_GB2312" w:hAnsi="仿宋_GB2312" w:eastAsia="仿宋_GB2312" w:cs="仿宋_GB2312"/>
          <w:color w:val="auto"/>
          <w:kern w:val="1"/>
          <w:sz w:val="32"/>
          <w:szCs w:val="32"/>
        </w:rPr>
      </w:pPr>
      <w:r>
        <w:rPr>
          <w:rFonts w:hint="eastAsia" w:ascii="仿宋_GB2312" w:hAnsi="仿宋_GB2312" w:eastAsia="仿宋_GB2312" w:cs="仿宋_GB2312"/>
          <w:color w:val="auto"/>
          <w:kern w:val="1"/>
          <w:sz w:val="32"/>
          <w:szCs w:val="32"/>
        </w:rPr>
        <w:t>（2）主要内容</w:t>
      </w:r>
    </w:p>
    <w:p w14:paraId="4FA164A0">
      <w:pPr>
        <w:spacing w:line="560" w:lineRule="exact"/>
        <w:ind w:firstLine="640" w:firstLineChars="200"/>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rPr>
        <w:t>第一章马克思主义中国化</w:t>
      </w:r>
      <w:r>
        <w:rPr>
          <w:rFonts w:hint="eastAsia" w:ascii="仿宋_GB2312" w:hAnsi="仿宋_GB2312" w:eastAsia="仿宋_GB2312" w:cs="仿宋_GB2312"/>
          <w:color w:val="auto"/>
          <w:kern w:val="1"/>
          <w:sz w:val="32"/>
          <w:szCs w:val="32"/>
          <w:lang w:val="en-US" w:eastAsia="zh-CN"/>
        </w:rPr>
        <w:t>时代化</w:t>
      </w:r>
      <w:r>
        <w:rPr>
          <w:rFonts w:hint="eastAsia" w:ascii="仿宋_GB2312" w:hAnsi="仿宋_GB2312" w:eastAsia="仿宋_GB2312" w:cs="仿宋_GB2312"/>
          <w:color w:val="auto"/>
          <w:kern w:val="1"/>
          <w:sz w:val="32"/>
          <w:szCs w:val="32"/>
        </w:rPr>
        <w:t>新的飞跃；第二章坚持和发展中国特色社会主义的总任务；第三章坚持党的全面领导；第四章坚持以人民为中心；第五章以新发展理念引领高质量发展；第六章全面深化改革；第七章发展全过程人民民主；第八章全面依法治国；第九章建设社会主义文化强国；第十章加强以民生为重点的社会建设；第十一章建设社会主义生态文明；第十二章建设巩固国防和强大人民军队；第十三章全面贯彻落实总体国家安全观；第十四章坚持“一国两制”和推进祖国统一</w:t>
      </w:r>
      <w:r>
        <w:rPr>
          <w:rFonts w:hint="eastAsia" w:ascii="仿宋_GB2312" w:hAnsi="仿宋_GB2312" w:eastAsia="仿宋_GB2312" w:cs="仿宋_GB2312"/>
          <w:color w:val="auto"/>
          <w:kern w:val="1"/>
          <w:sz w:val="32"/>
          <w:szCs w:val="32"/>
          <w:lang w:eastAsia="zh-CN"/>
        </w:rPr>
        <w:t>；</w:t>
      </w:r>
      <w:r>
        <w:rPr>
          <w:rFonts w:hint="eastAsia" w:ascii="仿宋_GB2312" w:hAnsi="仿宋_GB2312" w:eastAsia="仿宋_GB2312" w:cs="仿宋_GB2312"/>
          <w:color w:val="auto"/>
          <w:kern w:val="1"/>
          <w:sz w:val="32"/>
          <w:szCs w:val="32"/>
          <w:lang w:val="en-US" w:eastAsia="zh-CN"/>
        </w:rPr>
        <w:t>第十五周推动构建人类命运共同体；第十六章全面从严治党；第十七章在新征程中勇当开路先锋、争当事业闯将。</w:t>
      </w:r>
    </w:p>
    <w:p w14:paraId="711E32D1">
      <w:pPr>
        <w:spacing w:line="560" w:lineRule="exact"/>
        <w:ind w:firstLine="640" w:firstLineChars="200"/>
        <w:rPr>
          <w:rFonts w:hint="eastAsia" w:ascii="仿宋_GB2312" w:hAnsi="仿宋_GB2312" w:eastAsia="仿宋_GB2312" w:cs="仿宋_GB2312"/>
          <w:color w:val="auto"/>
          <w:kern w:val="1"/>
          <w:sz w:val="32"/>
          <w:szCs w:val="32"/>
        </w:rPr>
      </w:pPr>
      <w:r>
        <w:rPr>
          <w:rFonts w:hint="eastAsia" w:ascii="仿宋_GB2312" w:hAnsi="仿宋_GB2312" w:eastAsia="仿宋_GB2312" w:cs="仿宋_GB2312"/>
          <w:color w:val="auto"/>
          <w:kern w:val="1"/>
          <w:sz w:val="32"/>
          <w:szCs w:val="32"/>
        </w:rPr>
        <w:t>（3）教学要求</w:t>
      </w:r>
    </w:p>
    <w:p w14:paraId="3A40EB33">
      <w:pPr>
        <w:spacing w:line="560" w:lineRule="exact"/>
        <w:ind w:firstLine="640" w:firstLineChars="200"/>
        <w:rPr>
          <w:rFonts w:hint="eastAsia" w:ascii="仿宋_GB2312" w:hAnsi="仿宋_GB2312" w:eastAsia="仿宋_GB2312" w:cs="仿宋_GB2312"/>
          <w:sz w:val="32"/>
          <w:szCs w:val="32"/>
          <w:lang w:bidi="en-US"/>
        </w:rPr>
      </w:pPr>
      <w:r>
        <w:rPr>
          <w:rFonts w:hint="eastAsia" w:ascii="仿宋_GB2312" w:hAnsi="仿宋_GB2312" w:eastAsia="仿宋_GB2312" w:cs="仿宋_GB2312"/>
          <w:color w:val="auto"/>
          <w:kern w:val="1"/>
          <w:sz w:val="32"/>
          <w:szCs w:val="32"/>
        </w:rPr>
        <w:t>在教学过程中，要能以教材为教学基本遵循，有能力把教材体系转化为教学体系，真正做到融会贯通、熟练驾驭、精辟讲解；有能力紧密联系改革开放和社会主义现代化建设的伟大实践，了解和掌握大学生思想政治状况，探索符合教育教学规律和大学生特点的教学方法，有能力熟练使用启发式、参与式、互动式、案例式、研究式教学；能用喜闻乐见的语言、生动鲜活的事例、新颖活泼的形式，活跃课堂气氛、启发学生思考，把科学理论讲清楚、说明白。</w:t>
      </w:r>
    </w:p>
    <w:p w14:paraId="55AFCCDC">
      <w:pPr>
        <w:spacing w:line="560" w:lineRule="atLeast"/>
        <w:ind w:firstLine="660"/>
        <w:rPr>
          <w:rFonts w:hint="eastAsia" w:ascii="仿宋_GB2312" w:hAnsi="仿宋_GB2312" w:eastAsia="仿宋_GB2312" w:cs="仿宋_GB2312"/>
          <w:sz w:val="32"/>
          <w:szCs w:val="24"/>
        </w:rPr>
      </w:pPr>
    </w:p>
    <w:p w14:paraId="35F3EA53">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3.</w:t>
      </w:r>
      <w:r>
        <w:rPr>
          <w:rFonts w:hint="eastAsia" w:ascii="仿宋_GB2312" w:hAnsi="仿宋_GB2312" w:eastAsia="仿宋_GB2312" w:cs="仿宋_GB2312"/>
          <w:sz w:val="32"/>
          <w:szCs w:val="24"/>
          <w:lang w:val="zh-CN"/>
        </w:rPr>
        <w:t>课程代码</w:t>
      </w:r>
      <w:r>
        <w:rPr>
          <w:rFonts w:hint="eastAsia" w:ascii="仿宋_GB2312" w:hAnsi="仿宋_GB2312" w:eastAsia="仿宋_GB2312" w:cs="仿宋_GB2312"/>
          <w:sz w:val="32"/>
          <w:szCs w:val="24"/>
        </w:rPr>
        <w:t>204003</w:t>
      </w:r>
      <w:r>
        <w:rPr>
          <w:rFonts w:hint="eastAsia" w:ascii="仿宋_GB2312" w:hAnsi="仿宋_GB2312" w:eastAsia="仿宋_GB2312" w:cs="仿宋_GB2312"/>
          <w:sz w:val="32"/>
          <w:szCs w:val="24"/>
          <w:lang w:val="zh-CN"/>
        </w:rPr>
        <w:t>《毛泽东思想和中国特色社会主义理论体系概论》</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学分</w:t>
      </w:r>
      <w:r>
        <w:rPr>
          <w:rFonts w:hint="eastAsia" w:ascii="仿宋_GB2312" w:hAnsi="仿宋_GB2312" w:eastAsia="仿宋_GB2312" w:cs="仿宋_GB2312"/>
          <w:sz w:val="32"/>
          <w:szCs w:val="24"/>
        </w:rPr>
        <w:t xml:space="preserve"> 32</w:t>
      </w:r>
      <w:r>
        <w:rPr>
          <w:rFonts w:hint="eastAsia" w:ascii="仿宋_GB2312" w:hAnsi="仿宋_GB2312" w:eastAsia="仿宋_GB2312" w:cs="仿宋_GB2312"/>
          <w:sz w:val="32"/>
          <w:szCs w:val="24"/>
          <w:lang w:val="zh-CN"/>
        </w:rPr>
        <w:t>学时</w:t>
      </w:r>
    </w:p>
    <w:p w14:paraId="7703560E">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1</w:t>
      </w:r>
      <w:r>
        <w:rPr>
          <w:rFonts w:hint="eastAsia" w:ascii="仿宋_GB2312" w:hAnsi="仿宋_GB2312" w:eastAsia="仿宋_GB2312" w:cs="仿宋_GB2312"/>
          <w:sz w:val="32"/>
          <w:szCs w:val="24"/>
          <w:lang w:val="zh-CN"/>
        </w:rPr>
        <w:t>）课程目标</w:t>
      </w:r>
    </w:p>
    <w:p w14:paraId="381B8342">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提升思想政治教育亲和力和针对性，完善学生成长发展需求的政治思想知识体系。帮助大学生形成正确的国家民族观念，增强大学生中国特色社会主义道路自信、理论自信、制度自信和文化自信。培养学生的政治素养，提高对政策形势分析判读的能力，保障文化安全。</w:t>
      </w:r>
    </w:p>
    <w:p w14:paraId="3D815CBD">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）主要内容</w:t>
      </w:r>
    </w:p>
    <w:p w14:paraId="15D37D86">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毛泽东思想及其历史地位、新民主主义理论、社会主义改造理论、社会主义建设道路初步探索的理论成果、邓小平理论、“三个代表”重要思想、科学发展观、习近平新时代中国特色社会主义思想及其历史地位、坚持和发展中国特色社会主义的总任务、“五位一体”总体布局、“四个全面”战略布局、全面推进国防和军队现代化、中国特色大国外交、坚持和加强党的领导。</w:t>
      </w:r>
    </w:p>
    <w:p w14:paraId="7EFE84B1">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3</w:t>
      </w:r>
      <w:r>
        <w:rPr>
          <w:rFonts w:hint="eastAsia" w:ascii="仿宋_GB2312" w:hAnsi="仿宋_GB2312" w:eastAsia="仿宋_GB2312" w:cs="仿宋_GB2312"/>
          <w:sz w:val="32"/>
          <w:szCs w:val="24"/>
          <w:lang w:val="zh-CN"/>
        </w:rPr>
        <w:t>）教学要求</w:t>
      </w:r>
    </w:p>
    <w:p w14:paraId="0BEB2D33">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以问题链的形式为导向，以点带面全面覆盖内容。聚焦理论与实践的前沿问题，案例教学贴近生活。分主题贯穿历史，多维度深层次解剖理论经典。</w:t>
      </w:r>
    </w:p>
    <w:p w14:paraId="093072E8">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4.</w:t>
      </w:r>
      <w:r>
        <w:rPr>
          <w:rFonts w:hint="eastAsia" w:ascii="仿宋_GB2312" w:hAnsi="仿宋_GB2312" w:eastAsia="仿宋_GB2312" w:cs="仿宋_GB2312"/>
          <w:sz w:val="32"/>
          <w:szCs w:val="24"/>
          <w:lang w:val="zh-CN"/>
        </w:rPr>
        <w:t>课程代码</w:t>
      </w:r>
      <w:r>
        <w:rPr>
          <w:rFonts w:hint="eastAsia" w:ascii="仿宋_GB2312" w:hAnsi="仿宋_GB2312" w:eastAsia="仿宋_GB2312" w:cs="仿宋_GB2312"/>
          <w:sz w:val="32"/>
          <w:szCs w:val="24"/>
        </w:rPr>
        <w:t>204004</w:t>
      </w:r>
      <w:r>
        <w:rPr>
          <w:rFonts w:hint="eastAsia" w:ascii="仿宋_GB2312" w:hAnsi="仿宋_GB2312" w:eastAsia="仿宋_GB2312" w:cs="仿宋_GB2312"/>
          <w:sz w:val="32"/>
          <w:szCs w:val="24"/>
          <w:lang w:val="zh-CN"/>
        </w:rPr>
        <w:t>《形势与政策》</w:t>
      </w:r>
      <w:r>
        <w:rPr>
          <w:rFonts w:hint="eastAsia" w:ascii="仿宋_GB2312" w:hAnsi="仿宋_GB2312" w:eastAsia="仿宋_GB2312" w:cs="仿宋_GB2312"/>
          <w:sz w:val="32"/>
          <w:szCs w:val="24"/>
        </w:rPr>
        <w:t>1</w:t>
      </w:r>
      <w:r>
        <w:rPr>
          <w:rFonts w:hint="eastAsia" w:ascii="仿宋_GB2312" w:hAnsi="仿宋_GB2312" w:eastAsia="仿宋_GB2312" w:cs="仿宋_GB2312"/>
          <w:sz w:val="32"/>
          <w:szCs w:val="24"/>
          <w:lang w:val="zh-CN"/>
        </w:rPr>
        <w:t>学分</w:t>
      </w:r>
      <w:r>
        <w:rPr>
          <w:rFonts w:hint="eastAsia" w:ascii="仿宋_GB2312" w:hAnsi="仿宋_GB2312" w:eastAsia="仿宋_GB2312" w:cs="仿宋_GB2312"/>
          <w:sz w:val="32"/>
          <w:szCs w:val="24"/>
        </w:rPr>
        <w:t xml:space="preserve"> 32</w:t>
      </w:r>
      <w:r>
        <w:rPr>
          <w:rFonts w:hint="eastAsia" w:ascii="仿宋_GB2312" w:hAnsi="仿宋_GB2312" w:eastAsia="仿宋_GB2312" w:cs="仿宋_GB2312"/>
          <w:sz w:val="32"/>
          <w:szCs w:val="24"/>
          <w:lang w:val="zh-CN"/>
        </w:rPr>
        <w:t>学时</w:t>
      </w:r>
    </w:p>
    <w:p w14:paraId="2F6764C0">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1</w:t>
      </w:r>
      <w:r>
        <w:rPr>
          <w:rFonts w:hint="eastAsia" w:ascii="仿宋_GB2312" w:hAnsi="仿宋_GB2312" w:eastAsia="仿宋_GB2312" w:cs="仿宋_GB2312"/>
          <w:sz w:val="32"/>
          <w:szCs w:val="24"/>
          <w:lang w:val="zh-CN"/>
        </w:rPr>
        <w:t>）课程目标</w:t>
      </w:r>
    </w:p>
    <w:p w14:paraId="49D8C57C">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紧密结合实际，针对学生关注的热点问题和思想特点，引导学生正确认识世界和中国发展大势、正确认识中国特色和国际比较、正确认识时代责任和历史使命、正确认识远大抱负和脚踏实地，增强学生对形势与政策课的“获得感”。</w:t>
      </w:r>
    </w:p>
    <w:p w14:paraId="1CA13268">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）主要内容</w:t>
      </w:r>
    </w:p>
    <w:p w14:paraId="3DF78BD7">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引导学生深刻领会党的十八大以来党和国家事业取得的历史性成就、发生的历史性变革、面临的历史性机遇和挑战，深刻领会党的理论创新最新成果，深刻领会新时代坚持和发展中国特色社会主义的生动实践。</w:t>
      </w:r>
    </w:p>
    <w:p w14:paraId="6F4FBF4B">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引导学生正确认识世界和中国发展大势，正确认识中国特色和国际比较，正确认识时代责任和历史使命，正确认识远大抱负和脚踏实地，厘清思想困惑、凝聚思想共识。</w:t>
      </w:r>
    </w:p>
    <w:p w14:paraId="6FF34663">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引导学生树牢“四个意识”、坚定“四个自信”、坚决做到“两个维护”，为人民服务，为中国共产党治国理政服务，为巩固和发展中国特色社会主义制度服务，为改革开放和社会主义现代化建设服务，努力成为担当民族复兴大任的时代新人。</w:t>
      </w:r>
    </w:p>
    <w:p w14:paraId="3A3C4E92">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3</w:t>
      </w:r>
      <w:r>
        <w:rPr>
          <w:rFonts w:hint="eastAsia" w:ascii="仿宋_GB2312" w:hAnsi="仿宋_GB2312" w:eastAsia="仿宋_GB2312" w:cs="仿宋_GB2312"/>
          <w:sz w:val="32"/>
          <w:szCs w:val="24"/>
          <w:lang w:val="zh-CN"/>
        </w:rPr>
        <w:t>）教学要求</w:t>
      </w:r>
    </w:p>
    <w:p w14:paraId="1D85FF30">
      <w:pPr>
        <w:spacing w:line="560" w:lineRule="atLeast"/>
        <w:ind w:firstLine="66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第一时间推动党的理论创新成果进课堂进学生头脑，帮助大学生正确认识新时代国内外形势，引导大学生准确理解党的基本理论、基本路线、基本方略。</w:t>
      </w:r>
    </w:p>
    <w:p w14:paraId="20E5D137">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5.</w:t>
      </w:r>
      <w:r>
        <w:rPr>
          <w:rFonts w:hint="eastAsia" w:ascii="仿宋_GB2312" w:hAnsi="仿宋_GB2312" w:eastAsia="仿宋_GB2312" w:cs="仿宋_GB2312"/>
          <w:sz w:val="32"/>
          <w:szCs w:val="24"/>
          <w:lang w:val="zh-CN"/>
        </w:rPr>
        <w:t xml:space="preserve"> 课程代码</w:t>
      </w:r>
      <w:r>
        <w:rPr>
          <w:rFonts w:hint="eastAsia" w:ascii="仿宋_GB2312" w:hAnsi="仿宋_GB2312" w:eastAsia="仿宋_GB2312" w:cs="仿宋_GB2312"/>
          <w:sz w:val="32"/>
          <w:szCs w:val="24"/>
        </w:rPr>
        <w:t>204005</w:t>
      </w:r>
      <w:r>
        <w:rPr>
          <w:rFonts w:hint="eastAsia" w:ascii="仿宋_GB2312" w:hAnsi="仿宋_GB2312" w:eastAsia="仿宋_GB2312" w:cs="仿宋_GB2312"/>
          <w:sz w:val="32"/>
          <w:szCs w:val="24"/>
          <w:lang w:val="zh-CN"/>
        </w:rPr>
        <w:t>《四史》</w:t>
      </w:r>
      <w:r>
        <w:rPr>
          <w:rFonts w:hint="eastAsia" w:ascii="仿宋_GB2312" w:hAnsi="仿宋_GB2312" w:eastAsia="仿宋_GB2312" w:cs="仿宋_GB2312"/>
          <w:sz w:val="32"/>
          <w:szCs w:val="24"/>
        </w:rPr>
        <w:t>1</w:t>
      </w:r>
      <w:r>
        <w:rPr>
          <w:rFonts w:hint="eastAsia" w:ascii="仿宋_GB2312" w:hAnsi="仿宋_GB2312" w:eastAsia="仿宋_GB2312" w:cs="仿宋_GB2312"/>
          <w:sz w:val="32"/>
          <w:szCs w:val="24"/>
          <w:lang w:val="zh-CN"/>
        </w:rPr>
        <w:t>学分</w:t>
      </w:r>
      <w:r>
        <w:rPr>
          <w:rFonts w:hint="eastAsia" w:ascii="仿宋_GB2312" w:hAnsi="仿宋_GB2312" w:eastAsia="仿宋_GB2312" w:cs="仿宋_GB2312"/>
          <w:sz w:val="32"/>
          <w:szCs w:val="24"/>
        </w:rPr>
        <w:t xml:space="preserve"> 16</w:t>
      </w:r>
      <w:r>
        <w:rPr>
          <w:rFonts w:hint="eastAsia" w:ascii="仿宋_GB2312" w:hAnsi="仿宋_GB2312" w:eastAsia="仿宋_GB2312" w:cs="仿宋_GB2312"/>
          <w:sz w:val="32"/>
          <w:szCs w:val="24"/>
          <w:lang w:val="zh-CN"/>
        </w:rPr>
        <w:t>学时</w:t>
      </w:r>
    </w:p>
    <w:p w14:paraId="5D083F98">
      <w:pPr>
        <w:spacing w:line="560" w:lineRule="exact"/>
        <w:ind w:firstLine="640" w:firstLineChars="200"/>
        <w:rPr>
          <w:rFonts w:hint="eastAsia" w:ascii="仿宋_GB2312" w:hAnsi="仿宋_GB2312" w:eastAsia="仿宋_GB2312" w:cs="仿宋_GB2312"/>
          <w:kern w:val="1"/>
          <w:sz w:val="32"/>
          <w:szCs w:val="32"/>
          <w:lang w:val="en-US" w:eastAsia="zh-CN"/>
        </w:rPr>
      </w:pPr>
      <w:r>
        <w:rPr>
          <w:rFonts w:hint="eastAsia" w:ascii="仿宋_GB2312" w:hAnsi="仿宋_GB2312" w:eastAsia="仿宋_GB2312" w:cs="仿宋_GB2312"/>
          <w:kern w:val="1"/>
          <w:sz w:val="32"/>
          <w:szCs w:val="32"/>
          <w:lang w:val="en-US" w:eastAsia="zh-CN"/>
        </w:rPr>
        <w:t>（1）课程目标</w:t>
      </w:r>
    </w:p>
    <w:p w14:paraId="7D3D40EF">
      <w:pPr>
        <w:spacing w:line="560" w:lineRule="exact"/>
        <w:ind w:firstLine="640" w:firstLineChars="200"/>
        <w:rPr>
          <w:rFonts w:hint="eastAsia" w:ascii="仿宋_GB2312" w:hAnsi="仿宋_GB2312" w:eastAsia="仿宋_GB2312" w:cs="仿宋_GB2312"/>
          <w:kern w:val="1"/>
          <w:sz w:val="32"/>
          <w:szCs w:val="32"/>
          <w:lang w:eastAsia="zh-CN"/>
        </w:rPr>
      </w:pPr>
      <w:r>
        <w:rPr>
          <w:rFonts w:hint="eastAsia" w:ascii="仿宋_GB2312" w:hAnsi="仿宋_GB2312" w:eastAsia="仿宋_GB2312" w:cs="仿宋_GB2312"/>
          <w:kern w:val="1"/>
          <w:sz w:val="32"/>
          <w:szCs w:val="32"/>
          <w:lang w:val="en-US" w:eastAsia="zh-CN"/>
        </w:rPr>
        <w:t>学习“四史”是坚定理想信念的需要。历史是最好的教科书，作为新时代的大学生，学习“四史”意义重大，要加强对“四史”的系统学习，在历史的思考中，汲取砥砺前行的智慧与力量，坚定理想信念，坚定对马克思主义的信仰，坚定对实现中华民族伟大复兴的信心，不断提高认识能力、精神境界和实践水平。政治上引领学生立足历史与现实、理论与实践、国内与国际分析历史问题，思想上有针对性引导学生坚定社会主义核心价值观，认识上明确学生要以中国共产党领导为核心的历史整体，逻辑上保证学生政治学习不走样、做个新时代政治明白人。</w:t>
      </w:r>
    </w:p>
    <w:p w14:paraId="0BE5AA6D">
      <w:pPr>
        <w:spacing w:line="560" w:lineRule="exact"/>
        <w:ind w:firstLine="640" w:firstLineChars="200"/>
        <w:rPr>
          <w:rFonts w:hint="eastAsia" w:ascii="仿宋_GB2312" w:hAnsi="仿宋_GB2312" w:eastAsia="仿宋_GB2312" w:cs="仿宋_GB2312"/>
          <w:kern w:val="1"/>
          <w:sz w:val="32"/>
          <w:szCs w:val="32"/>
          <w:lang w:val="en-US" w:eastAsia="zh-CN"/>
        </w:rPr>
      </w:pPr>
      <w:r>
        <w:rPr>
          <w:rFonts w:hint="eastAsia" w:ascii="仿宋_GB2312" w:hAnsi="仿宋_GB2312" w:eastAsia="仿宋_GB2312" w:cs="仿宋_GB2312"/>
          <w:kern w:val="1"/>
          <w:sz w:val="32"/>
          <w:szCs w:val="32"/>
          <w:lang w:val="en-US" w:eastAsia="zh-CN"/>
        </w:rPr>
        <w:t>（2）主要内容</w:t>
      </w:r>
    </w:p>
    <w:p w14:paraId="449D08D5">
      <w:pPr>
        <w:spacing w:line="560" w:lineRule="exact"/>
        <w:ind w:firstLine="640" w:firstLineChars="200"/>
        <w:rPr>
          <w:rFonts w:hint="eastAsia" w:ascii="仿宋_GB2312" w:hAnsi="仿宋_GB2312" w:eastAsia="仿宋_GB2312" w:cs="仿宋_GB2312"/>
          <w:kern w:val="1"/>
          <w:sz w:val="32"/>
          <w:szCs w:val="32"/>
          <w:lang w:eastAsia="zh-CN"/>
        </w:rPr>
      </w:pPr>
      <w:r>
        <w:rPr>
          <w:rFonts w:hint="eastAsia" w:ascii="仿宋_GB2312" w:hAnsi="仿宋_GB2312" w:eastAsia="仿宋_GB2312" w:cs="仿宋_GB2312"/>
          <w:kern w:val="1"/>
          <w:sz w:val="32"/>
          <w:szCs w:val="32"/>
          <w:lang w:val="en-US" w:eastAsia="zh-CN"/>
        </w:rPr>
        <w:t>党史讲述中国共产党自成立以来的全部奋斗历程、光荣传统、创新理论、宝贵经验和伟大成就，新中国史讲述中华人民共和国成立后中国共产党领导全国人民进行社会主义革命、建设和改革的光辉历程，改革开放史讲述十一届三中全会以来中国式现代化从正式启航到不断开创新局、再到新时代系统展开的伟大进程，社会主义发展史讲述世界社会主义从空想到科学、从理论到实践、从单一模式走向多样化发展的历史全貌。</w:t>
      </w:r>
    </w:p>
    <w:p w14:paraId="2868E8FC">
      <w:pPr>
        <w:spacing w:line="560" w:lineRule="exact"/>
        <w:ind w:firstLine="640" w:firstLineChars="200"/>
        <w:rPr>
          <w:rFonts w:hint="eastAsia" w:ascii="仿宋_GB2312" w:hAnsi="仿宋_GB2312" w:eastAsia="仿宋_GB2312" w:cs="仿宋_GB2312"/>
          <w:kern w:val="1"/>
          <w:sz w:val="32"/>
          <w:szCs w:val="32"/>
          <w:lang w:val="en-US" w:eastAsia="zh-CN"/>
        </w:rPr>
      </w:pPr>
      <w:r>
        <w:rPr>
          <w:rFonts w:hint="eastAsia" w:ascii="仿宋_GB2312" w:hAnsi="仿宋_GB2312" w:eastAsia="仿宋_GB2312" w:cs="仿宋_GB2312"/>
          <w:kern w:val="1"/>
          <w:sz w:val="32"/>
          <w:szCs w:val="32"/>
          <w:lang w:val="en-US" w:eastAsia="zh-CN"/>
        </w:rPr>
        <w:t>（3）教学要求</w:t>
      </w:r>
    </w:p>
    <w:p w14:paraId="5BC114B3">
      <w:pPr>
        <w:spacing w:line="560" w:lineRule="exact"/>
        <w:ind w:firstLine="640" w:firstLineChars="200"/>
        <w:rPr>
          <w:rFonts w:hint="eastAsia" w:ascii="仿宋_GB2312" w:hAnsi="仿宋_GB2312" w:eastAsia="仿宋_GB2312" w:cs="仿宋_GB2312"/>
          <w:kern w:val="1"/>
          <w:sz w:val="32"/>
          <w:szCs w:val="32"/>
          <w:lang w:val="en-US" w:eastAsia="zh-CN"/>
        </w:rPr>
      </w:pPr>
      <w:r>
        <w:rPr>
          <w:rFonts w:hint="eastAsia" w:ascii="仿宋_GB2312" w:hAnsi="仿宋_GB2312" w:eastAsia="仿宋_GB2312" w:cs="仿宋_GB2312"/>
          <w:kern w:val="1"/>
          <w:sz w:val="32"/>
          <w:szCs w:val="32"/>
          <w:lang w:val="en-US" w:eastAsia="zh-CN"/>
        </w:rPr>
        <w:t>注重将重大历史事件融入思政课教学，将历史发展线索融入思政课教学，同时，也要将历史发展规律融入思政课教学。使学生了解党史、新中国史、改革开放史、社会主义发展史，理解当今社会主义发展成果来之不易，运用马克思主义立场、观点、方法分析问题、解决问题。</w:t>
      </w:r>
    </w:p>
    <w:p w14:paraId="29010F08">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6.</w:t>
      </w:r>
      <w:r>
        <w:rPr>
          <w:rFonts w:hint="eastAsia" w:ascii="仿宋_GB2312" w:hAnsi="仿宋_GB2312" w:eastAsia="仿宋_GB2312" w:cs="仿宋_GB2312"/>
          <w:sz w:val="32"/>
          <w:szCs w:val="24"/>
          <w:lang w:val="zh-CN"/>
        </w:rPr>
        <w:t>课程代码</w:t>
      </w:r>
      <w:r>
        <w:rPr>
          <w:rFonts w:hint="eastAsia" w:ascii="仿宋_GB2312" w:hAnsi="仿宋_GB2312" w:eastAsia="仿宋_GB2312" w:cs="仿宋_GB2312"/>
          <w:sz w:val="32"/>
          <w:szCs w:val="24"/>
        </w:rPr>
        <w:t>204006</w:t>
      </w:r>
      <w:r>
        <w:rPr>
          <w:rFonts w:hint="eastAsia" w:ascii="仿宋_GB2312" w:hAnsi="仿宋_GB2312" w:eastAsia="仿宋_GB2312" w:cs="仿宋_GB2312"/>
          <w:sz w:val="32"/>
          <w:szCs w:val="24"/>
          <w:lang w:val="zh-CN"/>
        </w:rPr>
        <w:t>《大学语文》</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学分</w:t>
      </w:r>
      <w:r>
        <w:rPr>
          <w:rFonts w:hint="eastAsia" w:ascii="仿宋_GB2312" w:hAnsi="仿宋_GB2312" w:eastAsia="仿宋_GB2312" w:cs="仿宋_GB2312"/>
          <w:sz w:val="32"/>
          <w:szCs w:val="24"/>
        </w:rPr>
        <w:t xml:space="preserve"> 32</w:t>
      </w:r>
      <w:r>
        <w:rPr>
          <w:rFonts w:hint="eastAsia" w:ascii="仿宋_GB2312" w:hAnsi="仿宋_GB2312" w:eastAsia="仿宋_GB2312" w:cs="仿宋_GB2312"/>
          <w:sz w:val="32"/>
          <w:szCs w:val="24"/>
          <w:lang w:val="zh-CN"/>
        </w:rPr>
        <w:t>学时</w:t>
      </w:r>
    </w:p>
    <w:p w14:paraId="1B61A5A4">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1</w:t>
      </w:r>
      <w:r>
        <w:rPr>
          <w:rFonts w:hint="eastAsia" w:ascii="仿宋_GB2312" w:hAnsi="仿宋_GB2312" w:eastAsia="仿宋_GB2312" w:cs="仿宋_GB2312"/>
          <w:sz w:val="32"/>
          <w:szCs w:val="24"/>
          <w:lang w:val="zh-CN"/>
        </w:rPr>
        <w:t>）课程目标</w:t>
      </w:r>
    </w:p>
    <w:p w14:paraId="74D2A655">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大学语文》课程作为一门重要的文化基础和人文素质教育公共基础课程，通过对优秀文学作品的讲解，培养学生阅读、表达、理解、鉴赏、分析、评价古今中外的优秀作品的能力，让学生对汉语言文学形成整体认识，传承祖国优秀文化，提高思想境界，增强人文精神，培养良好的职业素质，帮助学生树立正确的世界观、人生观和价值观。</w:t>
      </w:r>
    </w:p>
    <w:p w14:paraId="410A856E">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）主要内容</w:t>
      </w:r>
    </w:p>
    <w:p w14:paraId="2EC7D3B1">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中国神话、国外神话、神话变形、语言艺术、古代汉语、现代汉语、文字游戏、名家论典、诗词曲赋、小说散文、礼仪故事、影视欣赏、戏剧大观、文化传播、文化共融。</w:t>
      </w:r>
    </w:p>
    <w:p w14:paraId="3C2A7AE1">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3</w:t>
      </w:r>
      <w:r>
        <w:rPr>
          <w:rFonts w:hint="eastAsia" w:ascii="仿宋_GB2312" w:hAnsi="仿宋_GB2312" w:eastAsia="仿宋_GB2312" w:cs="仿宋_GB2312"/>
          <w:sz w:val="32"/>
          <w:szCs w:val="24"/>
          <w:lang w:val="zh-CN"/>
        </w:rPr>
        <w:t>）教学要求</w:t>
      </w:r>
    </w:p>
    <w:p w14:paraId="2A3DA977">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通过文学鉴赏水平的提高，提升学生的文化修养和人文素养，培养人文精神，使学生的内心世界更为充实、丰富、健康，具备思维创造力和想象力；通过对文章写作要领及语言表达技巧的学习，提高学生写作能力和语言应用能力，为学好专业课程打下坚实基础。</w:t>
      </w:r>
    </w:p>
    <w:p w14:paraId="03D10206">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7.</w:t>
      </w:r>
      <w:r>
        <w:rPr>
          <w:rFonts w:hint="eastAsia" w:ascii="仿宋_GB2312" w:hAnsi="仿宋_GB2312" w:eastAsia="仿宋_GB2312" w:cs="仿宋_GB2312"/>
          <w:sz w:val="32"/>
          <w:szCs w:val="24"/>
          <w:lang w:val="zh-CN"/>
        </w:rPr>
        <w:t>课程代码</w:t>
      </w:r>
      <w:r>
        <w:rPr>
          <w:rFonts w:hint="eastAsia" w:ascii="仿宋_GB2312" w:hAnsi="仿宋_GB2312" w:eastAsia="仿宋_GB2312" w:cs="仿宋_GB2312"/>
          <w:sz w:val="32"/>
          <w:szCs w:val="24"/>
        </w:rPr>
        <w:t xml:space="preserve"> 204007</w:t>
      </w:r>
      <w:r>
        <w:rPr>
          <w:rFonts w:hint="eastAsia" w:ascii="仿宋_GB2312" w:hAnsi="仿宋_GB2312" w:eastAsia="仿宋_GB2312" w:cs="仿宋_GB2312"/>
          <w:sz w:val="32"/>
          <w:szCs w:val="24"/>
          <w:lang w:val="zh-CN"/>
        </w:rPr>
        <w:t>《大学英语》</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学分</w:t>
      </w:r>
      <w:r>
        <w:rPr>
          <w:rFonts w:hint="eastAsia" w:ascii="仿宋_GB2312" w:hAnsi="仿宋_GB2312" w:eastAsia="仿宋_GB2312" w:cs="仿宋_GB2312"/>
          <w:sz w:val="32"/>
          <w:szCs w:val="24"/>
        </w:rPr>
        <w:t xml:space="preserve"> 32</w:t>
      </w:r>
      <w:r>
        <w:rPr>
          <w:rFonts w:hint="eastAsia" w:ascii="仿宋_GB2312" w:hAnsi="仿宋_GB2312" w:eastAsia="仿宋_GB2312" w:cs="仿宋_GB2312"/>
          <w:sz w:val="32"/>
          <w:szCs w:val="24"/>
          <w:lang w:val="zh-CN"/>
        </w:rPr>
        <w:t>学时</w:t>
      </w:r>
      <w:r>
        <w:rPr>
          <w:rFonts w:hint="eastAsia" w:ascii="仿宋_GB2312" w:hAnsi="仿宋_GB2312" w:eastAsia="仿宋_GB2312" w:cs="仿宋_GB2312"/>
          <w:sz w:val="32"/>
          <w:szCs w:val="24"/>
        </w:rPr>
        <w:t xml:space="preserve">  </w:t>
      </w:r>
    </w:p>
    <w:p w14:paraId="1E2D0DA2">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1</w:t>
      </w:r>
      <w:r>
        <w:rPr>
          <w:rFonts w:hint="eastAsia" w:ascii="仿宋_GB2312" w:hAnsi="仿宋_GB2312" w:eastAsia="仿宋_GB2312" w:cs="仿宋_GB2312"/>
          <w:sz w:val="32"/>
          <w:szCs w:val="24"/>
          <w:lang w:val="zh-CN"/>
        </w:rPr>
        <w:t>）课程目标</w:t>
      </w:r>
    </w:p>
    <w:p w14:paraId="75A62705">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激发学生对体育的兴趣，对奥运的关注程度，对国家日益强大的认识。增强跨文化意识和交流能力，提高大家的听力水平，增加词汇量，进而能在学习生活工作中学有所用。</w:t>
      </w:r>
    </w:p>
    <w:p w14:paraId="7F9CCF37">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）主要内容</w:t>
      </w:r>
    </w:p>
    <w:p w14:paraId="482B138E">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背会新单词，掌握相关的语法知识，安排不同形式的任务，在仿真的生活或工作场景中运用英语学习到各种体育组织，体育竞赛以及体育项目的发展，器材，规则和拓展知识。</w:t>
      </w:r>
    </w:p>
    <w:p w14:paraId="32C59056">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3</w:t>
      </w:r>
      <w:r>
        <w:rPr>
          <w:rFonts w:hint="eastAsia" w:ascii="仿宋_GB2312" w:hAnsi="仿宋_GB2312" w:eastAsia="仿宋_GB2312" w:cs="仿宋_GB2312"/>
          <w:sz w:val="32"/>
          <w:szCs w:val="24"/>
          <w:lang w:val="zh-CN"/>
        </w:rPr>
        <w:t>）教学要求</w:t>
      </w:r>
    </w:p>
    <w:p w14:paraId="0F0D0D48">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遵循“实用为主，够用为度”的原则，突出听说、读译、写作技能，注重学生口头交际能力。在教学过程中，贯彻分类指导、因材施教的原则，以适应立体化、网络化、个性化英语教学和学习的实际需要。</w:t>
      </w:r>
    </w:p>
    <w:p w14:paraId="3E37E77A">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8.</w:t>
      </w:r>
      <w:r>
        <w:rPr>
          <w:rFonts w:hint="eastAsia" w:ascii="仿宋_GB2312" w:hAnsi="仿宋_GB2312" w:eastAsia="仿宋_GB2312" w:cs="仿宋_GB2312"/>
          <w:sz w:val="32"/>
          <w:szCs w:val="24"/>
          <w:lang w:val="zh-CN"/>
        </w:rPr>
        <w:t>课程代码</w:t>
      </w:r>
      <w:r>
        <w:rPr>
          <w:rFonts w:hint="eastAsia" w:ascii="仿宋_GB2312" w:hAnsi="仿宋_GB2312" w:eastAsia="仿宋_GB2312" w:cs="仿宋_GB2312"/>
          <w:sz w:val="32"/>
          <w:szCs w:val="24"/>
        </w:rPr>
        <w:t xml:space="preserve"> 204008</w:t>
      </w:r>
      <w:r>
        <w:rPr>
          <w:rFonts w:hint="eastAsia" w:ascii="仿宋_GB2312" w:hAnsi="仿宋_GB2312" w:eastAsia="仿宋_GB2312" w:cs="仿宋_GB2312"/>
          <w:sz w:val="32"/>
          <w:szCs w:val="24"/>
          <w:lang w:val="zh-CN"/>
        </w:rPr>
        <w:t>《信息技术》</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学分</w:t>
      </w:r>
      <w:r>
        <w:rPr>
          <w:rFonts w:hint="eastAsia" w:ascii="仿宋_GB2312" w:hAnsi="仿宋_GB2312" w:eastAsia="仿宋_GB2312" w:cs="仿宋_GB2312"/>
          <w:sz w:val="32"/>
          <w:szCs w:val="24"/>
        </w:rPr>
        <w:t xml:space="preserve"> 32</w:t>
      </w:r>
      <w:r>
        <w:rPr>
          <w:rFonts w:hint="eastAsia" w:ascii="仿宋_GB2312" w:hAnsi="仿宋_GB2312" w:eastAsia="仿宋_GB2312" w:cs="仿宋_GB2312"/>
          <w:sz w:val="32"/>
          <w:szCs w:val="24"/>
          <w:lang w:val="zh-CN"/>
        </w:rPr>
        <w:t>学时</w:t>
      </w:r>
    </w:p>
    <w:p w14:paraId="14BE8BF2">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1</w:t>
      </w:r>
      <w:r>
        <w:rPr>
          <w:rFonts w:hint="eastAsia" w:ascii="仿宋_GB2312" w:hAnsi="仿宋_GB2312" w:eastAsia="仿宋_GB2312" w:cs="仿宋_GB2312"/>
          <w:sz w:val="32"/>
          <w:szCs w:val="24"/>
          <w:lang w:val="zh-CN"/>
        </w:rPr>
        <w:t>）课程目标</w:t>
      </w:r>
    </w:p>
    <w:p w14:paraId="61EA5B66">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使学生理解计算机系统与计算环境的基本原理，理解信息获取、数据管理与处理分析、信息表达与发布等基础知识和基本理论。掌握信息处理技术与方法，具备应用工具软件获取信息、处理数据、解决问题的能力。形成分析和解决问题的计算思维与素养。</w:t>
      </w:r>
    </w:p>
    <w:p w14:paraId="0F5FC358">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）主要内容</w:t>
      </w:r>
    </w:p>
    <w:p w14:paraId="17C87FFF">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计算机与信息社会、计算机系统、计算机网络、数据库基础、多媒体基础、文档处理、数据处理、</w:t>
      </w:r>
      <w:r>
        <w:rPr>
          <w:rFonts w:hint="eastAsia" w:ascii="仿宋_GB2312" w:hAnsi="仿宋_GB2312" w:eastAsia="仿宋_GB2312" w:cs="仿宋_GB2312"/>
          <w:sz w:val="32"/>
          <w:szCs w:val="24"/>
        </w:rPr>
        <w:t>PPT</w:t>
      </w:r>
      <w:r>
        <w:rPr>
          <w:rFonts w:hint="eastAsia" w:ascii="仿宋_GB2312" w:hAnsi="仿宋_GB2312" w:eastAsia="仿宋_GB2312" w:cs="仿宋_GB2312"/>
          <w:sz w:val="32"/>
          <w:szCs w:val="24"/>
          <w:lang w:val="zh-CN"/>
        </w:rPr>
        <w:t>制作、计算机新技术等九个模块。</w:t>
      </w:r>
    </w:p>
    <w:p w14:paraId="7DC56708">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3</w:t>
      </w:r>
      <w:r>
        <w:rPr>
          <w:rFonts w:hint="eastAsia" w:ascii="仿宋_GB2312" w:hAnsi="仿宋_GB2312" w:eastAsia="仿宋_GB2312" w:cs="仿宋_GB2312"/>
          <w:sz w:val="32"/>
          <w:szCs w:val="24"/>
          <w:lang w:val="zh-CN"/>
        </w:rPr>
        <w:t>）教学要求</w:t>
      </w:r>
    </w:p>
    <w:p w14:paraId="653D9A61">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注重理论与实践相结合，同时兼顾计算机应用领域的前沿知识，采用理论教学与实验教学方式。理论教学通过在线视频方式实施，实验教学采用实验案例结合实验指导、操作视频等方式实施，通过在线答疑解决实验中存在问题。</w:t>
      </w:r>
    </w:p>
    <w:p w14:paraId="7C288682">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9.课程代码</w:t>
      </w:r>
      <w:r>
        <w:rPr>
          <w:rFonts w:hint="eastAsia" w:ascii="仿宋_GB2312" w:hAnsi="仿宋_GB2312" w:eastAsia="仿宋_GB2312" w:cs="仿宋_GB2312"/>
          <w:sz w:val="32"/>
          <w:szCs w:val="24"/>
        </w:rPr>
        <w:t>204009</w:t>
      </w:r>
      <w:r>
        <w:rPr>
          <w:rFonts w:hint="eastAsia" w:ascii="仿宋_GB2312" w:hAnsi="仿宋_GB2312" w:eastAsia="仿宋_GB2312" w:cs="仿宋_GB2312"/>
          <w:sz w:val="32"/>
          <w:szCs w:val="24"/>
          <w:lang w:val="zh-CN"/>
        </w:rPr>
        <w:t>《心理健康》</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学分</w:t>
      </w:r>
      <w:r>
        <w:rPr>
          <w:rFonts w:hint="eastAsia" w:ascii="仿宋_GB2312" w:hAnsi="仿宋_GB2312" w:eastAsia="仿宋_GB2312" w:cs="仿宋_GB2312"/>
          <w:sz w:val="32"/>
          <w:szCs w:val="24"/>
        </w:rPr>
        <w:t xml:space="preserve"> 32</w:t>
      </w:r>
      <w:r>
        <w:rPr>
          <w:rFonts w:hint="eastAsia" w:ascii="仿宋_GB2312" w:hAnsi="仿宋_GB2312" w:eastAsia="仿宋_GB2312" w:cs="仿宋_GB2312"/>
          <w:sz w:val="32"/>
          <w:szCs w:val="24"/>
          <w:lang w:val="zh-CN"/>
        </w:rPr>
        <w:t>学时</w:t>
      </w:r>
    </w:p>
    <w:p w14:paraId="22A76452">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1</w:t>
      </w:r>
      <w:r>
        <w:rPr>
          <w:rFonts w:hint="eastAsia" w:ascii="仿宋_GB2312" w:hAnsi="仿宋_GB2312" w:eastAsia="仿宋_GB2312" w:cs="仿宋_GB2312"/>
          <w:sz w:val="32"/>
          <w:szCs w:val="24"/>
          <w:lang w:val="zh-CN"/>
        </w:rPr>
        <w:t>）课程目标</w:t>
      </w:r>
    </w:p>
    <w:p w14:paraId="4B3D504E">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了解心理安全相关知识与常识掌握一定的心理调节与压力应对的方法、技能，增强自我心理调适能力；增进对自我的认识，解决大学适应发展过程中的心理问题，有效预防心理疾病，全面提升心理素质。</w:t>
      </w:r>
    </w:p>
    <w:p w14:paraId="7DEE0CF5">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）主要内容</w:t>
      </w:r>
    </w:p>
    <w:p w14:paraId="6AEBBFC4">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大学生心理安全标准，自我意识发展，情绪情感调节人际关系调适性心理与恋爱心理维护，学习与创造心理，安全人格塑造，生命教育与心理危机干预，大学生生涯规划等专题内容。</w:t>
      </w:r>
    </w:p>
    <w:p w14:paraId="453F51A8">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3</w:t>
      </w:r>
      <w:r>
        <w:rPr>
          <w:rFonts w:hint="eastAsia" w:ascii="仿宋_GB2312" w:hAnsi="仿宋_GB2312" w:eastAsia="仿宋_GB2312" w:cs="仿宋_GB2312"/>
          <w:sz w:val="32"/>
          <w:szCs w:val="24"/>
          <w:lang w:val="zh-CN"/>
        </w:rPr>
        <w:t>）教学要求</w:t>
      </w:r>
    </w:p>
    <w:p w14:paraId="51E547B7">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结合大学生的心理特点，选择了与大学生心理安全有关的重要的发展课题，教给大学生应对成长和发展中问题的知识、技能和方法，帮助大家加深对自我及家庭的了解、增进人际交往与压力应对技能，提升心理素质，有效预防心理疾病和心理危机，促进大学生全面发展和安全成长。</w:t>
      </w:r>
    </w:p>
    <w:p w14:paraId="4CE1B195">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10.</w:t>
      </w:r>
      <w:r>
        <w:rPr>
          <w:rFonts w:hint="eastAsia" w:ascii="仿宋_GB2312" w:hAnsi="仿宋_GB2312" w:eastAsia="仿宋_GB2312" w:cs="仿宋_GB2312"/>
          <w:sz w:val="32"/>
          <w:szCs w:val="24"/>
          <w:lang w:val="zh-CN"/>
        </w:rPr>
        <w:t>课程代码</w:t>
      </w:r>
      <w:r>
        <w:rPr>
          <w:rFonts w:hint="eastAsia" w:ascii="仿宋_GB2312" w:hAnsi="仿宋_GB2312" w:eastAsia="仿宋_GB2312" w:cs="仿宋_GB2312"/>
          <w:sz w:val="32"/>
          <w:szCs w:val="24"/>
        </w:rPr>
        <w:t xml:space="preserve"> 204010</w:t>
      </w:r>
      <w:r>
        <w:rPr>
          <w:rFonts w:hint="eastAsia" w:ascii="仿宋_GB2312" w:hAnsi="仿宋_GB2312" w:eastAsia="仿宋_GB2312" w:cs="仿宋_GB2312"/>
          <w:sz w:val="32"/>
          <w:szCs w:val="24"/>
          <w:lang w:val="zh-CN"/>
        </w:rPr>
        <w:t>《大学生安全教育》</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学分</w:t>
      </w:r>
      <w:r>
        <w:rPr>
          <w:rFonts w:hint="eastAsia" w:ascii="仿宋_GB2312" w:hAnsi="仿宋_GB2312" w:eastAsia="仿宋_GB2312" w:cs="仿宋_GB2312"/>
          <w:sz w:val="32"/>
          <w:szCs w:val="24"/>
        </w:rPr>
        <w:t xml:space="preserve"> 32</w:t>
      </w:r>
      <w:r>
        <w:rPr>
          <w:rFonts w:hint="eastAsia" w:ascii="仿宋_GB2312" w:hAnsi="仿宋_GB2312" w:eastAsia="仿宋_GB2312" w:cs="仿宋_GB2312"/>
          <w:sz w:val="32"/>
          <w:szCs w:val="24"/>
          <w:lang w:val="zh-CN"/>
        </w:rPr>
        <w:t>学时</w:t>
      </w:r>
    </w:p>
    <w:p w14:paraId="111A5644">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1</w:t>
      </w:r>
      <w:r>
        <w:rPr>
          <w:rFonts w:hint="eastAsia" w:ascii="仿宋_GB2312" w:hAnsi="仿宋_GB2312" w:eastAsia="仿宋_GB2312" w:cs="仿宋_GB2312"/>
          <w:sz w:val="32"/>
          <w:szCs w:val="24"/>
          <w:lang w:val="zh-CN"/>
        </w:rPr>
        <w:t>）教学目标</w:t>
      </w:r>
    </w:p>
    <w:p w14:paraId="0844556E">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通过学习安全教育的知识，能够针对不同个体开展安全教育与安全促进，对个人和群体的安全状况、生活方式和居住环境进行安全评估，为个人和群体提供有针对性的安全咨询与指导，制定干预措施，以帮助、指导人们成功有效地把握与维护自身的安全，使人群或个体在安全方面达到最佳状况，并能对自身进行安全教育。</w:t>
      </w:r>
    </w:p>
    <w:p w14:paraId="46363909">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）主要内容</w:t>
      </w:r>
    </w:p>
    <w:p w14:paraId="1AD1F934">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主要讲述运动保健知识、运动与营养、医务监督、运动性病症、安全教育等基本知识，运用传统和现代医学保健知识，对体育运动参加者进行医学监督和指导，以达到促进身体生长发育、增进身心安全、增强体质、防治运动性伤病以及促进运动能力提高。</w:t>
      </w:r>
    </w:p>
    <w:p w14:paraId="7B888794">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3</w:t>
      </w:r>
      <w:r>
        <w:rPr>
          <w:rFonts w:hint="eastAsia" w:ascii="仿宋_GB2312" w:hAnsi="仿宋_GB2312" w:eastAsia="仿宋_GB2312" w:cs="仿宋_GB2312"/>
          <w:sz w:val="32"/>
          <w:szCs w:val="24"/>
          <w:lang w:val="zh-CN"/>
        </w:rPr>
        <w:t>）教学要求</w:t>
      </w:r>
    </w:p>
    <w:p w14:paraId="0C3EEC16">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通过学习，掌握安全教育的相关理论知识与实践操作方法，培养语言、知识运用与实践能力，树立预防为主的观念和以安全服务模式为指导的思想，发展核心素养，将学到的理论和实践知识相结合并合理运用到日常生活中，帮助学生认识自我、发展身心、规划人生，在潜移默化的过程中实现安全生活素养的提升。</w:t>
      </w:r>
    </w:p>
    <w:p w14:paraId="2C431C80">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11.</w:t>
      </w:r>
      <w:r>
        <w:rPr>
          <w:rFonts w:hint="eastAsia" w:ascii="仿宋_GB2312" w:hAnsi="仿宋_GB2312" w:eastAsia="仿宋_GB2312" w:cs="仿宋_GB2312"/>
          <w:sz w:val="32"/>
          <w:szCs w:val="24"/>
          <w:lang w:val="zh-CN"/>
        </w:rPr>
        <w:t>课程代码</w:t>
      </w:r>
      <w:r>
        <w:rPr>
          <w:rFonts w:hint="eastAsia" w:ascii="仿宋_GB2312" w:hAnsi="仿宋_GB2312" w:eastAsia="仿宋_GB2312" w:cs="仿宋_GB2312"/>
          <w:sz w:val="32"/>
          <w:szCs w:val="24"/>
        </w:rPr>
        <w:t>204011</w:t>
      </w:r>
      <w:r>
        <w:rPr>
          <w:rFonts w:hint="eastAsia" w:ascii="仿宋_GB2312" w:hAnsi="仿宋_GB2312" w:eastAsia="仿宋_GB2312" w:cs="仿宋_GB2312"/>
          <w:sz w:val="32"/>
          <w:szCs w:val="24"/>
          <w:lang w:val="zh-CN"/>
        </w:rPr>
        <w:t>《职业发展与就业指导》</w:t>
      </w:r>
      <w:r>
        <w:rPr>
          <w:rFonts w:hint="eastAsia" w:ascii="仿宋_GB2312" w:hAnsi="仿宋_GB2312" w:eastAsia="仿宋_GB2312" w:cs="仿宋_GB2312"/>
          <w:sz w:val="32"/>
          <w:szCs w:val="24"/>
        </w:rPr>
        <w:t>1</w:t>
      </w:r>
      <w:r>
        <w:rPr>
          <w:rFonts w:hint="eastAsia" w:ascii="仿宋_GB2312" w:hAnsi="仿宋_GB2312" w:eastAsia="仿宋_GB2312" w:cs="仿宋_GB2312"/>
          <w:sz w:val="32"/>
          <w:szCs w:val="24"/>
          <w:lang w:val="zh-CN"/>
        </w:rPr>
        <w:t>学分</w:t>
      </w:r>
      <w:r>
        <w:rPr>
          <w:rFonts w:hint="eastAsia" w:ascii="仿宋_GB2312" w:hAnsi="仿宋_GB2312" w:eastAsia="仿宋_GB2312" w:cs="仿宋_GB2312"/>
          <w:sz w:val="32"/>
          <w:szCs w:val="24"/>
        </w:rPr>
        <w:t xml:space="preserve"> 16</w:t>
      </w:r>
      <w:r>
        <w:rPr>
          <w:rFonts w:hint="eastAsia" w:ascii="仿宋_GB2312" w:hAnsi="仿宋_GB2312" w:eastAsia="仿宋_GB2312" w:cs="仿宋_GB2312"/>
          <w:sz w:val="32"/>
          <w:szCs w:val="24"/>
          <w:lang w:val="zh-CN"/>
        </w:rPr>
        <w:t>学时</w:t>
      </w:r>
    </w:p>
    <w:p w14:paraId="3D680030">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1</w:t>
      </w:r>
      <w:r>
        <w:rPr>
          <w:rFonts w:hint="eastAsia" w:ascii="仿宋_GB2312" w:hAnsi="仿宋_GB2312" w:eastAsia="仿宋_GB2312" w:cs="仿宋_GB2312"/>
          <w:sz w:val="32"/>
          <w:szCs w:val="24"/>
          <w:lang w:val="zh-CN"/>
        </w:rPr>
        <w:t>）课程目标</w:t>
      </w:r>
    </w:p>
    <w:p w14:paraId="79137BE8">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通过学习使学习者能够明规划、助发展，识企业、重选择，知创业、熟政策，辩机会、寻项目，汇资源、建团队，详调研、构模式，擅计划、晓评估，初模拟、复演练，优指导、精就业，从而做出适合自己的创业就业之路。</w:t>
      </w:r>
    </w:p>
    <w:p w14:paraId="48329F33">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）主要内容</w:t>
      </w:r>
    </w:p>
    <w:p w14:paraId="62DFC9DD">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大学生活与生涯发展，兴趣、性格、能力、价值观自我探索，职业世界探索，职业素养提升，生涯决策与行动，自我定位与信息搜集，打造职业化简历，笔试与面试，求职面试礼仪，就业签约与权益维护，创新创业能力提升，职场适应与发展。</w:t>
      </w:r>
    </w:p>
    <w:p w14:paraId="6A2563D3">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3</w:t>
      </w:r>
      <w:r>
        <w:rPr>
          <w:rFonts w:hint="eastAsia" w:ascii="仿宋_GB2312" w:hAnsi="仿宋_GB2312" w:eastAsia="仿宋_GB2312" w:cs="仿宋_GB2312"/>
          <w:sz w:val="32"/>
          <w:szCs w:val="24"/>
          <w:lang w:val="zh-CN"/>
        </w:rPr>
        <w:t>）教学要求</w:t>
      </w:r>
    </w:p>
    <w:p w14:paraId="53E4B81B">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通过课程学习，让学习者能够始终关注自身发展与国家责任的关系，课程中通过创业者精神的分析，将思想政治教育完美地融入到创新创业教育中，从青年红色筑梦到实现家国梦的成功创业，使学习者树立正确的思想政治意识，从而增强其社会责任感。</w:t>
      </w:r>
    </w:p>
    <w:p w14:paraId="5F225C4B">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 xml:space="preserve">12. </w:t>
      </w:r>
      <w:r>
        <w:rPr>
          <w:rFonts w:hint="eastAsia" w:ascii="仿宋_GB2312" w:hAnsi="仿宋_GB2312" w:eastAsia="仿宋_GB2312" w:cs="仿宋_GB2312"/>
          <w:sz w:val="32"/>
          <w:szCs w:val="24"/>
          <w:lang w:val="zh-CN"/>
        </w:rPr>
        <w:t>课程代码</w:t>
      </w:r>
      <w:r>
        <w:rPr>
          <w:rFonts w:hint="eastAsia" w:ascii="仿宋_GB2312" w:hAnsi="仿宋_GB2312" w:eastAsia="仿宋_GB2312" w:cs="仿宋_GB2312"/>
          <w:sz w:val="32"/>
          <w:szCs w:val="24"/>
        </w:rPr>
        <w:t>204801</w:t>
      </w:r>
      <w:r>
        <w:rPr>
          <w:rFonts w:hint="eastAsia" w:ascii="仿宋_GB2312" w:hAnsi="仿宋_GB2312" w:eastAsia="仿宋_GB2312" w:cs="仿宋_GB2312"/>
          <w:sz w:val="32"/>
          <w:szCs w:val="24"/>
          <w:lang w:val="zh-CN"/>
        </w:rPr>
        <w:t>《创新创业教育》</w:t>
      </w:r>
      <w:r>
        <w:rPr>
          <w:rFonts w:hint="eastAsia" w:ascii="仿宋_GB2312" w:hAnsi="仿宋_GB2312" w:eastAsia="仿宋_GB2312" w:cs="仿宋_GB2312"/>
          <w:sz w:val="32"/>
          <w:szCs w:val="24"/>
        </w:rPr>
        <w:t>1</w:t>
      </w:r>
      <w:r>
        <w:rPr>
          <w:rFonts w:hint="eastAsia" w:ascii="仿宋_GB2312" w:hAnsi="仿宋_GB2312" w:eastAsia="仿宋_GB2312" w:cs="仿宋_GB2312"/>
          <w:sz w:val="32"/>
          <w:szCs w:val="24"/>
          <w:lang w:val="zh-CN"/>
        </w:rPr>
        <w:t>学分</w:t>
      </w:r>
      <w:r>
        <w:rPr>
          <w:rFonts w:hint="eastAsia" w:ascii="仿宋_GB2312" w:hAnsi="仿宋_GB2312" w:eastAsia="仿宋_GB2312" w:cs="仿宋_GB2312"/>
          <w:sz w:val="32"/>
          <w:szCs w:val="24"/>
        </w:rPr>
        <w:t xml:space="preserve"> 16</w:t>
      </w:r>
      <w:r>
        <w:rPr>
          <w:rFonts w:hint="eastAsia" w:ascii="仿宋_GB2312" w:hAnsi="仿宋_GB2312" w:eastAsia="仿宋_GB2312" w:cs="仿宋_GB2312"/>
          <w:sz w:val="32"/>
          <w:szCs w:val="24"/>
          <w:lang w:val="zh-CN"/>
        </w:rPr>
        <w:t>学时</w:t>
      </w:r>
    </w:p>
    <w:p w14:paraId="5A27FBC3">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1</w:t>
      </w:r>
      <w:r>
        <w:rPr>
          <w:rFonts w:hint="eastAsia" w:ascii="仿宋_GB2312" w:hAnsi="仿宋_GB2312" w:eastAsia="仿宋_GB2312" w:cs="仿宋_GB2312"/>
          <w:sz w:val="32"/>
          <w:szCs w:val="24"/>
          <w:lang w:val="zh-CN"/>
        </w:rPr>
        <w:t>）课程目标</w:t>
      </w:r>
    </w:p>
    <w:p w14:paraId="7091CDE8">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以培育学生创新创业技能训练为目的，以实践任务为中心组织课程内容，并让学生在完成</w:t>
      </w:r>
      <w:r>
        <w:rPr>
          <w:rFonts w:hint="eastAsia" w:ascii="仿宋_GB2312" w:hAnsi="仿宋_GB2312" w:eastAsia="仿宋_GB2312" w:cs="仿宋_GB2312"/>
          <w:sz w:val="32"/>
          <w:szCs w:val="24"/>
        </w:rPr>
        <w:t xml:space="preserve"> </w:t>
      </w:r>
      <w:r>
        <w:rPr>
          <w:rFonts w:hint="eastAsia" w:ascii="仿宋_GB2312" w:hAnsi="仿宋_GB2312" w:eastAsia="仿宋_GB2312" w:cs="仿宋_GB2312"/>
          <w:sz w:val="32"/>
          <w:szCs w:val="24"/>
          <w:lang w:val="zh-CN"/>
        </w:rPr>
        <w:t>具体任务的过程中构建相关理论与实践知识，锻炼技能，掌握创新创业发展职业能力，成为符合新时代企业互联网化发展需求和新型人才。</w:t>
      </w:r>
    </w:p>
    <w:p w14:paraId="6F198151">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２</w:t>
      </w:r>
      <w:r>
        <w:rPr>
          <w:rFonts w:hint="eastAsia" w:ascii="仿宋_GB2312" w:hAnsi="仿宋_GB2312" w:eastAsia="仿宋_GB2312" w:cs="仿宋_GB2312"/>
          <w:sz w:val="32"/>
          <w:szCs w:val="24"/>
          <w:lang w:val="zh-CN"/>
        </w:rPr>
        <w:t>）主要内容</w:t>
      </w:r>
    </w:p>
    <w:p w14:paraId="108E2E18">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掌握操作系统应用；掌握网点开设全流程；掌握吸收会员、提升会员黏性的综合操作。能对店铺各项数据进行分析，实现任务目标；具备良好的人际沟通能力与协调能力。具有创新创业意识和创新思维；具有社会责任感。</w:t>
      </w:r>
    </w:p>
    <w:p w14:paraId="321DB14A">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3</w:t>
      </w:r>
      <w:r>
        <w:rPr>
          <w:rFonts w:hint="eastAsia" w:ascii="仿宋_GB2312" w:hAnsi="仿宋_GB2312" w:eastAsia="仿宋_GB2312" w:cs="仿宋_GB2312"/>
          <w:sz w:val="32"/>
          <w:szCs w:val="24"/>
          <w:lang w:val="zh-CN"/>
        </w:rPr>
        <w:t>）教学要求</w:t>
      </w:r>
    </w:p>
    <w:p w14:paraId="7B9693C3">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了解本课程各项操作与应用，教学团队具有合作和创新的精神，积极根据大学生创新创业教育改革的理念，拓展新的教学方式，创设更加真实的创新创业</w:t>
      </w:r>
      <w:r>
        <w:rPr>
          <w:rFonts w:hint="eastAsia" w:ascii="仿宋_GB2312" w:hAnsi="仿宋_GB2312" w:eastAsia="仿宋_GB2312" w:cs="仿宋_GB2312"/>
          <w:sz w:val="32"/>
          <w:szCs w:val="24"/>
        </w:rPr>
        <w:t xml:space="preserve"> </w:t>
      </w:r>
      <w:r>
        <w:rPr>
          <w:rFonts w:hint="eastAsia" w:ascii="仿宋_GB2312" w:hAnsi="仿宋_GB2312" w:eastAsia="仿宋_GB2312" w:cs="仿宋_GB2312"/>
          <w:sz w:val="32"/>
          <w:szCs w:val="24"/>
          <w:lang w:val="zh-CN"/>
        </w:rPr>
        <w:t>教学情境。学生自备信息化终端。按照课程标准开发网络教学资源，上线安装、调试，在通用运行平台（包括</w:t>
      </w:r>
      <w:r>
        <w:rPr>
          <w:rFonts w:hint="eastAsia" w:ascii="仿宋_GB2312" w:hAnsi="仿宋_GB2312" w:eastAsia="仿宋_GB2312" w:cs="仿宋_GB2312"/>
          <w:sz w:val="32"/>
          <w:szCs w:val="24"/>
        </w:rPr>
        <w:t xml:space="preserve"> APP</w:t>
      </w:r>
      <w:r>
        <w:rPr>
          <w:rFonts w:hint="eastAsia" w:ascii="仿宋_GB2312" w:hAnsi="仿宋_GB2312" w:eastAsia="仿宋_GB2312" w:cs="仿宋_GB2312"/>
          <w:sz w:val="32"/>
          <w:szCs w:val="24"/>
          <w:lang w:val="zh-CN"/>
        </w:rPr>
        <w:t>）上运行，在规定时间内完成，实现学生自主信息化学习。</w:t>
      </w:r>
    </w:p>
    <w:p w14:paraId="01652F62">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13.课程代码</w:t>
      </w:r>
      <w:r>
        <w:rPr>
          <w:rFonts w:hint="eastAsia" w:ascii="仿宋_GB2312" w:hAnsi="仿宋_GB2312" w:eastAsia="仿宋_GB2312" w:cs="仿宋_GB2312"/>
          <w:sz w:val="32"/>
          <w:szCs w:val="24"/>
        </w:rPr>
        <w:t xml:space="preserve"> 204802</w:t>
      </w:r>
      <w:r>
        <w:rPr>
          <w:rFonts w:hint="eastAsia" w:ascii="仿宋_GB2312" w:hAnsi="仿宋_GB2312" w:eastAsia="仿宋_GB2312" w:cs="仿宋_GB2312"/>
          <w:sz w:val="32"/>
          <w:szCs w:val="24"/>
          <w:lang w:val="zh-CN"/>
        </w:rPr>
        <w:t>《美育课程（礼仪）》</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学分</w:t>
      </w:r>
      <w:r>
        <w:rPr>
          <w:rFonts w:hint="eastAsia" w:ascii="仿宋_GB2312" w:hAnsi="仿宋_GB2312" w:eastAsia="仿宋_GB2312" w:cs="仿宋_GB2312"/>
          <w:sz w:val="32"/>
          <w:szCs w:val="24"/>
        </w:rPr>
        <w:t xml:space="preserve"> 32</w:t>
      </w:r>
      <w:r>
        <w:rPr>
          <w:rFonts w:hint="eastAsia" w:ascii="仿宋_GB2312" w:hAnsi="仿宋_GB2312" w:eastAsia="仿宋_GB2312" w:cs="仿宋_GB2312"/>
          <w:sz w:val="32"/>
          <w:szCs w:val="24"/>
          <w:lang w:val="zh-CN"/>
        </w:rPr>
        <w:t>学时</w:t>
      </w:r>
    </w:p>
    <w:p w14:paraId="205CA438">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1</w:t>
      </w:r>
      <w:r>
        <w:rPr>
          <w:rFonts w:hint="eastAsia" w:ascii="仿宋_GB2312" w:hAnsi="仿宋_GB2312" w:eastAsia="仿宋_GB2312" w:cs="仿宋_GB2312"/>
          <w:sz w:val="32"/>
          <w:szCs w:val="24"/>
          <w:lang w:val="zh-CN"/>
        </w:rPr>
        <w:t>）课程目标</w:t>
      </w:r>
    </w:p>
    <w:p w14:paraId="6AC48272">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培养学生的通用职业能力，具体是根据学生的职业活动的特点，将礼仪与专业有机结合，提高学生的综合素质，它侧重于对外交际准则和行为规范的具体介绍和分析，重视理论与实际的结合，通过切实有效的礼仪教育，培养人们理解、宽容、谦逊、诚恳的待人态度，培养人们是非分明、推心置腹、与人为善、助人为乐地做人品行，培养人们庄重大方、热情友好、谈吐文雅、讲究礼貌的行为举止。在学生掌握基本理论的同时，特别强调动手能力与技能训练的培养，主要内容具有针对性、指导性、应用性，突出高职教育应用型的特点。在巩固学生所掌握的现代交际礼仪的基本理论的基础上，通过实训，在实践中培养学生良好的行为规范，使学生在未来的工作中掌握各种礼仪与技巧，从而提高学生的综合素质，为学生毕业后能在企业顺利地适应工作打下坚实的基础。</w:t>
      </w:r>
    </w:p>
    <w:p w14:paraId="75EA15BF">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（２）主要内容</w:t>
      </w:r>
    </w:p>
    <w:p w14:paraId="20C7C3AC">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在礼仪教学中首先注重学生的德育教育，教会他们尊重他人，尊重自己，热爱自己的职业，其次通过个人形象礼仪的训练帮助学生打造优雅得体的中职生形象，学会打造适合的职业形象，在训练过程中，尤其注重学生仪态礼仪的训练，从而塑造出更符合自身条件和未来职业的良好形象，紧接着一些社交礼仪的训练帮助学生掌握进入到社会岗位后的礼仪规则，从而顺利地入职，并很快迅速工作环境等等。</w:t>
      </w:r>
    </w:p>
    <w:p w14:paraId="02D3CFB9">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3</w:t>
      </w:r>
      <w:r>
        <w:rPr>
          <w:rFonts w:hint="eastAsia" w:ascii="仿宋_GB2312" w:hAnsi="仿宋_GB2312" w:eastAsia="仿宋_GB2312" w:cs="仿宋_GB2312"/>
          <w:sz w:val="32"/>
          <w:szCs w:val="24"/>
          <w:lang w:val="zh-CN"/>
        </w:rPr>
        <w:t>）教学要求</w:t>
      </w:r>
    </w:p>
    <w:p w14:paraId="0A0B18DA">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通过教师的系统讲授、示范操作与训练，使学生掌握礼仪的基本概念、常识、基本原理及方法技巧，为今后在商务活动中塑造良好形象、提高服务艺术，奠定坚实的基础</w:t>
      </w:r>
    </w:p>
    <w:p w14:paraId="200442E4">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14.</w:t>
      </w:r>
      <w:r>
        <w:rPr>
          <w:rFonts w:hint="eastAsia" w:ascii="仿宋_GB2312" w:hAnsi="仿宋_GB2312" w:eastAsia="仿宋_GB2312" w:cs="仿宋_GB2312"/>
          <w:sz w:val="32"/>
          <w:szCs w:val="24"/>
          <w:lang w:val="zh-CN"/>
        </w:rPr>
        <w:t>课程代码</w:t>
      </w:r>
      <w:r>
        <w:rPr>
          <w:rFonts w:hint="eastAsia" w:ascii="仿宋_GB2312" w:hAnsi="仿宋_GB2312" w:eastAsia="仿宋_GB2312" w:cs="仿宋_GB2312"/>
          <w:sz w:val="32"/>
          <w:szCs w:val="24"/>
        </w:rPr>
        <w:t>204803</w:t>
      </w:r>
      <w:r>
        <w:rPr>
          <w:rFonts w:hint="eastAsia" w:ascii="仿宋_GB2312" w:hAnsi="仿宋_GB2312" w:eastAsia="仿宋_GB2312" w:cs="仿宋_GB2312"/>
          <w:sz w:val="32"/>
          <w:szCs w:val="24"/>
          <w:lang w:val="zh-CN"/>
        </w:rPr>
        <w:t>《劳动教育》</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学分32课时</w:t>
      </w:r>
    </w:p>
    <w:p w14:paraId="7A522F8E">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1</w:t>
      </w:r>
      <w:r>
        <w:rPr>
          <w:rFonts w:hint="eastAsia" w:ascii="仿宋_GB2312" w:hAnsi="仿宋_GB2312" w:eastAsia="仿宋_GB2312" w:cs="仿宋_GB2312"/>
          <w:sz w:val="32"/>
          <w:szCs w:val="24"/>
          <w:lang w:val="zh-CN"/>
        </w:rPr>
        <w:t>）课程目标</w:t>
      </w:r>
    </w:p>
    <w:p w14:paraId="3C4F6424">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本课程是普通高等院校学生一门必修的课程，是高等教育体系的重要组成部分，是高校实现立德树人根本任务的重要要求。这门课程坚持以马克思主义劳动观为指导，坚持以马克思主义劳动思想中国化的最新成果—习近平总书记关于劳动问题的重要论述作为指导思想，深入贯彻落实习近平总书记在全国教育大会上的重要讲话精神，全面贯彻落实党的教育方针，培育和践行社会主义核心价值观。通过对劳动的基本理论学习，学生能够深刻认识人类劳动实践的创造本质，深入理解劳动实践对于立德树人的重大意义，深切感悟劳动实践对于人的自由全面发展所具有的重要推动作用，树立正确的劳动意识，形成正确的劳动观；进一步明确我国工人阶级的劳动实践在实现中华民族伟大复兴中国梦的伟大征程中所发挥的主力军作用，真正在思想意识层面切实认识和领会习近平总书记反复强调的“劳动最光荣、劳动最崇高、劳动最伟大、劳动最美丽”的深刻道理及其重大意义，从而真正树立起尊重劳动、尊重知识、尊重人才、尊重创造的意识。</w:t>
      </w:r>
    </w:p>
    <w:p w14:paraId="509A95F9">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）主要内容</w:t>
      </w:r>
    </w:p>
    <w:p w14:paraId="00C9D229">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理解劳动在人类进化和人类社会产生过程中的推动作用；掌握合法劳动的具体要求，理解合法劳动的重要意义；理解专业实习实训（含实验）中劳动实践的价值意义，树立劳动最光荣、劳动最崇高、劳动最伟大、劳动最美丽的思想观念；理解劳模精神的时代内涵和实践指向；掌握创新劳动的概念，感受创新劳动对推动人类社会进步的重要作用。</w:t>
      </w:r>
    </w:p>
    <w:p w14:paraId="1A9D7D50">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3</w:t>
      </w:r>
      <w:r>
        <w:rPr>
          <w:rFonts w:hint="eastAsia" w:ascii="仿宋_GB2312" w:hAnsi="仿宋_GB2312" w:eastAsia="仿宋_GB2312" w:cs="仿宋_GB2312"/>
          <w:sz w:val="32"/>
          <w:szCs w:val="24"/>
          <w:lang w:val="zh-CN"/>
        </w:rPr>
        <w:t>）教学要求</w:t>
      </w:r>
    </w:p>
    <w:p w14:paraId="5277D5D2">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课堂教学由老师组织学生对相关主要内容进行互动和讨论，采用讲授法、讨论法、谈话法、观摩法、发现法、练习法等多种教学方法，结合信息化教学手段，教师进行指导和总结。</w:t>
      </w:r>
    </w:p>
    <w:p w14:paraId="0A6552BD">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15.课程代码204804《体育与健康－基本体操》2学分 32学时</w:t>
      </w:r>
    </w:p>
    <w:p w14:paraId="77320B12">
      <w:pPr>
        <w:spacing w:line="560" w:lineRule="atLeast"/>
        <w:ind w:left="64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（1）教学目标</w:t>
      </w:r>
    </w:p>
    <w:p w14:paraId="729C4279">
      <w:pPr>
        <w:spacing w:line="560" w:lineRule="atLeast"/>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使学生较系统地掌握基本体操的理论知识、基本技术和基本技能，学会运用体操的手段增强学生体质，增进健康的科学锻炼方法，能在群众体育活动中从事队列队形、广播操等活动指导和组织比赛工作。</w:t>
      </w:r>
    </w:p>
    <w:p w14:paraId="63F56FC7">
      <w:pPr>
        <w:spacing w:line="560" w:lineRule="atLeast"/>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 xml:space="preserve">    （2）主要内容</w:t>
      </w:r>
    </w:p>
    <w:p w14:paraId="2E5B8170">
      <w:pPr>
        <w:spacing w:line="560" w:lineRule="atLeast"/>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本课程各部分的教学要求和知识考核点如下：</w:t>
      </w:r>
    </w:p>
    <w:p w14:paraId="7F2710B0">
      <w:pPr>
        <w:spacing w:line="560" w:lineRule="atLeast"/>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 xml:space="preserve">    ①队列队形</w:t>
      </w:r>
    </w:p>
    <w:p w14:paraId="77E4B6D6">
      <w:pPr>
        <w:spacing w:line="560" w:lineRule="atLeast"/>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 xml:space="preserve">    队列队形的理论及介绍体操的历史、现状及其发展趋势，队列队形的相关术语。</w:t>
      </w:r>
    </w:p>
    <w:p w14:paraId="65469654">
      <w:pPr>
        <w:spacing w:line="560" w:lineRule="atLeast"/>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 xml:space="preserve">    知识点：原地及行进间队列队形练习，包括口令练习。</w:t>
      </w:r>
    </w:p>
    <w:p w14:paraId="40AFC13C">
      <w:pPr>
        <w:spacing w:line="560" w:lineRule="atLeast"/>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 xml:space="preserve">    难点：行进间的队形队列练习。</w:t>
      </w:r>
    </w:p>
    <w:p w14:paraId="04A20A00">
      <w:pPr>
        <w:spacing w:line="560" w:lineRule="atLeast"/>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 xml:space="preserve">     ②徒手操</w:t>
      </w:r>
    </w:p>
    <w:p w14:paraId="22CDBD7F">
      <w:pPr>
        <w:spacing w:line="560" w:lineRule="atLeast"/>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 xml:space="preserve">    徒手操的理论学习。</w:t>
      </w:r>
    </w:p>
    <w:p w14:paraId="71C6D140">
      <w:pPr>
        <w:spacing w:line="560" w:lineRule="atLeast"/>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 xml:space="preserve">    知识点：编排成套徒手操的原则掌握及实际应用。</w:t>
      </w:r>
    </w:p>
    <w:p w14:paraId="58FD68D2">
      <w:pPr>
        <w:spacing w:line="560" w:lineRule="atLeast"/>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 xml:space="preserve">    难点：用体操术语对动作进行讲解。</w:t>
      </w:r>
    </w:p>
    <w:p w14:paraId="556C0FEE">
      <w:pPr>
        <w:spacing w:line="560" w:lineRule="atLeast"/>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 xml:space="preserve">     ③垫上动作</w:t>
      </w:r>
    </w:p>
    <w:p w14:paraId="2400DF28">
      <w:pPr>
        <w:spacing w:line="560" w:lineRule="atLeast"/>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 xml:space="preserve">    知识点：垫上基本动作技能</w:t>
      </w:r>
    </w:p>
    <w:p w14:paraId="33303E8F">
      <w:pPr>
        <w:spacing w:line="560" w:lineRule="atLeast"/>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难点：动作的保护与帮助及基本技术</w:t>
      </w:r>
    </w:p>
    <w:p w14:paraId="06ACEBE3">
      <w:pPr>
        <w:spacing w:line="560" w:lineRule="atLeast"/>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 xml:space="preserve">    （3）教学要求</w:t>
      </w:r>
    </w:p>
    <w:p w14:paraId="500572E6">
      <w:pPr>
        <w:spacing w:line="560" w:lineRule="atLeast"/>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 xml:space="preserve">    ①教师积极备课、备学生、备教材。</w:t>
      </w:r>
    </w:p>
    <w:p w14:paraId="399CED7D">
      <w:pPr>
        <w:spacing w:line="560" w:lineRule="atLeast"/>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 xml:space="preserve">    ②在使用场地器材前，要检查安全性。</w:t>
      </w:r>
    </w:p>
    <w:p w14:paraId="5EA25455">
      <w:pPr>
        <w:spacing w:line="560" w:lineRule="atLeast"/>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 xml:space="preserve">    ③教学过程中学生严格按照老师要求完成教学任务。</w:t>
      </w:r>
    </w:p>
    <w:p w14:paraId="472BAD7F">
      <w:pPr>
        <w:spacing w:line="560" w:lineRule="atLeast"/>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 xml:space="preserve">    ④教学中，教师要协调好老师与学生、学生与学生之间关系，教师中途不能离场。</w:t>
      </w:r>
    </w:p>
    <w:p w14:paraId="12E06ECE">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16.</w:t>
      </w:r>
      <w:r>
        <w:rPr>
          <w:rFonts w:hint="eastAsia" w:ascii="仿宋_GB2312" w:hAnsi="仿宋_GB2312" w:eastAsia="仿宋_GB2312" w:cs="仿宋_GB2312"/>
          <w:sz w:val="32"/>
          <w:szCs w:val="24"/>
          <w:lang w:val="zh-CN"/>
        </w:rPr>
        <w:t>课程代码</w:t>
      </w:r>
      <w:r>
        <w:rPr>
          <w:rFonts w:hint="eastAsia" w:ascii="仿宋_GB2312" w:hAnsi="仿宋_GB2312" w:eastAsia="仿宋_GB2312" w:cs="仿宋_GB2312"/>
          <w:sz w:val="32"/>
          <w:szCs w:val="24"/>
        </w:rPr>
        <w:t>204805</w:t>
      </w:r>
      <w:r>
        <w:rPr>
          <w:rFonts w:hint="eastAsia" w:ascii="仿宋_GB2312" w:hAnsi="仿宋_GB2312" w:eastAsia="仿宋_GB2312" w:cs="仿宋_GB2312"/>
          <w:sz w:val="32"/>
          <w:szCs w:val="24"/>
          <w:lang w:val="zh-CN"/>
        </w:rPr>
        <w:t>《体育与健康－田径》</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学分</w:t>
      </w:r>
      <w:r>
        <w:rPr>
          <w:rFonts w:hint="eastAsia" w:ascii="仿宋_GB2312" w:hAnsi="仿宋_GB2312" w:eastAsia="仿宋_GB2312" w:cs="仿宋_GB2312"/>
          <w:sz w:val="32"/>
          <w:szCs w:val="24"/>
        </w:rPr>
        <w:t xml:space="preserve"> 32</w:t>
      </w:r>
      <w:r>
        <w:rPr>
          <w:rFonts w:hint="eastAsia" w:ascii="仿宋_GB2312" w:hAnsi="仿宋_GB2312" w:eastAsia="仿宋_GB2312" w:cs="仿宋_GB2312"/>
          <w:sz w:val="32"/>
          <w:szCs w:val="24"/>
          <w:lang w:val="zh-CN"/>
        </w:rPr>
        <w:t>学时</w:t>
      </w:r>
    </w:p>
    <w:p w14:paraId="0AAB267A">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1</w:t>
      </w:r>
      <w:r>
        <w:rPr>
          <w:rFonts w:hint="eastAsia" w:ascii="仿宋_GB2312" w:hAnsi="仿宋_GB2312" w:eastAsia="仿宋_GB2312" w:cs="仿宋_GB2312"/>
          <w:sz w:val="32"/>
          <w:szCs w:val="24"/>
          <w:lang w:val="zh-CN"/>
        </w:rPr>
        <w:t>）课程目标</w:t>
      </w:r>
    </w:p>
    <w:p w14:paraId="6348E3CB">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培养学生具备运用田径知识解决基层健身活动中所需要的指导、教学的基本能力以及从事基层体育竞赛组织与裁判工作的能力。使学生了解掌握田径运动的基础理论知识、基本技术，基层健身活动所需要的指导、教学以及田径运动会的组织编排，竞赛规则以及裁判方法等相关知识。提高学生跑、跳、投等身体素质以及培养学生独立思考，理论联系实践解决问题的能力。提高学生从事基层体育健身活动的组织、指导、裁判等各项能力以及团队协作的能力等。</w:t>
      </w:r>
    </w:p>
    <w:p w14:paraId="1CBCD9B7">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）主要内容</w:t>
      </w:r>
    </w:p>
    <w:p w14:paraId="393774A8">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通过教学使学生掌握田径运动的基础理论知识、基本技术，基层健身活动所需要的指导、教学的基本能力以及培养学生具备从事基层体育竞赛组织与裁判工作的能力。以任务驱动法为主，由学生利用所学知识用于解决实践问题，从中获得技能，并形成能力。本课程设计严格执行专业人才培养方案、努力实现专业人才培养目标，在课程教学中贯彻理论与实践相结合、知识与能力协调发展，注重能力培养与素质提高相结合的原则，突出培养学生的创新精神、创造能力，以适应未来就业需求。</w:t>
      </w:r>
    </w:p>
    <w:p w14:paraId="2C65C61E">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3</w:t>
      </w:r>
      <w:r>
        <w:rPr>
          <w:rFonts w:hint="eastAsia" w:ascii="仿宋_GB2312" w:hAnsi="仿宋_GB2312" w:eastAsia="仿宋_GB2312" w:cs="仿宋_GB2312"/>
          <w:sz w:val="32"/>
          <w:szCs w:val="24"/>
          <w:lang w:val="zh-CN"/>
        </w:rPr>
        <w:t>）教学要求</w:t>
      </w:r>
    </w:p>
    <w:p w14:paraId="378B513F">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基础理论知识主要采用的传递—接受模式。实践过程主要采用合作学习模式。后期以案例分析为主采用发现式模式。理论部分主要采用讲授法、技术部分主要采用实践法、示范法，实训部分主要采用情境教学法、纠正错误动作法等。除了传统教学手段以外，利用多媒体技术，多媒体课件等，将田径知识与体育健身类节目与社会实践相结合。</w:t>
      </w:r>
    </w:p>
    <w:p w14:paraId="4BE07FEB">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17.</w:t>
      </w:r>
      <w:r>
        <w:rPr>
          <w:rFonts w:hint="eastAsia" w:ascii="仿宋_GB2312" w:hAnsi="仿宋_GB2312" w:eastAsia="仿宋_GB2312" w:cs="仿宋_GB2312"/>
          <w:sz w:val="32"/>
          <w:szCs w:val="24"/>
          <w:lang w:val="zh-CN"/>
        </w:rPr>
        <w:t>课程代码</w:t>
      </w:r>
      <w:r>
        <w:rPr>
          <w:rFonts w:hint="eastAsia" w:ascii="仿宋_GB2312" w:hAnsi="仿宋_GB2312" w:eastAsia="仿宋_GB2312" w:cs="仿宋_GB2312"/>
          <w:sz w:val="32"/>
          <w:szCs w:val="24"/>
        </w:rPr>
        <w:t>204806</w:t>
      </w:r>
      <w:r>
        <w:rPr>
          <w:rFonts w:hint="eastAsia" w:ascii="仿宋_GB2312" w:hAnsi="仿宋_GB2312" w:eastAsia="仿宋_GB2312" w:cs="仿宋_GB2312"/>
          <w:sz w:val="32"/>
          <w:szCs w:val="24"/>
          <w:lang w:val="zh-CN"/>
        </w:rPr>
        <w:t>《体育与健康－球类》</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学分</w:t>
      </w:r>
      <w:r>
        <w:rPr>
          <w:rFonts w:hint="eastAsia" w:ascii="仿宋_GB2312" w:hAnsi="仿宋_GB2312" w:eastAsia="仿宋_GB2312" w:cs="仿宋_GB2312"/>
          <w:sz w:val="32"/>
          <w:szCs w:val="24"/>
        </w:rPr>
        <w:t xml:space="preserve"> 32</w:t>
      </w:r>
      <w:r>
        <w:rPr>
          <w:rFonts w:hint="eastAsia" w:ascii="仿宋_GB2312" w:hAnsi="仿宋_GB2312" w:eastAsia="仿宋_GB2312" w:cs="仿宋_GB2312"/>
          <w:sz w:val="32"/>
          <w:szCs w:val="24"/>
          <w:lang w:val="zh-CN"/>
        </w:rPr>
        <w:t>学时</w:t>
      </w:r>
    </w:p>
    <w:p w14:paraId="01E93852">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1</w:t>
      </w:r>
      <w:r>
        <w:rPr>
          <w:rFonts w:hint="eastAsia" w:ascii="仿宋_GB2312" w:hAnsi="仿宋_GB2312" w:eastAsia="仿宋_GB2312" w:cs="仿宋_GB2312"/>
          <w:sz w:val="32"/>
          <w:szCs w:val="24"/>
          <w:lang w:val="zh-CN"/>
        </w:rPr>
        <w:t>）课程目标</w:t>
      </w:r>
    </w:p>
    <w:p w14:paraId="482FBD4F">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通过本课程的学习使学生初步掌握篮球的基本技术，并培养学生吃苦耐劳、团结互助和勇于创新的精神，为终身体育奠定基础。</w:t>
      </w:r>
    </w:p>
    <w:p w14:paraId="3C691564">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）主要内容</w:t>
      </w:r>
    </w:p>
    <w:p w14:paraId="00271F6B">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初步掌握篮球基本技术。能初步掌握组织篮球竞赛与担任裁判能力。</w:t>
      </w:r>
    </w:p>
    <w:p w14:paraId="000B2643">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3</w:t>
      </w:r>
      <w:r>
        <w:rPr>
          <w:rFonts w:hint="eastAsia" w:ascii="仿宋_GB2312" w:hAnsi="仿宋_GB2312" w:eastAsia="仿宋_GB2312" w:cs="仿宋_GB2312"/>
          <w:sz w:val="32"/>
          <w:szCs w:val="24"/>
          <w:lang w:val="zh-CN"/>
        </w:rPr>
        <w:t>）教学要求</w:t>
      </w:r>
    </w:p>
    <w:p w14:paraId="3CC89FF5">
      <w:pPr>
        <w:spacing w:line="560" w:lineRule="atLeast"/>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通过本课程的学习，初步掌握篮球的基本技术和战术及基本理论知识和裁判知识，增强学生体质，培养学生的团队精神，促进学生7身心全面健康发展。</w:t>
      </w:r>
    </w:p>
    <w:p w14:paraId="215DD9F5">
      <w:pPr>
        <w:spacing w:line="560" w:lineRule="atLeast"/>
        <w:ind w:firstLine="825"/>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18.</w:t>
      </w:r>
      <w:r>
        <w:rPr>
          <w:rFonts w:hint="eastAsia" w:ascii="仿宋_GB2312" w:hAnsi="仿宋_GB2312" w:eastAsia="仿宋_GB2312" w:cs="仿宋_GB2312"/>
          <w:sz w:val="32"/>
          <w:szCs w:val="24"/>
          <w:lang w:val="zh-CN"/>
        </w:rPr>
        <w:t>课程代码</w:t>
      </w:r>
      <w:r>
        <w:rPr>
          <w:rFonts w:hint="eastAsia" w:ascii="仿宋_GB2312" w:hAnsi="仿宋_GB2312" w:eastAsia="仿宋_GB2312" w:cs="仿宋_GB2312"/>
          <w:sz w:val="32"/>
          <w:szCs w:val="24"/>
        </w:rPr>
        <w:t>204807</w:t>
      </w:r>
      <w:r>
        <w:rPr>
          <w:rFonts w:hint="eastAsia" w:ascii="仿宋_GB2312" w:hAnsi="仿宋_GB2312" w:eastAsia="仿宋_GB2312" w:cs="仿宋_GB2312"/>
          <w:sz w:val="32"/>
          <w:szCs w:val="24"/>
          <w:lang w:val="zh-CN"/>
        </w:rPr>
        <w:t>《体育与健康－武术》</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学分</w:t>
      </w:r>
      <w:r>
        <w:rPr>
          <w:rFonts w:hint="eastAsia" w:ascii="仿宋_GB2312" w:hAnsi="仿宋_GB2312" w:eastAsia="仿宋_GB2312" w:cs="仿宋_GB2312"/>
          <w:sz w:val="32"/>
          <w:szCs w:val="24"/>
        </w:rPr>
        <w:t xml:space="preserve"> 32</w:t>
      </w:r>
      <w:r>
        <w:rPr>
          <w:rFonts w:hint="eastAsia" w:ascii="仿宋_GB2312" w:hAnsi="仿宋_GB2312" w:eastAsia="仿宋_GB2312" w:cs="仿宋_GB2312"/>
          <w:sz w:val="32"/>
          <w:szCs w:val="24"/>
          <w:lang w:val="zh-CN"/>
        </w:rPr>
        <w:t>学时</w:t>
      </w:r>
    </w:p>
    <w:p w14:paraId="3CB8F06D">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1</w:t>
      </w:r>
      <w:r>
        <w:rPr>
          <w:rFonts w:hint="eastAsia" w:ascii="仿宋_GB2312" w:hAnsi="仿宋_GB2312" w:eastAsia="仿宋_GB2312" w:cs="仿宋_GB2312"/>
          <w:sz w:val="32"/>
          <w:szCs w:val="24"/>
          <w:lang w:val="zh-CN"/>
        </w:rPr>
        <w:t>）课程目标</w:t>
      </w:r>
    </w:p>
    <w:p w14:paraId="0039D116">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根据教学计划的要求，提高学生的身体素质、神经系统的灵活性，培养顽强拼搏的意志品质；培养武德，进行传统文化教育等作为开展武术普修课教学的目标。</w:t>
      </w:r>
    </w:p>
    <w:p w14:paraId="6C221F49">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）主要内容</w:t>
      </w:r>
    </w:p>
    <w:p w14:paraId="685D51A7">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简化太极拳二十四式、武术五步拳、武术长拳一段、二段作为教学内容。根据学生实际情况，选用其中一项作为教学内容。</w:t>
      </w:r>
    </w:p>
    <w:p w14:paraId="61E8D35F">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3</w:t>
      </w:r>
      <w:r>
        <w:rPr>
          <w:rFonts w:hint="eastAsia" w:ascii="仿宋_GB2312" w:hAnsi="仿宋_GB2312" w:eastAsia="仿宋_GB2312" w:cs="仿宋_GB2312"/>
          <w:sz w:val="32"/>
          <w:szCs w:val="24"/>
          <w:lang w:val="zh-CN"/>
        </w:rPr>
        <w:t>）教学要求</w:t>
      </w:r>
    </w:p>
    <w:p w14:paraId="4231D84F">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本课程主要采用传统体育授课过程与信息化手段相结合。让学生在学会、练会中了解动作路线、要领，提高学生综合专业素养。</w:t>
      </w:r>
    </w:p>
    <w:p w14:paraId="79B67DDD">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19.</w:t>
      </w:r>
      <w:r>
        <w:rPr>
          <w:rFonts w:hint="eastAsia" w:ascii="仿宋_GB2312" w:hAnsi="仿宋_GB2312" w:eastAsia="仿宋_GB2312" w:cs="仿宋_GB2312"/>
          <w:sz w:val="32"/>
          <w:szCs w:val="24"/>
          <w:lang w:val="zh-CN"/>
        </w:rPr>
        <w:t>课程代码</w:t>
      </w:r>
      <w:r>
        <w:rPr>
          <w:rFonts w:hint="eastAsia" w:ascii="仿宋_GB2312" w:hAnsi="仿宋_GB2312" w:eastAsia="仿宋_GB2312" w:cs="仿宋_GB2312"/>
          <w:sz w:val="32"/>
          <w:szCs w:val="24"/>
        </w:rPr>
        <w:t>204012</w:t>
      </w:r>
      <w:r>
        <w:rPr>
          <w:rFonts w:hint="eastAsia" w:ascii="仿宋_GB2312" w:hAnsi="仿宋_GB2312" w:eastAsia="仿宋_GB2312" w:cs="仿宋_GB2312"/>
          <w:sz w:val="32"/>
          <w:szCs w:val="24"/>
          <w:lang w:val="zh-CN"/>
        </w:rPr>
        <w:t>《军事理论》</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学分</w:t>
      </w:r>
      <w:r>
        <w:rPr>
          <w:rFonts w:hint="eastAsia" w:ascii="仿宋_GB2312" w:hAnsi="仿宋_GB2312" w:eastAsia="仿宋_GB2312" w:cs="仿宋_GB2312"/>
          <w:sz w:val="32"/>
          <w:szCs w:val="24"/>
        </w:rPr>
        <w:t xml:space="preserve"> 36</w:t>
      </w:r>
      <w:r>
        <w:rPr>
          <w:rFonts w:hint="eastAsia" w:ascii="仿宋_GB2312" w:hAnsi="仿宋_GB2312" w:eastAsia="仿宋_GB2312" w:cs="仿宋_GB2312"/>
          <w:sz w:val="32"/>
          <w:szCs w:val="24"/>
          <w:lang w:val="zh-CN"/>
        </w:rPr>
        <w:t>学时</w:t>
      </w:r>
    </w:p>
    <w:p w14:paraId="4E80D711">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1</w:t>
      </w:r>
      <w:r>
        <w:rPr>
          <w:rFonts w:hint="eastAsia" w:ascii="仿宋_GB2312" w:hAnsi="仿宋_GB2312" w:eastAsia="仿宋_GB2312" w:cs="仿宋_GB2312"/>
          <w:sz w:val="32"/>
          <w:szCs w:val="24"/>
          <w:lang w:val="zh-CN"/>
        </w:rPr>
        <w:t>）课程目标7</w:t>
      </w:r>
    </w:p>
    <w:p w14:paraId="74522A4B">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通过军事课教学，让学生了解掌握军事基础知识和基本军事技能，增强国防观念、国家安全意识和忧患危机意识，弘扬爱国主义精神、传承红色基因、提高学生综合国防素质。</w:t>
      </w:r>
    </w:p>
    <w:p w14:paraId="2715D5F1">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）主要内容</w:t>
      </w:r>
    </w:p>
    <w:p w14:paraId="4A8790C8">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国防概述、国防法规、国防建设、武装力量、国防动员、国家安全概述、国家安全形势、国际战略形势、军事思想概述、外国军事思想、中国古代军事思想、当代中国军事思想、战争概述、新军事革命、机械化战争、信息化战争、信息化装备概述、信息化作战平台、综合电子信息系统、信息化杀伤武器。</w:t>
      </w:r>
    </w:p>
    <w:p w14:paraId="30C1B6C6">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3</w:t>
      </w:r>
      <w:r>
        <w:rPr>
          <w:rFonts w:hint="eastAsia" w:ascii="仿宋_GB2312" w:hAnsi="仿宋_GB2312" w:eastAsia="仿宋_GB2312" w:cs="仿宋_GB2312"/>
          <w:sz w:val="32"/>
          <w:szCs w:val="24"/>
          <w:lang w:val="zh-CN"/>
        </w:rPr>
        <w:t>）教学要求</w:t>
      </w:r>
    </w:p>
    <w:p w14:paraId="002ED1A0">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纳入人才培养体系，列入学校人才培养方案和教学计划，实行学分制管理，课程考核成绩记入学籍档案。</w:t>
      </w:r>
    </w:p>
    <w:p w14:paraId="444F9D00">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《军事理论》严格按纲施教、施训和考核，严禁以任何理由和方式调减、占用教学、训练内容和时数。</w:t>
      </w:r>
    </w:p>
    <w:p w14:paraId="0BA5F5C4">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20.</w:t>
      </w:r>
      <w:r>
        <w:rPr>
          <w:rFonts w:hint="eastAsia" w:ascii="仿宋_GB2312" w:hAnsi="仿宋_GB2312" w:eastAsia="仿宋_GB2312" w:cs="仿宋_GB2312"/>
          <w:sz w:val="32"/>
          <w:szCs w:val="24"/>
          <w:lang w:val="zh-CN"/>
        </w:rPr>
        <w:t>课程代码</w:t>
      </w:r>
      <w:r>
        <w:rPr>
          <w:rFonts w:hint="eastAsia" w:ascii="仿宋_GB2312" w:hAnsi="仿宋_GB2312" w:eastAsia="仿宋_GB2312" w:cs="仿宋_GB2312"/>
          <w:sz w:val="32"/>
          <w:szCs w:val="24"/>
        </w:rPr>
        <w:t>204013</w:t>
      </w:r>
      <w:r>
        <w:rPr>
          <w:rFonts w:hint="eastAsia" w:ascii="仿宋_GB2312" w:hAnsi="仿宋_GB2312" w:eastAsia="仿宋_GB2312" w:cs="仿宋_GB2312"/>
          <w:sz w:val="32"/>
          <w:szCs w:val="24"/>
          <w:lang w:val="zh-CN"/>
        </w:rPr>
        <w:t>《军事训练》</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学分</w:t>
      </w:r>
      <w:r>
        <w:rPr>
          <w:rFonts w:hint="eastAsia" w:ascii="仿宋_GB2312" w:hAnsi="仿宋_GB2312" w:eastAsia="仿宋_GB2312" w:cs="仿宋_GB2312"/>
          <w:sz w:val="32"/>
          <w:szCs w:val="24"/>
        </w:rPr>
        <w:t xml:space="preserve"> 112</w:t>
      </w:r>
      <w:r>
        <w:rPr>
          <w:rFonts w:hint="eastAsia" w:ascii="仿宋_GB2312" w:hAnsi="仿宋_GB2312" w:eastAsia="仿宋_GB2312" w:cs="仿宋_GB2312"/>
          <w:sz w:val="32"/>
          <w:szCs w:val="24"/>
          <w:lang w:val="zh-CN"/>
        </w:rPr>
        <w:t>学时</w:t>
      </w:r>
    </w:p>
    <w:p w14:paraId="72C3C50F">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1</w:t>
      </w:r>
      <w:r>
        <w:rPr>
          <w:rFonts w:hint="eastAsia" w:ascii="仿宋_GB2312" w:hAnsi="仿宋_GB2312" w:eastAsia="仿宋_GB2312" w:cs="仿宋_GB2312"/>
          <w:sz w:val="32"/>
          <w:szCs w:val="24"/>
          <w:lang w:val="zh-CN"/>
        </w:rPr>
        <w:t>）课程目标</w:t>
      </w:r>
    </w:p>
    <w:p w14:paraId="067AF415">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通过军事训练，使学生在就学期间，履行兵役义务，接受国防教育，激发爱国热情，树立革命英雄主义精神，增强国防观念和组织性、纪律性，掌握基本的军事知识和技能，为中国人民解放军训练后备兵员和培养预备役军官打好基础。</w:t>
      </w:r>
    </w:p>
    <w:p w14:paraId="332D9F77">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）主要内容</w:t>
      </w:r>
    </w:p>
    <w:p w14:paraId="33153F0B">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集中训练期间，要以中国人民解放军条令、条例为依据，对参训学生实行军事化管理，建立健全相应的领导、训练和管理体制，制定各项规章制度，严密组织，严格训练，严格管理，使学生在军事生活环境中经受锻炼，掌握基本的军事技能，培养良好的军人素质和作风。</w:t>
      </w:r>
    </w:p>
    <w:p w14:paraId="7ADBFF13">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3</w:t>
      </w:r>
      <w:r>
        <w:rPr>
          <w:rFonts w:hint="eastAsia" w:ascii="仿宋_GB2312" w:hAnsi="仿宋_GB2312" w:eastAsia="仿宋_GB2312" w:cs="仿宋_GB2312"/>
          <w:sz w:val="32"/>
          <w:szCs w:val="24"/>
          <w:lang w:val="zh-CN"/>
        </w:rPr>
        <w:t>）教学要求</w:t>
      </w:r>
    </w:p>
    <w:p w14:paraId="675FE159">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军事训练要作为高等学校学生的一门必修课，列入学校的教学计划，训练成绩记入学生档案。军事训练教学一般在一年级内完成。</w:t>
      </w:r>
    </w:p>
    <w:p w14:paraId="31DD8F61">
      <w:pPr>
        <w:spacing w:line="560" w:lineRule="atLeast"/>
        <w:ind w:firstLine="660"/>
        <w:rPr>
          <w:rFonts w:hint="eastAsia" w:ascii="楷体_GB2312" w:hAnsi="楷体_GB2312" w:eastAsia="楷体_GB2312" w:cs="楷体_GB2312"/>
          <w:sz w:val="32"/>
          <w:szCs w:val="24"/>
        </w:rPr>
      </w:pPr>
      <w:r>
        <w:rPr>
          <w:rFonts w:hint="eastAsia" w:ascii="楷体_GB2312" w:hAnsi="楷体_GB2312" w:eastAsia="楷体_GB2312" w:cs="楷体_GB2312"/>
          <w:sz w:val="32"/>
          <w:szCs w:val="24"/>
          <w:lang w:val="zh-CN"/>
        </w:rPr>
        <w:t>（二）专业教育课程</w:t>
      </w:r>
    </w:p>
    <w:p w14:paraId="7B1A4F33">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w:t>
      </w:r>
      <w:r>
        <w:rPr>
          <w:rFonts w:hint="eastAsia" w:ascii="仿宋_GB2312" w:hAnsi="仿宋_GB2312" w:eastAsia="仿宋_GB2312" w:cs="仿宋_GB2312"/>
          <w:sz w:val="32"/>
          <w:szCs w:val="24"/>
          <w:lang w:val="zh-CN"/>
        </w:rPr>
        <w:t xml:space="preserve"> 课程代码</w:t>
      </w:r>
      <w:r>
        <w:rPr>
          <w:rFonts w:hint="eastAsia" w:ascii="仿宋_GB2312" w:hAnsi="仿宋_GB2312" w:eastAsia="仿宋_GB2312" w:cs="仿宋_GB2312"/>
          <w:sz w:val="32"/>
          <w:szCs w:val="24"/>
        </w:rPr>
        <w:t>204101</w:t>
      </w:r>
      <w:r>
        <w:rPr>
          <w:rFonts w:hint="eastAsia" w:ascii="仿宋_GB2312" w:hAnsi="仿宋_GB2312" w:eastAsia="仿宋_GB2312" w:cs="仿宋_GB2312"/>
          <w:sz w:val="32"/>
          <w:szCs w:val="24"/>
          <w:lang w:val="zh-CN"/>
        </w:rPr>
        <w:t>《运动人体科学》</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学分</w:t>
      </w:r>
      <w:r>
        <w:rPr>
          <w:rFonts w:hint="eastAsia" w:ascii="仿宋_GB2312" w:hAnsi="仿宋_GB2312" w:eastAsia="仿宋_GB2312" w:cs="仿宋_GB2312"/>
          <w:sz w:val="32"/>
          <w:szCs w:val="24"/>
        </w:rPr>
        <w:t xml:space="preserve"> 32</w:t>
      </w:r>
      <w:r>
        <w:rPr>
          <w:rFonts w:hint="eastAsia" w:ascii="仿宋_GB2312" w:hAnsi="仿宋_GB2312" w:eastAsia="仿宋_GB2312" w:cs="仿宋_GB2312"/>
          <w:sz w:val="32"/>
          <w:szCs w:val="24"/>
          <w:lang w:val="zh-CN"/>
        </w:rPr>
        <w:t>学时</w:t>
      </w:r>
      <w:r>
        <w:rPr>
          <w:rFonts w:hint="eastAsia" w:ascii="仿宋_GB2312" w:hAnsi="仿宋_GB2312" w:eastAsia="仿宋_GB2312" w:cs="仿宋_GB2312"/>
          <w:sz w:val="32"/>
          <w:szCs w:val="24"/>
        </w:rPr>
        <w:t xml:space="preserve">  </w:t>
      </w:r>
    </w:p>
    <w:p w14:paraId="616393E2">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1</w:t>
      </w:r>
      <w:r>
        <w:rPr>
          <w:rFonts w:hint="eastAsia" w:ascii="仿宋_GB2312" w:hAnsi="仿宋_GB2312" w:eastAsia="仿宋_GB2312" w:cs="仿宋_GB2312"/>
          <w:sz w:val="32"/>
          <w:szCs w:val="24"/>
          <w:lang w:val="zh-CN"/>
        </w:rPr>
        <w:t>）课程目标</w:t>
      </w:r>
    </w:p>
    <w:p w14:paraId="20281D16">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使学生对正常人体的形态结构及功能有全面、系统的认识及基本的了解；掌握体育运动与人体形态结构的相互影响；将所学知识应用到体育实践和日常生活中；为体育教学和运动训练活动及提高自身安全水平提供理论基础。并为后续课程的学习奠定基础。</w:t>
      </w:r>
    </w:p>
    <w:p w14:paraId="709765D0">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）主要内容</w:t>
      </w:r>
    </w:p>
    <w:p w14:paraId="249C07BA">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运动解剖学中的常用术语；运动系统中骨组织、肌组织的结构特点和功能；肩关节、肘关节、桡腕关节、髋关节、膝关节、踝关节和脊柱、骨盆和胸廓以及足弓的组成、结构特点和运动形式；骨骼肌的分类、配布规律；骨骼肌物理特性，肌肉的起止点和工作条件，影响肌力大小的解剖学因素，肌拉力线的概念及其与关节运动轴的关系；运动保障体系包括呼吸系统、消化系统、泌尿系统、循环系统、神经系统的结构与功能。</w:t>
      </w:r>
    </w:p>
    <w:p w14:paraId="7AAE9A07">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3</w:t>
      </w:r>
      <w:r>
        <w:rPr>
          <w:rFonts w:hint="eastAsia" w:ascii="仿宋_GB2312" w:hAnsi="仿宋_GB2312" w:eastAsia="仿宋_GB2312" w:cs="仿宋_GB2312"/>
          <w:sz w:val="32"/>
          <w:szCs w:val="24"/>
          <w:lang w:val="zh-CN"/>
        </w:rPr>
        <w:t>）教学要求</w:t>
      </w:r>
    </w:p>
    <w:p w14:paraId="5820011C">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多媒体讲授、实验教学、案例分析、微课等其他在线形式。</w:t>
      </w:r>
    </w:p>
    <w:p w14:paraId="2A2CCF12">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 xml:space="preserve"> 课程代码</w:t>
      </w:r>
      <w:r>
        <w:rPr>
          <w:rFonts w:hint="eastAsia" w:ascii="仿宋_GB2312" w:hAnsi="仿宋_GB2312" w:eastAsia="仿宋_GB2312" w:cs="仿宋_GB2312"/>
          <w:sz w:val="32"/>
          <w:szCs w:val="24"/>
        </w:rPr>
        <w:t>204102</w:t>
      </w:r>
      <w:r>
        <w:rPr>
          <w:rFonts w:hint="eastAsia" w:ascii="仿宋_GB2312" w:hAnsi="仿宋_GB2312" w:eastAsia="仿宋_GB2312" w:cs="仿宋_GB2312"/>
          <w:sz w:val="32"/>
          <w:szCs w:val="24"/>
          <w:lang w:val="zh-CN"/>
        </w:rPr>
        <w:t>《运动心理》</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学分</w:t>
      </w:r>
      <w:r>
        <w:rPr>
          <w:rFonts w:hint="eastAsia" w:ascii="仿宋_GB2312" w:hAnsi="仿宋_GB2312" w:eastAsia="仿宋_GB2312" w:cs="仿宋_GB2312"/>
          <w:sz w:val="32"/>
          <w:szCs w:val="24"/>
        </w:rPr>
        <w:t xml:space="preserve"> 32</w:t>
      </w:r>
      <w:r>
        <w:rPr>
          <w:rFonts w:hint="eastAsia" w:ascii="仿宋_GB2312" w:hAnsi="仿宋_GB2312" w:eastAsia="仿宋_GB2312" w:cs="仿宋_GB2312"/>
          <w:sz w:val="32"/>
          <w:szCs w:val="24"/>
          <w:lang w:val="zh-CN"/>
        </w:rPr>
        <w:t>学时</w:t>
      </w:r>
      <w:r>
        <w:rPr>
          <w:rFonts w:hint="eastAsia" w:ascii="仿宋_GB2312" w:hAnsi="仿宋_GB2312" w:eastAsia="仿宋_GB2312" w:cs="仿宋_GB2312"/>
          <w:sz w:val="32"/>
          <w:szCs w:val="24"/>
        </w:rPr>
        <w:t xml:space="preserve">  </w:t>
      </w:r>
    </w:p>
    <w:p w14:paraId="37B672D6">
      <w:pPr>
        <w:spacing w:line="560" w:lineRule="atLeast"/>
        <w:ind w:firstLine="66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1</w:t>
      </w:r>
      <w:r>
        <w:rPr>
          <w:rFonts w:hint="eastAsia" w:ascii="仿宋_GB2312" w:hAnsi="仿宋_GB2312" w:eastAsia="仿宋_GB2312" w:cs="仿宋_GB2312"/>
          <w:sz w:val="32"/>
          <w:szCs w:val="24"/>
          <w:lang w:val="zh-CN"/>
        </w:rPr>
        <w:t>）课程目标</w:t>
      </w:r>
    </w:p>
    <w:p w14:paraId="7063651D">
      <w:pPr>
        <w:spacing w:line="560" w:lineRule="atLeast"/>
        <w:ind w:firstLine="66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本科程主旨是探讨运动员在运动情境中的内在心理历程及外部行为，内容包括介绍有关理论及重要研究议题；通过教学，使学生初步懂得什么是心理，心理品质对青少年成长的重要意义，明确锻炼良好的心理品质的内容和途径、方法的知识。为学生提高心理品质，社会适应能力，完善个性打下良好基础。并讨论运动员的认知、情感、意志、性格、动机、觉醒、焦虑、注意力、自信、学习等因素对于动员的运动表现之影响。</w:t>
      </w:r>
    </w:p>
    <w:p w14:paraId="7D094CA8">
      <w:pPr>
        <w:spacing w:line="560" w:lineRule="atLeast"/>
        <w:ind w:firstLine="66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）主要内容</w:t>
      </w:r>
    </w:p>
    <w:p w14:paraId="6EFF8F8D">
      <w:pPr>
        <w:spacing w:line="360" w:lineRule="auto"/>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知觉的四个基本特征及概念，知觉的四个基本特性，了解思维和想象的概念，理解思维的过程和形式，掌握问题解决的策略和影响问题解决的因素，培养学生创造性思维和创造性想象。问题解决的策略和影响问题解决的因素了解情绪和情感的含义，理解情绪和情感的分类，掌握情绪和情感的调控。了解意志的含义，对意志过程进行分析，使学生了解人的意志是可以锻炼出来的。掌握注意内涵、种类和品质。了解个性的定义及其特殊性征，理解个性的内容及其作用，掌握动机和需要理论。了解能力、气质和性格的含义，理解气质与性格的分类，掌握性格的形成与发展。</w:t>
      </w:r>
    </w:p>
    <w:p w14:paraId="0660E44C">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3</w:t>
      </w:r>
      <w:r>
        <w:rPr>
          <w:rFonts w:hint="eastAsia" w:ascii="仿宋_GB2312" w:hAnsi="仿宋_GB2312" w:eastAsia="仿宋_GB2312" w:cs="仿宋_GB2312"/>
          <w:sz w:val="32"/>
          <w:szCs w:val="24"/>
          <w:lang w:val="zh-CN"/>
        </w:rPr>
        <w:t>）教学要求</w:t>
      </w:r>
    </w:p>
    <w:p w14:paraId="2069EC4A">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多媒体讲授、实验教学、案例分析、微课等其他在线形式。</w:t>
      </w:r>
    </w:p>
    <w:p w14:paraId="515B1094">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3.</w:t>
      </w:r>
      <w:r>
        <w:rPr>
          <w:rFonts w:hint="eastAsia" w:ascii="仿宋_GB2312" w:hAnsi="仿宋_GB2312" w:eastAsia="仿宋_GB2312" w:cs="仿宋_GB2312"/>
          <w:sz w:val="32"/>
          <w:szCs w:val="24"/>
          <w:lang w:val="zh-CN"/>
        </w:rPr>
        <w:t>课程代码</w:t>
      </w:r>
      <w:r>
        <w:rPr>
          <w:rFonts w:hint="eastAsia" w:ascii="仿宋_GB2312" w:hAnsi="仿宋_GB2312" w:eastAsia="仿宋_GB2312" w:cs="仿宋_GB2312"/>
          <w:sz w:val="32"/>
          <w:szCs w:val="24"/>
        </w:rPr>
        <w:t xml:space="preserve">204103 </w:t>
      </w:r>
      <w:r>
        <w:rPr>
          <w:rFonts w:hint="eastAsia" w:ascii="仿宋_GB2312" w:hAnsi="仿宋_GB2312" w:eastAsia="仿宋_GB2312" w:cs="仿宋_GB2312"/>
          <w:sz w:val="32"/>
          <w:szCs w:val="24"/>
          <w:lang w:val="zh-CN"/>
        </w:rPr>
        <w:t>《实用体育管理》</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学分</w:t>
      </w:r>
      <w:r>
        <w:rPr>
          <w:rFonts w:hint="eastAsia" w:ascii="仿宋_GB2312" w:hAnsi="仿宋_GB2312" w:eastAsia="仿宋_GB2312" w:cs="仿宋_GB2312"/>
          <w:sz w:val="32"/>
          <w:szCs w:val="24"/>
        </w:rPr>
        <w:t xml:space="preserve"> 32</w:t>
      </w:r>
      <w:r>
        <w:rPr>
          <w:rFonts w:hint="eastAsia" w:ascii="仿宋_GB2312" w:hAnsi="仿宋_GB2312" w:eastAsia="仿宋_GB2312" w:cs="仿宋_GB2312"/>
          <w:sz w:val="32"/>
          <w:szCs w:val="24"/>
          <w:lang w:val="zh-CN"/>
        </w:rPr>
        <w:t>学时</w:t>
      </w:r>
      <w:r>
        <w:rPr>
          <w:rFonts w:hint="eastAsia" w:ascii="仿宋_GB2312" w:hAnsi="仿宋_GB2312" w:eastAsia="仿宋_GB2312" w:cs="仿宋_GB2312"/>
          <w:sz w:val="32"/>
          <w:szCs w:val="24"/>
        </w:rPr>
        <w:t xml:space="preserve">  </w:t>
      </w:r>
    </w:p>
    <w:p w14:paraId="634839EC">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1</w:t>
      </w:r>
      <w:r>
        <w:rPr>
          <w:rFonts w:hint="eastAsia" w:ascii="仿宋_GB2312" w:hAnsi="仿宋_GB2312" w:eastAsia="仿宋_GB2312" w:cs="仿宋_GB2312"/>
          <w:sz w:val="32"/>
          <w:szCs w:val="24"/>
          <w:lang w:val="zh-CN"/>
        </w:rPr>
        <w:t>）课程目标</w:t>
      </w:r>
    </w:p>
    <w:p w14:paraId="3FF5361F">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通过本课程学习，使学生掌握现代体育管理学的基本理论、知识、技能及方法，并能做到理论联系实际。培养学生发现问题、分析问题、处理问题的能力，使学生初步具备作为一名体育管理者的基本素质及能力。培养学生对体育管理工作的兴趣。</w:t>
      </w:r>
    </w:p>
    <w:p w14:paraId="1CF1A29B">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（2）主要内容</w:t>
      </w:r>
    </w:p>
    <w:p w14:paraId="17019685">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系统掌握管理学、经济学、体育产业管理、法学以及现代体育组织和企业管理基本理论和知识涵盖了宏观层次的体育管理、中观层次的体育管理和微观层次的体育管理，涉及了基于我院的高职体育专业特点以及各专业的方向性差异，加之在体育服务与管理专业中开设了健身俱乐部管理、场馆管理和赛事管理等相关课程，因此我们在主要内容的设计上将该门课程定位于体育管理学概论。</w:t>
      </w:r>
    </w:p>
    <w:p w14:paraId="07CCC60C">
      <w:pPr>
        <w:spacing w:line="560" w:lineRule="atLeast"/>
        <w:ind w:firstLine="66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（3）教学要求</w:t>
      </w:r>
    </w:p>
    <w:p w14:paraId="090786F6">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本课程时考察课，评分采取平时和考试相结合的办法。其中平时（作业、讨论、提问、读书报告及课堂表现等）占</w:t>
      </w:r>
      <w:r>
        <w:rPr>
          <w:rFonts w:hint="eastAsia" w:ascii="仿宋_GB2312" w:hAnsi="仿宋_GB2312" w:eastAsia="仿宋_GB2312" w:cs="仿宋_GB2312"/>
          <w:sz w:val="32"/>
          <w:szCs w:val="24"/>
        </w:rPr>
        <w:t>40%</w:t>
      </w:r>
      <w:r>
        <w:rPr>
          <w:rFonts w:hint="eastAsia" w:ascii="仿宋_GB2312" w:hAnsi="仿宋_GB2312" w:eastAsia="仿宋_GB2312" w:cs="仿宋_GB2312"/>
          <w:sz w:val="32"/>
          <w:szCs w:val="24"/>
          <w:lang w:val="zh-CN"/>
        </w:rPr>
        <w:t>，期末考试占</w:t>
      </w:r>
      <w:r>
        <w:rPr>
          <w:rFonts w:hint="eastAsia" w:ascii="仿宋_GB2312" w:hAnsi="仿宋_GB2312" w:eastAsia="仿宋_GB2312" w:cs="仿宋_GB2312"/>
          <w:sz w:val="32"/>
          <w:szCs w:val="24"/>
        </w:rPr>
        <w:t>60%</w:t>
      </w:r>
      <w:r>
        <w:rPr>
          <w:rFonts w:hint="eastAsia" w:ascii="仿宋_GB2312" w:hAnsi="仿宋_GB2312" w:eastAsia="仿宋_GB2312" w:cs="仿宋_GB2312"/>
          <w:sz w:val="32"/>
          <w:szCs w:val="24"/>
          <w:lang w:val="zh-CN"/>
        </w:rPr>
        <w:t>。本课程考核的内容、教材基本理论知识占</w:t>
      </w:r>
      <w:r>
        <w:rPr>
          <w:rFonts w:hint="eastAsia" w:ascii="仿宋_GB2312" w:hAnsi="仿宋_GB2312" w:eastAsia="仿宋_GB2312" w:cs="仿宋_GB2312"/>
          <w:sz w:val="32"/>
          <w:szCs w:val="24"/>
        </w:rPr>
        <w:t>1/3</w:t>
      </w:r>
      <w:r>
        <w:rPr>
          <w:rFonts w:hint="eastAsia" w:ascii="仿宋_GB2312" w:hAnsi="仿宋_GB2312" w:eastAsia="仿宋_GB2312" w:cs="仿宋_GB2312"/>
          <w:sz w:val="32"/>
          <w:szCs w:val="24"/>
          <w:lang w:val="zh-CN"/>
        </w:rPr>
        <w:t>，教师课堂联系实际补充内容占</w:t>
      </w:r>
      <w:r>
        <w:rPr>
          <w:rFonts w:hint="eastAsia" w:ascii="仿宋_GB2312" w:hAnsi="仿宋_GB2312" w:eastAsia="仿宋_GB2312" w:cs="仿宋_GB2312"/>
          <w:sz w:val="32"/>
          <w:szCs w:val="24"/>
        </w:rPr>
        <w:t>1/3</w:t>
      </w:r>
      <w:r>
        <w:rPr>
          <w:rFonts w:hint="eastAsia" w:ascii="仿宋_GB2312" w:hAnsi="仿宋_GB2312" w:eastAsia="仿宋_GB2312" w:cs="仿宋_GB2312"/>
          <w:sz w:val="32"/>
          <w:szCs w:val="24"/>
          <w:lang w:val="zh-CN"/>
        </w:rPr>
        <w:t>，学生理解、运用、发挥及能力测试的内容占</w:t>
      </w:r>
      <w:r>
        <w:rPr>
          <w:rFonts w:hint="eastAsia" w:ascii="仿宋_GB2312" w:hAnsi="仿宋_GB2312" w:eastAsia="仿宋_GB2312" w:cs="仿宋_GB2312"/>
          <w:sz w:val="32"/>
          <w:szCs w:val="24"/>
        </w:rPr>
        <w:t xml:space="preserve">1/3 </w:t>
      </w:r>
      <w:r>
        <w:rPr>
          <w:rFonts w:hint="eastAsia" w:ascii="仿宋_GB2312" w:hAnsi="仿宋_GB2312" w:eastAsia="仿宋_GB2312" w:cs="仿宋_GB2312"/>
          <w:sz w:val="32"/>
          <w:szCs w:val="24"/>
          <w:lang w:val="zh-CN"/>
        </w:rPr>
        <w:t>。</w:t>
      </w:r>
    </w:p>
    <w:p w14:paraId="17A8629C">
      <w:pPr>
        <w:spacing w:line="560" w:lineRule="atLeast"/>
        <w:ind w:firstLine="66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rPr>
        <w:t>4.</w:t>
      </w:r>
      <w:r>
        <w:rPr>
          <w:rFonts w:hint="eastAsia" w:ascii="仿宋_GB2312" w:hAnsi="仿宋_GB2312" w:eastAsia="仿宋_GB2312" w:cs="仿宋_GB2312"/>
          <w:sz w:val="32"/>
          <w:szCs w:val="24"/>
          <w:lang w:val="zh-CN"/>
        </w:rPr>
        <w:t xml:space="preserve"> 课程代码</w:t>
      </w:r>
      <w:r>
        <w:rPr>
          <w:rFonts w:hint="eastAsia" w:ascii="仿宋_GB2312" w:hAnsi="仿宋_GB2312" w:eastAsia="仿宋_GB2312" w:cs="仿宋_GB2312"/>
          <w:sz w:val="32"/>
          <w:szCs w:val="24"/>
        </w:rPr>
        <w:t xml:space="preserve">204104 </w:t>
      </w:r>
      <w:r>
        <w:rPr>
          <w:rFonts w:hint="eastAsia" w:ascii="仿宋_GB2312" w:hAnsi="仿宋_GB2312" w:eastAsia="仿宋_GB2312" w:cs="仿宋_GB2312"/>
          <w:sz w:val="32"/>
          <w:szCs w:val="24"/>
          <w:lang w:val="zh-CN"/>
        </w:rPr>
        <w:t>《体育营销文案策划》</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学分</w:t>
      </w:r>
      <w:r>
        <w:rPr>
          <w:rFonts w:hint="eastAsia" w:ascii="仿宋_GB2312" w:hAnsi="仿宋_GB2312" w:eastAsia="仿宋_GB2312" w:cs="仿宋_GB2312"/>
          <w:sz w:val="32"/>
          <w:szCs w:val="24"/>
        </w:rPr>
        <w:t xml:space="preserve"> 32</w:t>
      </w:r>
      <w:r>
        <w:rPr>
          <w:rFonts w:hint="eastAsia" w:ascii="仿宋_GB2312" w:hAnsi="仿宋_GB2312" w:eastAsia="仿宋_GB2312" w:cs="仿宋_GB2312"/>
          <w:sz w:val="32"/>
          <w:szCs w:val="24"/>
          <w:lang w:val="zh-CN"/>
        </w:rPr>
        <w:t>学时</w:t>
      </w:r>
    </w:p>
    <w:p w14:paraId="22EF6392">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1</w:t>
      </w:r>
      <w:r>
        <w:rPr>
          <w:rFonts w:hint="eastAsia" w:ascii="仿宋_GB2312" w:hAnsi="仿宋_GB2312" w:eastAsia="仿宋_GB2312" w:cs="仿宋_GB2312"/>
          <w:sz w:val="32"/>
          <w:szCs w:val="24"/>
          <w:lang w:val="zh-CN"/>
        </w:rPr>
        <w:t>）课程目标</w:t>
      </w:r>
    </w:p>
    <w:p w14:paraId="22D3105D">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通过本课程的学习，使学生能够应用消费心理的理论和方法，研究消费心理和行为的现象和规律，从而提高学生分析问题和解决问题的能力。根据体育运营与管理专业人才培养方案的要求编写，基本覆盖了体育市场营销学的基本内容，兼顾教材知识体系的实用性、时效性，教学内容力突浅显易懂，强调理论知识的适中，实践操作的适度。同时，课堂讲授应采用多媒体手段，教学中密切联系专业特点，不仅要使学生了解体育市场营销理论，还应联系体育市场经营的实际案例，充实和丰富教学和实践。并适当介绍本学科的发展动态，结合学生已有知识，启发学生学习的兴趣和自觉性，培养和提高学生分析问题和解决问题的能力。</w:t>
      </w:r>
    </w:p>
    <w:p w14:paraId="7ED730EE">
      <w:pPr>
        <w:spacing w:line="560" w:lineRule="atLeast"/>
        <w:ind w:firstLine="64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（2）主要内容</w:t>
      </w:r>
    </w:p>
    <w:p w14:paraId="73E4EA51">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使学生初步掌握体育市场营销学的理论框架、基本原理和研究方法，以适应体育产业化的发展趋势，充分发挥体育的经济功能。培养学生团队精神，初步运用所学知识分析体育市场的能力，基本的体育市场营销策划能力，提高口头和书面表达能力，激发学生学习和实践热情，提高学习能力。</w:t>
      </w:r>
    </w:p>
    <w:p w14:paraId="1C7F9959">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（3）教学要求</w:t>
      </w:r>
    </w:p>
    <w:p w14:paraId="600AD0C5">
      <w:pPr>
        <w:spacing w:line="560" w:lineRule="atLeast"/>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　　平时成绩：该部分成绩占总成绩的</w:t>
      </w:r>
      <w:r>
        <w:rPr>
          <w:rFonts w:hint="eastAsia" w:ascii="仿宋_GB2312" w:hAnsi="仿宋_GB2312" w:eastAsia="仿宋_GB2312" w:cs="仿宋_GB2312"/>
          <w:sz w:val="32"/>
          <w:szCs w:val="24"/>
        </w:rPr>
        <w:t>10%</w:t>
      </w:r>
      <w:r>
        <w:rPr>
          <w:rFonts w:hint="eastAsia" w:ascii="仿宋_GB2312" w:hAnsi="仿宋_GB2312" w:eastAsia="仿宋_GB2312" w:cs="仿宋_GB2312"/>
          <w:sz w:val="32"/>
          <w:szCs w:val="24"/>
          <w:lang w:val="zh-CN"/>
        </w:rPr>
        <w:t>，根据出缺勤和平时听讲、课堂发言情况评定，满分</w:t>
      </w:r>
      <w:r>
        <w:rPr>
          <w:rFonts w:hint="eastAsia" w:ascii="仿宋_GB2312" w:hAnsi="仿宋_GB2312" w:eastAsia="仿宋_GB2312" w:cs="仿宋_GB2312"/>
          <w:sz w:val="32"/>
          <w:szCs w:val="24"/>
        </w:rPr>
        <w:t>100</w:t>
      </w:r>
      <w:r>
        <w:rPr>
          <w:rFonts w:hint="eastAsia" w:ascii="仿宋_GB2312" w:hAnsi="仿宋_GB2312" w:eastAsia="仿宋_GB2312" w:cs="仿宋_GB2312"/>
          <w:sz w:val="32"/>
          <w:szCs w:val="24"/>
          <w:lang w:val="zh-CN"/>
        </w:rPr>
        <w:t>分。实践成绩：该部分成绩占总成绩的</w:t>
      </w:r>
      <w:r>
        <w:rPr>
          <w:rFonts w:hint="eastAsia" w:ascii="仿宋_GB2312" w:hAnsi="仿宋_GB2312" w:eastAsia="仿宋_GB2312" w:cs="仿宋_GB2312"/>
          <w:sz w:val="32"/>
          <w:szCs w:val="24"/>
        </w:rPr>
        <w:t>20%</w:t>
      </w:r>
      <w:r>
        <w:rPr>
          <w:rFonts w:hint="eastAsia" w:ascii="仿宋_GB2312" w:hAnsi="仿宋_GB2312" w:eastAsia="仿宋_GB2312" w:cs="仿宋_GB2312"/>
          <w:sz w:val="32"/>
          <w:szCs w:val="24"/>
          <w:lang w:val="zh-CN"/>
        </w:rPr>
        <w:t>，根据课堂案例讨论、作业的质量进行综合评定，满分</w:t>
      </w:r>
      <w:r>
        <w:rPr>
          <w:rFonts w:hint="eastAsia" w:ascii="仿宋_GB2312" w:hAnsi="仿宋_GB2312" w:eastAsia="仿宋_GB2312" w:cs="仿宋_GB2312"/>
          <w:sz w:val="32"/>
          <w:szCs w:val="24"/>
        </w:rPr>
        <w:t>100</w:t>
      </w:r>
      <w:r>
        <w:rPr>
          <w:rFonts w:hint="eastAsia" w:ascii="仿宋_GB2312" w:hAnsi="仿宋_GB2312" w:eastAsia="仿宋_GB2312" w:cs="仿宋_GB2312"/>
          <w:sz w:val="32"/>
          <w:szCs w:val="24"/>
          <w:lang w:val="zh-CN"/>
        </w:rPr>
        <w:t>分。理论成绩：该部分成绩占总成绩的</w:t>
      </w:r>
      <w:r>
        <w:rPr>
          <w:rFonts w:hint="eastAsia" w:ascii="仿宋_GB2312" w:hAnsi="仿宋_GB2312" w:eastAsia="仿宋_GB2312" w:cs="仿宋_GB2312"/>
          <w:sz w:val="32"/>
          <w:szCs w:val="24"/>
        </w:rPr>
        <w:t>70%</w:t>
      </w:r>
      <w:r>
        <w:rPr>
          <w:rFonts w:hint="eastAsia" w:ascii="仿宋_GB2312" w:hAnsi="仿宋_GB2312" w:eastAsia="仿宋_GB2312" w:cs="仿宋_GB2312"/>
          <w:sz w:val="32"/>
          <w:szCs w:val="24"/>
          <w:lang w:val="zh-CN"/>
        </w:rPr>
        <w:t>，根据期末卷面考试成绩给出，满分</w:t>
      </w:r>
      <w:r>
        <w:rPr>
          <w:rFonts w:hint="eastAsia" w:ascii="仿宋_GB2312" w:hAnsi="仿宋_GB2312" w:eastAsia="仿宋_GB2312" w:cs="仿宋_GB2312"/>
          <w:sz w:val="32"/>
          <w:szCs w:val="24"/>
        </w:rPr>
        <w:t>100</w:t>
      </w:r>
      <w:r>
        <w:rPr>
          <w:rFonts w:hint="eastAsia" w:ascii="仿宋_GB2312" w:hAnsi="仿宋_GB2312" w:eastAsia="仿宋_GB2312" w:cs="仿宋_GB2312"/>
          <w:sz w:val="32"/>
          <w:szCs w:val="24"/>
          <w:lang w:val="zh-CN"/>
        </w:rPr>
        <w:t>分。理论成绩不合格，不计算总成绩。本课程考核的内容、教材基本理论知识占</w:t>
      </w:r>
      <w:r>
        <w:rPr>
          <w:rFonts w:hint="eastAsia" w:ascii="仿宋_GB2312" w:hAnsi="仿宋_GB2312" w:eastAsia="仿宋_GB2312" w:cs="仿宋_GB2312"/>
          <w:sz w:val="32"/>
          <w:szCs w:val="24"/>
        </w:rPr>
        <w:t>1/3</w:t>
      </w:r>
      <w:r>
        <w:rPr>
          <w:rFonts w:hint="eastAsia" w:ascii="仿宋_GB2312" w:hAnsi="仿宋_GB2312" w:eastAsia="仿宋_GB2312" w:cs="仿宋_GB2312"/>
          <w:sz w:val="32"/>
          <w:szCs w:val="24"/>
          <w:lang w:val="zh-CN"/>
        </w:rPr>
        <w:t>，教师课堂联系实际补充内容占</w:t>
      </w:r>
      <w:r>
        <w:rPr>
          <w:rFonts w:hint="eastAsia" w:ascii="仿宋_GB2312" w:hAnsi="仿宋_GB2312" w:eastAsia="仿宋_GB2312" w:cs="仿宋_GB2312"/>
          <w:sz w:val="32"/>
          <w:szCs w:val="24"/>
        </w:rPr>
        <w:t>1/3</w:t>
      </w:r>
      <w:r>
        <w:rPr>
          <w:rFonts w:hint="eastAsia" w:ascii="仿宋_GB2312" w:hAnsi="仿宋_GB2312" w:eastAsia="仿宋_GB2312" w:cs="仿宋_GB2312"/>
          <w:sz w:val="32"/>
          <w:szCs w:val="24"/>
          <w:lang w:val="zh-CN"/>
        </w:rPr>
        <w:t>，学生理解、运用、发挥及能力测试的内容占</w:t>
      </w:r>
      <w:r>
        <w:rPr>
          <w:rFonts w:hint="eastAsia" w:ascii="仿宋_GB2312" w:hAnsi="仿宋_GB2312" w:eastAsia="仿宋_GB2312" w:cs="仿宋_GB2312"/>
          <w:sz w:val="32"/>
          <w:szCs w:val="24"/>
        </w:rPr>
        <w:t>1/3。</w:t>
      </w:r>
    </w:p>
    <w:p w14:paraId="14F8A8C9">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5.</w:t>
      </w:r>
      <w:r>
        <w:rPr>
          <w:rFonts w:hint="eastAsia" w:ascii="仿宋_GB2312" w:hAnsi="仿宋_GB2312" w:eastAsia="仿宋_GB2312" w:cs="仿宋_GB2312"/>
          <w:sz w:val="32"/>
          <w:szCs w:val="24"/>
          <w:lang w:val="zh-CN"/>
        </w:rPr>
        <w:t xml:space="preserve"> 课程代码</w:t>
      </w:r>
      <w:r>
        <w:rPr>
          <w:rFonts w:hint="eastAsia" w:ascii="仿宋_GB2312" w:hAnsi="仿宋_GB2312" w:eastAsia="仿宋_GB2312" w:cs="仿宋_GB2312"/>
          <w:sz w:val="32"/>
          <w:szCs w:val="24"/>
        </w:rPr>
        <w:t>204105</w:t>
      </w:r>
      <w:r>
        <w:rPr>
          <w:rFonts w:hint="eastAsia" w:ascii="仿宋_GB2312" w:hAnsi="仿宋_GB2312" w:eastAsia="仿宋_GB2312" w:cs="仿宋_GB2312"/>
          <w:sz w:val="32"/>
          <w:szCs w:val="24"/>
          <w:lang w:val="zh-CN"/>
        </w:rPr>
        <w:t>《新媒体运营》</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学分</w:t>
      </w:r>
      <w:r>
        <w:rPr>
          <w:rFonts w:hint="eastAsia" w:ascii="仿宋_GB2312" w:hAnsi="仿宋_GB2312" w:eastAsia="仿宋_GB2312" w:cs="仿宋_GB2312"/>
          <w:sz w:val="32"/>
          <w:szCs w:val="24"/>
        </w:rPr>
        <w:t xml:space="preserve"> 32</w:t>
      </w:r>
      <w:r>
        <w:rPr>
          <w:rFonts w:hint="eastAsia" w:ascii="仿宋_GB2312" w:hAnsi="仿宋_GB2312" w:eastAsia="仿宋_GB2312" w:cs="仿宋_GB2312"/>
          <w:sz w:val="32"/>
          <w:szCs w:val="24"/>
          <w:lang w:val="zh-CN"/>
        </w:rPr>
        <w:t>学时</w:t>
      </w:r>
    </w:p>
    <w:p w14:paraId="6B996CEA">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（1）课程目标</w:t>
      </w:r>
    </w:p>
    <w:p w14:paraId="40268686">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引导学生将所学的新媒体基础知识与企业岗位技能进行整合，以项目驱动的方式组织学习来提高学生新媒体实际运营能力，进一步了解新媒体运营的本质，激发学生呢公的创新意识．</w:t>
      </w:r>
    </w:p>
    <w:p w14:paraId="6A3E789D">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（2）主要内容</w:t>
      </w:r>
    </w:p>
    <w:p w14:paraId="27DF5994">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主要学习新媒体运营的基本知识、文案策划、自媒体运营、活动运营与推广、段视频子媒体与音频自媒体运营、用户运营、运营人的通用方法等。</w:t>
      </w:r>
    </w:p>
    <w:p w14:paraId="05E68DE0">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（3）教学要求</w:t>
      </w:r>
    </w:p>
    <w:p w14:paraId="63C4628D">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采用多种方法的组合教学手段：理论教学和实训操作相结合。授课采用投影</w:t>
      </w:r>
      <w:r>
        <w:rPr>
          <w:rFonts w:hint="eastAsia" w:ascii="仿宋_GB2312" w:hAnsi="仿宋_GB2312" w:eastAsia="仿宋_GB2312" w:cs="仿宋_GB2312"/>
          <w:sz w:val="32"/>
          <w:szCs w:val="24"/>
        </w:rPr>
        <w:t>+</w:t>
      </w:r>
      <w:r>
        <w:rPr>
          <w:rFonts w:hint="eastAsia" w:ascii="仿宋_GB2312" w:hAnsi="仿宋_GB2312" w:eastAsia="仿宋_GB2312" w:cs="仿宋_GB2312"/>
          <w:sz w:val="32"/>
          <w:szCs w:val="24"/>
          <w:lang w:val="zh-CN"/>
        </w:rPr>
        <w:t>课件、网络</w:t>
      </w:r>
      <w:r>
        <w:rPr>
          <w:rFonts w:hint="eastAsia" w:ascii="仿宋_GB2312" w:hAnsi="仿宋_GB2312" w:eastAsia="仿宋_GB2312" w:cs="仿宋_GB2312"/>
          <w:sz w:val="32"/>
          <w:szCs w:val="24"/>
        </w:rPr>
        <w:t>+</w:t>
      </w:r>
      <w:r>
        <w:rPr>
          <w:rFonts w:hint="eastAsia" w:ascii="仿宋_GB2312" w:hAnsi="仿宋_GB2312" w:eastAsia="仿宋_GB2312" w:cs="仿宋_GB2312"/>
          <w:sz w:val="32"/>
          <w:szCs w:val="24"/>
          <w:lang w:val="zh-CN"/>
        </w:rPr>
        <w:t>交流讨论的方式，增加实训基地参观及培训的教学手段，边讲、边看、边做、边讨论，在做中学，在学中做，做到“教、学、做”一体化，同时注重培养学生的自主学习能力。</w:t>
      </w:r>
    </w:p>
    <w:p w14:paraId="7E655CA2">
      <w:pPr>
        <w:spacing w:line="560" w:lineRule="atLeast"/>
        <w:ind w:firstLine="660"/>
        <w:rPr>
          <w:rFonts w:hint="eastAsia" w:ascii="楷体_GB2312" w:hAnsi="楷体_GB2312" w:eastAsia="楷体_GB2312" w:cs="楷体_GB2312"/>
          <w:sz w:val="32"/>
          <w:szCs w:val="24"/>
          <w:lang w:val="zh-CN"/>
        </w:rPr>
      </w:pPr>
      <w:r>
        <w:rPr>
          <w:rFonts w:hint="eastAsia" w:ascii="楷体_GB2312" w:hAnsi="楷体_GB2312" w:eastAsia="楷体_GB2312" w:cs="楷体_GB2312"/>
          <w:sz w:val="32"/>
          <w:szCs w:val="24"/>
          <w:lang w:val="zh-CN"/>
        </w:rPr>
        <w:t>（三）专业核心课程</w:t>
      </w:r>
    </w:p>
    <w:p w14:paraId="2E5F043A">
      <w:pPr>
        <w:spacing w:line="560" w:lineRule="atLeast"/>
        <w:ind w:firstLine="66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课程代码</w:t>
      </w:r>
      <w:r>
        <w:rPr>
          <w:rFonts w:hint="eastAsia" w:ascii="仿宋_GB2312" w:hAnsi="仿宋_GB2312" w:eastAsia="仿宋_GB2312" w:cs="仿宋_GB2312"/>
          <w:sz w:val="32"/>
          <w:szCs w:val="24"/>
        </w:rPr>
        <w:t>204106</w:t>
      </w:r>
      <w:r>
        <w:rPr>
          <w:rFonts w:hint="eastAsia" w:ascii="仿宋_GB2312" w:hAnsi="仿宋_GB2312" w:eastAsia="仿宋_GB2312" w:cs="仿宋_GB2312"/>
          <w:sz w:val="32"/>
          <w:szCs w:val="24"/>
          <w:lang w:val="zh-CN"/>
        </w:rPr>
        <w:t>《体育运营与管理综合实训》　　38学分620课时</w:t>
      </w:r>
    </w:p>
    <w:p w14:paraId="6F348E8F">
      <w:pPr>
        <w:spacing w:line="560" w:lineRule="atLeast"/>
        <w:ind w:firstLine="66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部分实践课</w:t>
      </w:r>
    </w:p>
    <w:p w14:paraId="7ECEA5BD">
      <w:pPr>
        <w:spacing w:line="560" w:lineRule="exact"/>
        <w:ind w:firstLine="640" w:firstLineChars="20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１．《体育产业经营管理》</w:t>
      </w:r>
    </w:p>
    <w:p w14:paraId="40A78E22">
      <w:pPr>
        <w:widowControl w:val="0"/>
        <w:numPr>
          <w:ilvl w:val="0"/>
          <w:numId w:val="1"/>
        </w:numPr>
        <w:spacing w:line="560" w:lineRule="exact"/>
        <w:ind w:firstLine="640" w:firstLineChars="20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课程目标</w:t>
      </w:r>
    </w:p>
    <w:p w14:paraId="1A772515">
      <w:pPr>
        <w:spacing w:line="560" w:lineRule="exact"/>
        <w:ind w:firstLine="640" w:firstLineChars="20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体育产业经营管理是体育运营与管理专业学生的一门专业基础课程，有很强的理论性和实践性。通过本门课程的学习，能够增强学生的专业管理知识，为学生从事本专业相关工作打下坚实的理论基础。</w:t>
      </w:r>
    </w:p>
    <w:p w14:paraId="5724DA87">
      <w:pPr>
        <w:widowControl w:val="0"/>
        <w:numPr>
          <w:ilvl w:val="0"/>
          <w:numId w:val="2"/>
        </w:numPr>
        <w:spacing w:line="560" w:lineRule="exact"/>
        <w:ind w:firstLine="640" w:firstLineChars="20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主要内容</w:t>
      </w:r>
    </w:p>
    <w:p w14:paraId="5BD3A0AE">
      <w:pPr>
        <w:spacing w:line="560" w:lineRule="exact"/>
        <w:ind w:firstLine="640" w:firstLineChars="20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本课程以体育经营管理理论、体育经营管理实务两部分作为教学内容，以体育竞赛组织管理、体育器材场地管理、体育产业经营管理、职业体育俱乐部管理为核心内容。</w:t>
      </w:r>
    </w:p>
    <w:p w14:paraId="6B8FE3BB">
      <w:pPr>
        <w:pStyle w:val="8"/>
        <w:spacing w:line="560" w:lineRule="exact"/>
        <w:ind w:firstLine="64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（3）教学要求</w:t>
      </w:r>
    </w:p>
    <w:p w14:paraId="38639194">
      <w:pPr>
        <w:spacing w:line="560" w:lineRule="exact"/>
        <w:ind w:firstLine="640" w:firstLineChars="20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从专业人才培养目标和体育人才市场的现实需要出发，通过对体育产业现状的分析和对其发展趋势的预测，使学生了解体育产业的产生、发展、历史、现状及各层管理者、经营者实际处理经营管理问题的理论依据和行为范例。</w:t>
      </w:r>
    </w:p>
    <w:p w14:paraId="36FE9A0C">
      <w:pPr>
        <w:spacing w:line="560" w:lineRule="exact"/>
        <w:ind w:firstLine="640" w:firstLineChars="20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使学生理解体育产业相关的基本概念、了解体育产业的基本状况及其发展规律，掌握各类体育产业的经营与管理过程及特点，能熟练运用体育产业经营管理理论等知识以解决实际问题，初步具备中、基层体育产业经营管理岗位人才所需的综合经营管理能力和素质。</w:t>
      </w:r>
    </w:p>
    <w:p w14:paraId="11E85A01">
      <w:pPr>
        <w:spacing w:line="560" w:lineRule="exact"/>
        <w:ind w:firstLine="640" w:firstLineChars="20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体育产业经营管理的教学形式包括课堂讲授和讨论教学。为了使学生便于理解讲课内容，在教学过程中应穿插安排学生进行体育管理案例分析。</w:t>
      </w:r>
    </w:p>
    <w:p w14:paraId="51C8C75C">
      <w:pPr>
        <w:spacing w:line="560" w:lineRule="exact"/>
        <w:ind w:firstLine="640" w:firstLineChars="20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在教学中要积极探索科学的教学方法和教学手段，改变传统的教学观念和思维方式，充分调动发挥学生学习的主动性，</w:t>
      </w:r>
      <w:r>
        <w:rPr>
          <w:rFonts w:hint="eastAsia" w:ascii="仿宋_GB2312" w:hAnsi="仿宋_GB2312" w:eastAsia="仿宋_GB2312" w:cs="仿宋_GB2312"/>
          <w:sz w:val="32"/>
          <w:szCs w:val="32"/>
          <w:lang w:bidi="en-US"/>
        </w:rPr>
        <w:t>注</w:t>
      </w:r>
      <w:r>
        <w:rPr>
          <w:rFonts w:hint="eastAsia" w:ascii="仿宋_GB2312" w:hAnsi="仿宋_GB2312" w:eastAsia="仿宋_GB2312" w:cs="仿宋_GB2312"/>
          <w:sz w:val="32"/>
          <w:szCs w:val="24"/>
          <w:lang w:val="zh-CN"/>
        </w:rPr>
        <w:t>重学生实践能力的培养，必要时可安排学生进行部分管理，实习结束后提交实习报告。让学生在学完本课程后，能够运用所学知识解决体育管理中的实际问题。</w:t>
      </w:r>
    </w:p>
    <w:p w14:paraId="216F0CC2">
      <w:pPr>
        <w:spacing w:line="560" w:lineRule="exact"/>
        <w:ind w:firstLine="640" w:firstLineChars="20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2.课程《体育经济学基础》</w:t>
      </w:r>
    </w:p>
    <w:p w14:paraId="40AC954A">
      <w:pPr>
        <w:spacing w:line="560" w:lineRule="exact"/>
        <w:ind w:firstLine="640" w:firstLineChars="20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（1）课程目标</w:t>
      </w:r>
    </w:p>
    <w:p w14:paraId="471DEF51">
      <w:pPr>
        <w:spacing w:line="560" w:lineRule="exact"/>
        <w:ind w:firstLine="640" w:firstLineChars="20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体育经济学是体育运营与管理专业学生的专业基础课程，《体育经济学》的课程目标在于使学生了解体育经济分析的对象、主要内容、基本原理；掌握体育产业与体育服务生产的主要内容；掌握体育服务商品的概念、范围及扩大其增长的途径；了解影响体育消费的因素及类型，把握体育消费的发展趋势。</w:t>
      </w:r>
    </w:p>
    <w:p w14:paraId="59FE963C">
      <w:pPr>
        <w:spacing w:line="560" w:lineRule="exact"/>
        <w:ind w:firstLine="640" w:firstLineChars="20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（2）主要内容</w:t>
      </w:r>
    </w:p>
    <w:p w14:paraId="7E07DC25">
      <w:pPr>
        <w:spacing w:line="560" w:lineRule="exact"/>
        <w:ind w:firstLine="640" w:firstLineChars="20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第一章体育经济分析的内容和方法、体育在国民经济中的地位与作用；第二章经济学基础知识；第三章体育商品、体育市场的供需及体育市场机制、体育产品价格；第四章体育消费者行为理论；第五章体育产品生产者的劳动报酬；第六章体育产业政策。</w:t>
      </w:r>
    </w:p>
    <w:p w14:paraId="43432DA4">
      <w:pPr>
        <w:spacing w:line="560" w:lineRule="exact"/>
        <w:ind w:firstLine="640" w:firstLineChars="20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（3）教学要求</w:t>
      </w:r>
    </w:p>
    <w:p w14:paraId="1C2D1DA9">
      <w:pPr>
        <w:spacing w:line="560" w:lineRule="exact"/>
        <w:ind w:firstLine="640" w:firstLineChars="20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针对体育产业中的经济问题，运用经济学原理，引导学生能够运用经济学的原理分析体育经济在发展过程中碰到的基础问题，能够运用经济学原理解释基本的体育产业供需问题、理解体育产业政策，了解本学科的最新发展。</w:t>
      </w:r>
    </w:p>
    <w:p w14:paraId="7982F091">
      <w:pPr>
        <w:spacing w:line="560" w:lineRule="exact"/>
        <w:ind w:firstLine="640" w:firstLineChars="200"/>
        <w:rPr>
          <w:rFonts w:hint="eastAsia" w:ascii="仿宋_GB2312" w:hAnsi="仿宋_GB2312" w:eastAsia="仿宋_GB2312" w:cs="仿宋_GB2312"/>
          <w:sz w:val="32"/>
          <w:szCs w:val="24"/>
          <w:lang w:val="zh-CN"/>
        </w:rPr>
      </w:pPr>
      <w:bookmarkStart w:id="0" w:name="_Hlk98861730"/>
      <w:r>
        <w:rPr>
          <w:rFonts w:hint="eastAsia" w:ascii="仿宋_GB2312" w:hAnsi="仿宋_GB2312" w:eastAsia="仿宋_GB2312" w:cs="仿宋_GB2312"/>
          <w:sz w:val="32"/>
          <w:szCs w:val="24"/>
          <w:lang w:val="zh-CN"/>
        </w:rPr>
        <w:t>平时成绩：该部分成绩占总成绩的10%，根据出勤情况评定。实践成绩：该部分成绩占总成绩的20%，根据课堂案例讨论、问题回答、作业的质量进行综合评定。理论成绩：该部分成绩占总成绩的70%，根据期末卷面考试成绩给出。本课程考核的内容：教材基本理论知识占60%，教师课堂联系实际补充内容占20%，学生理解、运用、发挥及能力测试的内容占20%。</w:t>
      </w:r>
      <w:bookmarkEnd w:id="0"/>
    </w:p>
    <w:p w14:paraId="781B4536">
      <w:pPr>
        <w:spacing w:line="560" w:lineRule="exact"/>
        <w:ind w:firstLine="640" w:firstLineChars="20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3．《体育场馆管理实务》</w:t>
      </w:r>
    </w:p>
    <w:p w14:paraId="7829FDC1">
      <w:pPr>
        <w:spacing w:line="560" w:lineRule="exact"/>
        <w:ind w:firstLine="640" w:firstLineChars="20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（1）课程目标</w:t>
      </w:r>
    </w:p>
    <w:p w14:paraId="5C0E6E65">
      <w:pPr>
        <w:spacing w:line="560" w:lineRule="exact"/>
        <w:ind w:firstLine="640" w:firstLineChars="20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通过本课程教学，社会体育专业要求本科学生掌握现代体育场地设施与管理的理论，具有体育场地设施的管理、开发和运营工作的能力。通过体育场地设施与管理的教学，使学生掌握体育场地设施的运行机制，使现象上升为理论，再运用科学的体育场地理论进一步指导体育场地设施的开发、管理和运营的实践活动，培养学生理论联系实际和初步运用所学知识分析体育场地设施的巨大潜力，胜任体育场地设施的经营、管理和开发等工作。</w:t>
      </w:r>
    </w:p>
    <w:p w14:paraId="5BBDCA2D">
      <w:pPr>
        <w:spacing w:line="560" w:lineRule="exact"/>
        <w:ind w:left="64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(2)主要内容</w:t>
      </w:r>
    </w:p>
    <w:p w14:paraId="6522D31A">
      <w:pPr>
        <w:spacing w:line="560" w:lineRule="exact"/>
        <w:ind w:firstLine="640" w:firstLineChars="20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使学生以学习和实践的观念关注体育场地设施的管理，了解国内体育场地设施的发展概况，建立清晰的体育场地设施与管理的理论框架，了解其中体育场地设施运营的策划、开发、管理的基本特征，掌握不同体育场地设施的特征、发展背景、具体运营、市场分析和发展措施等方面的知识。</w:t>
      </w:r>
    </w:p>
    <w:p w14:paraId="35733DA6">
      <w:pPr>
        <w:spacing w:line="560" w:lineRule="exact"/>
        <w:ind w:left="64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(3)教学要求</w:t>
      </w:r>
    </w:p>
    <w:p w14:paraId="77097D34">
      <w:pPr>
        <w:spacing w:line="560" w:lineRule="exact"/>
        <w:ind w:firstLine="640" w:firstLineChars="20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通过本课程教学，社会体育专业要求本科学生掌握现代体育场地设施与管理的理论，具有体育场地设施的管理、开发和运营工作的能力。通过体育场地设施与管理的教学，使学生掌握体育场地设施的运行机制，使现象上升为理论，再运用科学的体育场地理论进一步指导体育场地设施的开发、管理和运营的实践活动，培养学生理论联系实际和初步运用所学知识分析体育场地设施的巨大潜力，胜任体育场地设施的经营、管理和开发等工作。</w:t>
      </w:r>
    </w:p>
    <w:p w14:paraId="5C542B1F">
      <w:pPr>
        <w:spacing w:line="560" w:lineRule="exact"/>
        <w:ind w:firstLine="640" w:firstLineChars="20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同时，作为社会体育专业学生学习的理论基础，也为学生后续课程的顺利学习提供条件。</w:t>
      </w:r>
    </w:p>
    <w:p w14:paraId="47AF9742">
      <w:pPr>
        <w:spacing w:line="560" w:lineRule="exact"/>
        <w:ind w:firstLine="640" w:firstLineChars="20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4．《客户服务管理》</w:t>
      </w:r>
    </w:p>
    <w:p w14:paraId="6D2C5664">
      <w:pPr>
        <w:widowControl w:val="0"/>
        <w:numPr>
          <w:ilvl w:val="0"/>
          <w:numId w:val="3"/>
        </w:numPr>
        <w:spacing w:line="560" w:lineRule="exact"/>
        <w:ind w:firstLine="640" w:firstLineChars="20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课程目标</w:t>
      </w:r>
    </w:p>
    <w:p w14:paraId="72E103D0">
      <w:pPr>
        <w:spacing w:line="560" w:lineRule="exact"/>
        <w:ind w:firstLine="640" w:firstLineChars="20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通过本课程教学，培养学生良好的职业态度、职业意识、职业思维和职业精神，熟练掌握客户服务部对客户服务技能，逐步形成管理能力和创新能力，为在行业中的发展奠定坚实的基础。</w:t>
      </w:r>
    </w:p>
    <w:p w14:paraId="543550C8">
      <w:pPr>
        <w:widowControl w:val="0"/>
        <w:numPr>
          <w:ilvl w:val="0"/>
          <w:numId w:val="3"/>
        </w:numPr>
        <w:spacing w:line="560" w:lineRule="exact"/>
        <w:ind w:firstLine="640" w:firstLineChars="20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主要内容</w:t>
      </w:r>
    </w:p>
    <w:p w14:paraId="50CD6A79">
      <w:pPr>
        <w:spacing w:line="560" w:lineRule="exact"/>
        <w:ind w:firstLine="640" w:firstLineChars="20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本课程设计的总体思路是坚持“以职业岗位为课程目标，以职业能力为课程核心，以职业标准为课程内容，以学生为主体，以教师为引导”。在教学设计中以具体的“客户管理与客户服务项目”为平台，进行基于工作过程、行动导向的课程设计，形成“教、学、做”一体化的课程，以工作过程为导向，开展任务驱动型教学。</w:t>
      </w:r>
    </w:p>
    <w:p w14:paraId="22D07616">
      <w:pPr>
        <w:widowControl w:val="0"/>
        <w:numPr>
          <w:ilvl w:val="0"/>
          <w:numId w:val="3"/>
        </w:numPr>
        <w:spacing w:line="560" w:lineRule="exact"/>
        <w:ind w:firstLine="640" w:firstLineChars="20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教学要求</w:t>
      </w:r>
    </w:p>
    <w:p w14:paraId="7295B1E4">
      <w:pPr>
        <w:spacing w:line="560" w:lineRule="exact"/>
        <w:ind w:firstLine="640" w:firstLineChars="20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期末考核侧重学生知识的运用程度；案例考核能培养学生运用所学知识解决实际问题的能力，包括创新能力、相关知识的综合能力、决策能力等等；操作考核是要求学生进行实际操作， 把企业的技术要求和考核评价体系引入到实践教学中。其考查的重点是学生的动手能力和分析解决实际问题的能力， 缩短高职毕业生的社会适应期。</w:t>
      </w:r>
    </w:p>
    <w:p w14:paraId="40C783EC">
      <w:pPr>
        <w:spacing w:line="560" w:lineRule="exact"/>
        <w:ind w:firstLine="640" w:firstLineChars="20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 xml:space="preserve">5．《体育经纪人》 </w:t>
      </w:r>
    </w:p>
    <w:p w14:paraId="5622E0BB">
      <w:pPr>
        <w:spacing w:line="560" w:lineRule="exact"/>
        <w:ind w:firstLine="640" w:firstLineChars="20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（1）课程目标</w:t>
      </w:r>
    </w:p>
    <w:p w14:paraId="00F2C9E9">
      <w:pPr>
        <w:spacing w:line="560" w:lineRule="exact"/>
        <w:ind w:firstLine="640" w:firstLineChars="20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通过本课程的学习，学生应初步掌握体育经纪人的理论框架和基本原理，包括经纪人及我国体育经纪人的产生和发展，了解国内外体育经纪人的状况，帮助学生理解体育赛事经纪和运动员经纪，掌握体育经纪人的内涵、特征、应具备的素质和体育经纪人的管理制度等，为今后进一步深入学习体育经纪人的有关各方面知识及为以后有志于从事体育经纪人工作的学生打下良好的理论基础。</w:t>
      </w:r>
    </w:p>
    <w:p w14:paraId="56A7F733">
      <w:pPr>
        <w:spacing w:line="560" w:lineRule="exact"/>
        <w:ind w:firstLine="640" w:firstLineChars="20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（2）主要内容</w:t>
      </w:r>
    </w:p>
    <w:p w14:paraId="4973278B">
      <w:pPr>
        <w:spacing w:line="560" w:lineRule="exact"/>
        <w:ind w:firstLine="640" w:firstLineChars="20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使学生掌握体育经纪人这一科目所涉及的理论知识框架，使学生对越来越火热的体育经纪人行业有一个较深刻的认识。 能用所学到的知识去解释现实生活中各种体育经纪现象，并尽量能应用所学知识去指导社会实践。本课程的学习，对体产专业学生进一步学习其他相关课程具有一定的作用，比如体育赛事经营管理，运动训练的经营管理等。</w:t>
      </w:r>
    </w:p>
    <w:p w14:paraId="784C8489">
      <w:pPr>
        <w:spacing w:line="560" w:lineRule="exact"/>
        <w:ind w:firstLine="640" w:firstLineChars="20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（3）教学要求</w:t>
      </w:r>
    </w:p>
    <w:p w14:paraId="06462847">
      <w:pPr>
        <w:spacing w:line="560" w:lineRule="atLeast"/>
        <w:ind w:firstLine="66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教学中坚持“实践优先”“ 学以致用”，批判地借鉴与继承的原则；认真贯彻教学大纲，围绕重点并有所侧重，突出科学性、思想性与实践性的特点，以帮助学生正确认识与理解体育赛事管理，培养职业道德、素养与从业能力；本课程采用课堂讲授、讨论、案例分析等方法进行教学，增强教学效果。</w:t>
      </w:r>
    </w:p>
    <w:p w14:paraId="3C76574B">
      <w:pPr>
        <w:spacing w:line="560" w:lineRule="atLeast"/>
        <w:ind w:firstLine="660"/>
        <w:rPr>
          <w:rFonts w:hint="eastAsia" w:ascii="楷体_GB2312" w:hAnsi="楷体_GB2312" w:eastAsia="楷体_GB2312" w:cs="楷体_GB2312"/>
          <w:sz w:val="32"/>
          <w:szCs w:val="24"/>
          <w:lang w:val="zh-CN"/>
        </w:rPr>
      </w:pPr>
      <w:r>
        <w:rPr>
          <w:rFonts w:hint="eastAsia" w:ascii="楷体_GB2312" w:hAnsi="楷体_GB2312" w:eastAsia="楷体_GB2312" w:cs="楷体_GB2312"/>
          <w:sz w:val="32"/>
          <w:szCs w:val="24"/>
          <w:lang w:val="zh-CN"/>
        </w:rPr>
        <w:t>（四）专业拓展课程</w:t>
      </w:r>
    </w:p>
    <w:p w14:paraId="25A2D6BC">
      <w:pPr>
        <w:spacing w:line="560" w:lineRule="atLeast"/>
        <w:ind w:firstLine="64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１．</w:t>
      </w:r>
      <w:r>
        <w:rPr>
          <w:rFonts w:hint="eastAsia" w:ascii="仿宋_GB2312" w:hAnsi="仿宋_GB2312" w:eastAsia="仿宋_GB2312" w:cs="仿宋_GB2312"/>
          <w:sz w:val="32"/>
          <w:szCs w:val="24"/>
          <w:lang w:val="zh-CN"/>
        </w:rPr>
        <w:t>课程代码</w:t>
      </w:r>
      <w:r>
        <w:rPr>
          <w:rFonts w:hint="eastAsia" w:ascii="仿宋_GB2312" w:hAnsi="仿宋_GB2312" w:eastAsia="仿宋_GB2312" w:cs="仿宋_GB2312"/>
          <w:sz w:val="32"/>
          <w:szCs w:val="24"/>
        </w:rPr>
        <w:t xml:space="preserve"> 204901</w:t>
      </w:r>
      <w:r>
        <w:rPr>
          <w:rFonts w:hint="eastAsia" w:ascii="仿宋_GB2312" w:hAnsi="仿宋_GB2312" w:eastAsia="仿宋_GB2312" w:cs="仿宋_GB2312"/>
          <w:sz w:val="32"/>
          <w:szCs w:val="24"/>
          <w:lang w:val="zh-CN"/>
        </w:rPr>
        <w:t>《体育赛事组织与管理实务》</w:t>
      </w:r>
      <w:r>
        <w:rPr>
          <w:rFonts w:hint="eastAsia" w:ascii="仿宋_GB2312" w:hAnsi="仿宋_GB2312" w:eastAsia="仿宋_GB2312" w:cs="仿宋_GB2312"/>
          <w:sz w:val="32"/>
          <w:szCs w:val="24"/>
        </w:rPr>
        <w:t xml:space="preserve"> ２</w:t>
      </w:r>
      <w:r>
        <w:rPr>
          <w:rFonts w:hint="eastAsia" w:ascii="仿宋_GB2312" w:hAnsi="仿宋_GB2312" w:eastAsia="仿宋_GB2312" w:cs="仿宋_GB2312"/>
          <w:sz w:val="32"/>
          <w:szCs w:val="24"/>
          <w:lang w:val="zh-CN"/>
        </w:rPr>
        <w:t>学分</w:t>
      </w:r>
      <w:r>
        <w:rPr>
          <w:rFonts w:hint="eastAsia" w:ascii="仿宋_GB2312" w:hAnsi="仿宋_GB2312" w:eastAsia="仿宋_GB2312" w:cs="仿宋_GB2312"/>
          <w:sz w:val="32"/>
          <w:szCs w:val="24"/>
        </w:rPr>
        <w:t xml:space="preserve"> ３２</w:t>
      </w:r>
      <w:r>
        <w:rPr>
          <w:rFonts w:hint="eastAsia" w:ascii="仿宋_GB2312" w:hAnsi="仿宋_GB2312" w:eastAsia="仿宋_GB2312" w:cs="仿宋_GB2312"/>
          <w:sz w:val="32"/>
          <w:szCs w:val="24"/>
          <w:lang w:val="zh-CN"/>
        </w:rPr>
        <w:t>学时</w:t>
      </w:r>
    </w:p>
    <w:p w14:paraId="43CABD3A">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（1）课程目标</w:t>
      </w:r>
    </w:p>
    <w:p w14:paraId="07070363">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通过本课程学习，使学生掌握体育赛事管理的基本理论、知识和应用技能及方法。</w:t>
      </w:r>
    </w:p>
    <w:p w14:paraId="62F92409">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（2）主要内容</w:t>
      </w:r>
    </w:p>
    <w:p w14:paraId="4B410B38">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包括使学生明确体育赛事经营与管理的重要地位和意义，正确理解体育赛事经营与管理的五大管理要点，提高学生对组织与管理体育赛事采用的营销手段的认识，学习并掌握有效地进行体育赛事包装、体育赛事的市场开发与筹资管理、转播权与门票销售及商品特许权经营的基本理论、分类体育赛事的经营管理的要点、体育赛事官方活动的基本知识和基本技能，掌握体育赛事经营与管理实际操作的方法。</w:t>
      </w:r>
    </w:p>
    <w:p w14:paraId="42EF3473">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（3）教学要求</w:t>
      </w:r>
    </w:p>
    <w:p w14:paraId="37D285B7">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在具体的教学任务上，通过体育赛事管理的教学，使学生了解和认识体育赛事各环节管理的一般理论和知识，掌握现代体育赛事管理的基本方法。培养学生对体育赛事工作的兴趣，培养学生的能力包括运用所学理论知识和开展各项体育赛事的能力。</w:t>
      </w:r>
    </w:p>
    <w:p w14:paraId="3445AE7D">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课程代码</w:t>
      </w:r>
      <w:r>
        <w:rPr>
          <w:rFonts w:hint="eastAsia" w:ascii="仿宋_GB2312" w:hAnsi="仿宋_GB2312" w:eastAsia="仿宋_GB2312" w:cs="仿宋_GB2312"/>
          <w:sz w:val="32"/>
          <w:szCs w:val="24"/>
        </w:rPr>
        <w:t>204902</w:t>
      </w:r>
      <w:r>
        <w:rPr>
          <w:rFonts w:hint="eastAsia" w:ascii="仿宋_GB2312" w:hAnsi="仿宋_GB2312" w:eastAsia="仿宋_GB2312" w:cs="仿宋_GB2312"/>
          <w:sz w:val="32"/>
          <w:szCs w:val="24"/>
          <w:lang w:val="zh-CN"/>
        </w:rPr>
        <w:t>《俱乐部运营管理》</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学分</w:t>
      </w:r>
      <w:r>
        <w:rPr>
          <w:rFonts w:hint="eastAsia" w:ascii="仿宋_GB2312" w:hAnsi="仿宋_GB2312" w:eastAsia="仿宋_GB2312" w:cs="仿宋_GB2312"/>
          <w:sz w:val="32"/>
          <w:szCs w:val="24"/>
        </w:rPr>
        <w:t xml:space="preserve"> 32</w:t>
      </w:r>
      <w:r>
        <w:rPr>
          <w:rFonts w:hint="eastAsia" w:ascii="仿宋_GB2312" w:hAnsi="仿宋_GB2312" w:eastAsia="仿宋_GB2312" w:cs="仿宋_GB2312"/>
          <w:sz w:val="32"/>
          <w:szCs w:val="24"/>
          <w:lang w:val="zh-CN"/>
        </w:rPr>
        <w:t>学时</w:t>
      </w:r>
    </w:p>
    <w:p w14:paraId="31694371">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1</w:t>
      </w:r>
      <w:r>
        <w:rPr>
          <w:rFonts w:hint="eastAsia" w:ascii="仿宋_GB2312" w:hAnsi="仿宋_GB2312" w:eastAsia="仿宋_GB2312" w:cs="仿宋_GB2312"/>
          <w:sz w:val="32"/>
          <w:szCs w:val="24"/>
          <w:lang w:val="zh-CN"/>
        </w:rPr>
        <w:t>）课程目标</w:t>
      </w:r>
    </w:p>
    <w:p w14:paraId="450B0A2A">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通过本课程的学习，使学生正确认识体育俱乐部的功能，掌握体育俱乐部管理与经营的运作程序、方法和手段，提高体育俱乐部管理的意识和能力，学会经营体育俱乐部的方式方法。同时，通过大量的案例分析和评述，加强理论与实践的联系，提高学生的实践意识和分析能力。为后续课程如体育赛事管理与实务、体育经纪人、体育场馆管理等课程的学习提供知识与技能基础。</w:t>
      </w:r>
    </w:p>
    <w:p w14:paraId="1DC79158">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）主要内容</w:t>
      </w:r>
    </w:p>
    <w:p w14:paraId="7538AA37">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使学生掌握健身指导的原则，了解普通健身器材的使用方法；使学生掌握体育俱乐部优质服务的内涵，掌握体育俱乐部服务标准及服务程序；使学生掌握服务人员指导质量的评价内容与标准，掌握处理投诉的原则与方法；使学生了解消费心理及消费者的购买行为；使学生了解销售的内涵、优秀销售人员的品质，掌握销售的技巧，及体验式销售的过程与细节；使学生了解售后服务的内涵与主要内容；使学生了解并掌握体育俱乐部市场营销的主要方法与手段；了解体育俱乐部经营可行性分析的内容，掌握市场调查的基本内容与方法。</w:t>
      </w:r>
    </w:p>
    <w:p w14:paraId="3CA0B9ED">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3</w:t>
      </w:r>
      <w:r>
        <w:rPr>
          <w:rFonts w:hint="eastAsia" w:ascii="仿宋_GB2312" w:hAnsi="仿宋_GB2312" w:eastAsia="仿宋_GB2312" w:cs="仿宋_GB2312"/>
          <w:sz w:val="32"/>
          <w:szCs w:val="24"/>
          <w:lang w:val="zh-CN"/>
        </w:rPr>
        <w:t>）教学要求</w:t>
      </w:r>
    </w:p>
    <w:p w14:paraId="1DD05094">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采用多种方法的组合教学手段：理论教学和实训操作相结合。授课采用投影</w:t>
      </w:r>
      <w:r>
        <w:rPr>
          <w:rFonts w:hint="eastAsia" w:ascii="仿宋_GB2312" w:hAnsi="仿宋_GB2312" w:eastAsia="仿宋_GB2312" w:cs="仿宋_GB2312"/>
          <w:sz w:val="32"/>
          <w:szCs w:val="24"/>
        </w:rPr>
        <w:t>+</w:t>
      </w:r>
      <w:r>
        <w:rPr>
          <w:rFonts w:hint="eastAsia" w:ascii="仿宋_GB2312" w:hAnsi="仿宋_GB2312" w:eastAsia="仿宋_GB2312" w:cs="仿宋_GB2312"/>
          <w:sz w:val="32"/>
          <w:szCs w:val="24"/>
          <w:lang w:val="zh-CN"/>
        </w:rPr>
        <w:t>课件、网络</w:t>
      </w:r>
      <w:r>
        <w:rPr>
          <w:rFonts w:hint="eastAsia" w:ascii="仿宋_GB2312" w:hAnsi="仿宋_GB2312" w:eastAsia="仿宋_GB2312" w:cs="仿宋_GB2312"/>
          <w:sz w:val="32"/>
          <w:szCs w:val="24"/>
        </w:rPr>
        <w:t>+</w:t>
      </w:r>
      <w:r>
        <w:rPr>
          <w:rFonts w:hint="eastAsia" w:ascii="仿宋_GB2312" w:hAnsi="仿宋_GB2312" w:eastAsia="仿宋_GB2312" w:cs="仿宋_GB2312"/>
          <w:sz w:val="32"/>
          <w:szCs w:val="24"/>
          <w:lang w:val="zh-CN"/>
        </w:rPr>
        <w:t>交流讨论的方式，增加实训基地参观及培训的教学手段，边讲、边看、边做、边讨论，在做中学，在学中做，做到“教、学、做”一体化，同时注重培养学生的自主学习能力。</w:t>
      </w:r>
    </w:p>
    <w:p w14:paraId="55C1FE63">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3．</w:t>
      </w:r>
      <w:r>
        <w:rPr>
          <w:rFonts w:hint="eastAsia" w:ascii="仿宋_GB2312" w:hAnsi="仿宋_GB2312" w:eastAsia="仿宋_GB2312" w:cs="仿宋_GB2312"/>
          <w:sz w:val="32"/>
          <w:szCs w:val="24"/>
          <w:lang w:val="zh-CN"/>
        </w:rPr>
        <w:t>课程代码</w:t>
      </w:r>
      <w:r>
        <w:rPr>
          <w:rFonts w:hint="eastAsia" w:ascii="仿宋_GB2312" w:hAnsi="仿宋_GB2312" w:eastAsia="仿宋_GB2312" w:cs="仿宋_GB2312"/>
          <w:sz w:val="32"/>
          <w:szCs w:val="24"/>
        </w:rPr>
        <w:t>204903</w:t>
      </w:r>
      <w:r>
        <w:rPr>
          <w:rFonts w:hint="eastAsia" w:ascii="仿宋_GB2312" w:hAnsi="仿宋_GB2312" w:eastAsia="仿宋_GB2312" w:cs="仿宋_GB2312"/>
          <w:sz w:val="32"/>
          <w:szCs w:val="24"/>
          <w:lang w:val="zh-CN"/>
        </w:rPr>
        <w:t>《运动损伤与防护》</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学分</w:t>
      </w:r>
      <w:r>
        <w:rPr>
          <w:rFonts w:hint="eastAsia" w:ascii="仿宋_GB2312" w:hAnsi="仿宋_GB2312" w:eastAsia="仿宋_GB2312" w:cs="仿宋_GB2312"/>
          <w:sz w:val="32"/>
          <w:szCs w:val="24"/>
        </w:rPr>
        <w:t xml:space="preserve"> 32</w:t>
      </w:r>
      <w:r>
        <w:rPr>
          <w:rFonts w:hint="eastAsia" w:ascii="仿宋_GB2312" w:hAnsi="仿宋_GB2312" w:eastAsia="仿宋_GB2312" w:cs="仿宋_GB2312"/>
          <w:sz w:val="32"/>
          <w:szCs w:val="24"/>
          <w:lang w:val="zh-CN"/>
        </w:rPr>
        <w:t>学时</w:t>
      </w:r>
    </w:p>
    <w:p w14:paraId="3BA97355">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1</w:t>
      </w:r>
      <w:r>
        <w:rPr>
          <w:rFonts w:hint="eastAsia" w:ascii="仿宋_GB2312" w:hAnsi="仿宋_GB2312" w:eastAsia="仿宋_GB2312" w:cs="仿宋_GB2312"/>
          <w:sz w:val="32"/>
          <w:szCs w:val="24"/>
          <w:lang w:val="zh-CN"/>
        </w:rPr>
        <w:t>）教学目标</w:t>
      </w:r>
    </w:p>
    <w:p w14:paraId="48CBA2C2">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掌握运动急救知识、方法，能够进行急性伤害和急症的应急处置，能够指导不同部位常见运动损伤的预防性练习，掌握运动治疗方法与技巧，能够对不同部位常见运动算行进行评估，并计划、执行常见运动伤害的运动康复治疗，逐渐培养服务意识。</w:t>
      </w:r>
    </w:p>
    <w:p w14:paraId="3557656B">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）主要内容</w:t>
      </w:r>
    </w:p>
    <w:p w14:paraId="724F6262">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运动伤害与急症术语，急救程序，急救用品和器械的适用范围及操作规范，心肺复苏、急性运动伤害</w:t>
      </w:r>
      <w:r>
        <w:rPr>
          <w:rFonts w:hint="eastAsia" w:ascii="仿宋_GB2312" w:hAnsi="仿宋_GB2312" w:eastAsia="仿宋_GB2312" w:cs="仿宋_GB2312"/>
          <w:sz w:val="32"/>
          <w:szCs w:val="24"/>
        </w:rPr>
        <w:t>PRICE</w:t>
      </w:r>
      <w:r>
        <w:rPr>
          <w:rFonts w:hint="eastAsia" w:ascii="仿宋_GB2312" w:hAnsi="仿宋_GB2312" w:eastAsia="仿宋_GB2312" w:cs="仿宋_GB2312"/>
          <w:sz w:val="32"/>
          <w:szCs w:val="24"/>
          <w:lang w:val="zh-CN"/>
        </w:rPr>
        <w:t>原则、止血、包扎、固定、搬运等急救技术，身体各节段等部位常见运动损伤的预防性练习。运动康复基本知识、常用器材和设备，常见运动损伤评估方法、关节活动范围训练技术、关节松动术，肌肉力量康复训练，平衡与协调功能训练，本体感觉神经肌肉易化技术，心肺功能训练。</w:t>
      </w:r>
    </w:p>
    <w:p w14:paraId="0ED74A71">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3</w:t>
      </w:r>
      <w:r>
        <w:rPr>
          <w:rFonts w:hint="eastAsia" w:ascii="仿宋_GB2312" w:hAnsi="仿宋_GB2312" w:eastAsia="仿宋_GB2312" w:cs="仿宋_GB2312"/>
          <w:sz w:val="32"/>
          <w:szCs w:val="24"/>
          <w:lang w:val="zh-CN"/>
        </w:rPr>
        <w:t>）教学要求</w:t>
      </w:r>
    </w:p>
    <w:p w14:paraId="6798DEE8">
      <w:pPr>
        <w:spacing w:line="560" w:lineRule="atLeast"/>
        <w:ind w:firstLine="66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了解运动伤害与急症术语，掌握运动伤害急救程序，掌握急救用品和器械的操作规范，掌握常见运动损伤的预防性练习方法，能进行单人心肺复苏术，能独立完成止血、包扎、临时固定、伤员搬运等急救技术操作，可以常见头颈、躯干、上肢、下肢运动损伤进行评估，设计阶段性训练计划并指导预防性练习，系统掌握运动疗法实践技能和基础理论，了解本学科的最新进展与学科前沿。</w:t>
      </w:r>
    </w:p>
    <w:p w14:paraId="6E646875">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4．课程代码</w:t>
      </w:r>
      <w:r>
        <w:rPr>
          <w:rFonts w:hint="eastAsia" w:ascii="仿宋_GB2312" w:hAnsi="仿宋_GB2312" w:eastAsia="仿宋_GB2312" w:cs="仿宋_GB2312"/>
          <w:sz w:val="32"/>
          <w:szCs w:val="24"/>
        </w:rPr>
        <w:t xml:space="preserve"> 204９１１</w:t>
      </w:r>
      <w:r>
        <w:rPr>
          <w:rFonts w:hint="eastAsia" w:ascii="仿宋_GB2312" w:hAnsi="仿宋_GB2312" w:eastAsia="仿宋_GB2312" w:cs="仿宋_GB2312"/>
          <w:sz w:val="32"/>
          <w:szCs w:val="24"/>
          <w:lang w:val="zh-CN"/>
        </w:rPr>
        <w:t>《文案策划》</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学分</w:t>
      </w:r>
      <w:r>
        <w:rPr>
          <w:rFonts w:hint="eastAsia" w:ascii="仿宋_GB2312" w:hAnsi="仿宋_GB2312" w:eastAsia="仿宋_GB2312" w:cs="仿宋_GB2312"/>
          <w:sz w:val="32"/>
          <w:szCs w:val="24"/>
        </w:rPr>
        <w:t xml:space="preserve"> 32</w:t>
      </w:r>
      <w:r>
        <w:rPr>
          <w:rFonts w:hint="eastAsia" w:ascii="仿宋_GB2312" w:hAnsi="仿宋_GB2312" w:eastAsia="仿宋_GB2312" w:cs="仿宋_GB2312"/>
          <w:sz w:val="32"/>
          <w:szCs w:val="24"/>
          <w:lang w:val="zh-CN"/>
        </w:rPr>
        <w:t>学时</w:t>
      </w:r>
    </w:p>
    <w:p w14:paraId="0029BE91">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1</w:t>
      </w:r>
      <w:r>
        <w:rPr>
          <w:rFonts w:hint="eastAsia" w:ascii="仿宋_GB2312" w:hAnsi="仿宋_GB2312" w:eastAsia="仿宋_GB2312" w:cs="仿宋_GB2312"/>
          <w:sz w:val="32"/>
          <w:szCs w:val="24"/>
          <w:lang w:val="zh-CN"/>
        </w:rPr>
        <w:t>）课程目标</w:t>
      </w:r>
    </w:p>
    <w:p w14:paraId="4BB65046">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高职应用文写作是高职院校各专业大学生的一门人文素质教育必修课，旨在培养高职大学生的写作能力，有效提升语言综合运用能力。本课程充分考虑高职大学生在日常生活和工作中的实际需求，倡导信息化在当代教学中不可忽视的作用。在主要内容方面，突出理论与实践相结合，强调多读、多写、多练；教学方法手段上，强调双边性，注重教师与学生、学生与学生之间的互动教学。通过应用文的基本知识的讲解和练习，进一步完善学生的知识结构，提高学生的人际交流能力和综合素质。</w:t>
      </w:r>
    </w:p>
    <w:p w14:paraId="0D76FD7A">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）主要内容</w:t>
      </w:r>
    </w:p>
    <w:p w14:paraId="7632D00B">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应用文写作基础知识，大学生通用文书求职信、简历、竞聘报告、实习报告、毕业设计等，公文（通知、报告、请示、函等），工作文书（规章制度、会无记录、简报等），事务文书写作（计划、总结、活动策划书、述职报告等），礼仪信函（感谢信、邀请书、请柬、欢迎词等）。</w:t>
      </w:r>
    </w:p>
    <w:p w14:paraId="3D43B128">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3</w:t>
      </w:r>
      <w:r>
        <w:rPr>
          <w:rFonts w:hint="eastAsia" w:ascii="仿宋_GB2312" w:hAnsi="仿宋_GB2312" w:eastAsia="仿宋_GB2312" w:cs="仿宋_GB2312"/>
          <w:sz w:val="32"/>
          <w:szCs w:val="24"/>
          <w:lang w:val="zh-CN"/>
        </w:rPr>
        <w:t>）教学要求</w:t>
      </w:r>
    </w:p>
    <w:p w14:paraId="2D7B4379">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通过本课程的学习，进一步优化学生的知识结构，以更好地适应工作岗位的需求和社会的发展。</w:t>
      </w:r>
    </w:p>
    <w:p w14:paraId="03F95034">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5．</w:t>
      </w:r>
      <w:r>
        <w:rPr>
          <w:rFonts w:hint="eastAsia" w:ascii="仿宋_GB2312" w:hAnsi="仿宋_GB2312" w:eastAsia="仿宋_GB2312" w:cs="仿宋_GB2312"/>
          <w:sz w:val="32"/>
          <w:szCs w:val="24"/>
          <w:lang w:val="zh-CN"/>
        </w:rPr>
        <w:t>课程代码</w:t>
      </w:r>
      <w:r>
        <w:rPr>
          <w:rFonts w:hint="eastAsia" w:ascii="仿宋_GB2312" w:hAnsi="仿宋_GB2312" w:eastAsia="仿宋_GB2312" w:cs="仿宋_GB2312"/>
          <w:sz w:val="32"/>
          <w:szCs w:val="24"/>
        </w:rPr>
        <w:t xml:space="preserve"> 204912</w:t>
      </w:r>
      <w:r>
        <w:rPr>
          <w:rFonts w:hint="eastAsia" w:ascii="仿宋_GB2312" w:hAnsi="仿宋_GB2312" w:eastAsia="仿宋_GB2312" w:cs="仿宋_GB2312"/>
          <w:sz w:val="32"/>
          <w:szCs w:val="24"/>
          <w:lang w:val="zh-CN"/>
        </w:rPr>
        <w:t>《教育学》</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学分</w:t>
      </w:r>
      <w:r>
        <w:rPr>
          <w:rFonts w:hint="eastAsia" w:ascii="仿宋_GB2312" w:hAnsi="仿宋_GB2312" w:eastAsia="仿宋_GB2312" w:cs="仿宋_GB2312"/>
          <w:sz w:val="32"/>
          <w:szCs w:val="24"/>
        </w:rPr>
        <w:t xml:space="preserve"> 32</w:t>
      </w:r>
      <w:r>
        <w:rPr>
          <w:rFonts w:hint="eastAsia" w:ascii="仿宋_GB2312" w:hAnsi="仿宋_GB2312" w:eastAsia="仿宋_GB2312" w:cs="仿宋_GB2312"/>
          <w:sz w:val="32"/>
          <w:szCs w:val="24"/>
          <w:lang w:val="zh-CN"/>
        </w:rPr>
        <w:t>学时</w:t>
      </w:r>
    </w:p>
    <w:p w14:paraId="677D9EC1">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1</w:t>
      </w:r>
      <w:r>
        <w:rPr>
          <w:rFonts w:hint="eastAsia" w:ascii="仿宋_GB2312" w:hAnsi="仿宋_GB2312" w:eastAsia="仿宋_GB2312" w:cs="仿宋_GB2312"/>
          <w:sz w:val="32"/>
          <w:szCs w:val="24"/>
          <w:lang w:val="zh-CN"/>
        </w:rPr>
        <w:t>）课程目标</w:t>
      </w:r>
    </w:p>
    <w:p w14:paraId="6A636FC3">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通过教育学的学习，使学生了解和掌握有关教育学的基础知识、基本理论和基本问题，认识教育规律，形成教育教学技能。通过教学，让学生感受知识的发展过程，优化学生的思维过程和思维品质，发展学生的智力，培养其能力、研究意识和探究能力等。同时，在学习教育学知识和理论的过程中，培养学生科学的学习方法和思维方法。积极改革教学方法，使学生在学习教育学的过程中，产生一种愉悦的情感体验，形成积极的学习态度和学习方法。</w:t>
      </w:r>
    </w:p>
    <w:p w14:paraId="437DF36D">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）主要内容</w:t>
      </w:r>
    </w:p>
    <w:p w14:paraId="67CAC283">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通过学习，使学生了解和掌握有关教育学的基础知识、基本理论和基本问题，认识教育规律，形成教育教学技能。通过教学，让学生感受知识的发展过程，优化学生的思维过程和思维品质，发展学生的智力，培养其能力、研究意识和探究能力等。同时，在学习教育学知识和理论的过程中，培养学生科学的学习方法和思维方法。</w:t>
      </w:r>
    </w:p>
    <w:p w14:paraId="18C0BDD1">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3</w:t>
      </w:r>
      <w:r>
        <w:rPr>
          <w:rFonts w:hint="eastAsia" w:ascii="仿宋_GB2312" w:hAnsi="仿宋_GB2312" w:eastAsia="仿宋_GB2312" w:cs="仿宋_GB2312"/>
          <w:sz w:val="32"/>
          <w:szCs w:val="24"/>
          <w:lang w:val="zh-CN"/>
        </w:rPr>
        <w:t>）教学要求</w:t>
      </w:r>
    </w:p>
    <w:p w14:paraId="1E625CBE">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尽量运用现代化教学手段，将先进的教育技术手段融于教学活动中，采用“粉笔</w:t>
      </w:r>
      <w:r>
        <w:rPr>
          <w:rFonts w:hint="eastAsia" w:ascii="仿宋_GB2312" w:hAnsi="仿宋_GB2312" w:eastAsia="仿宋_GB2312" w:cs="仿宋_GB2312"/>
          <w:sz w:val="32"/>
          <w:szCs w:val="24"/>
        </w:rPr>
        <w:t>+</w:t>
      </w:r>
      <w:r>
        <w:rPr>
          <w:rFonts w:hint="eastAsia" w:ascii="仿宋_GB2312" w:hAnsi="仿宋_GB2312" w:eastAsia="仿宋_GB2312" w:cs="仿宋_GB2312"/>
          <w:sz w:val="32"/>
          <w:szCs w:val="24"/>
          <w:lang w:val="zh-CN"/>
        </w:rPr>
        <w:t>口授</w:t>
      </w:r>
      <w:r>
        <w:rPr>
          <w:rFonts w:hint="eastAsia" w:ascii="仿宋_GB2312" w:hAnsi="仿宋_GB2312" w:eastAsia="仿宋_GB2312" w:cs="仿宋_GB2312"/>
          <w:sz w:val="32"/>
          <w:szCs w:val="24"/>
        </w:rPr>
        <w:t>+</w:t>
      </w:r>
      <w:r>
        <w:rPr>
          <w:rFonts w:hint="eastAsia" w:ascii="仿宋_GB2312" w:hAnsi="仿宋_GB2312" w:eastAsia="仿宋_GB2312" w:cs="仿宋_GB2312"/>
          <w:sz w:val="32"/>
          <w:szCs w:val="24"/>
          <w:lang w:val="zh-CN"/>
        </w:rPr>
        <w:t>教学多媒体”的教学模式，引入计算机多媒体教学，如利用自制的</w:t>
      </w:r>
      <w:r>
        <w:rPr>
          <w:rFonts w:hint="eastAsia" w:ascii="仿宋_GB2312" w:hAnsi="仿宋_GB2312" w:eastAsia="仿宋_GB2312" w:cs="仿宋_GB2312"/>
          <w:sz w:val="32"/>
          <w:szCs w:val="24"/>
        </w:rPr>
        <w:t>PPT</w:t>
      </w:r>
      <w:r>
        <w:rPr>
          <w:rFonts w:hint="eastAsia" w:ascii="仿宋_GB2312" w:hAnsi="仿宋_GB2312" w:eastAsia="仿宋_GB2312" w:cs="仿宋_GB2312"/>
          <w:sz w:val="32"/>
          <w:szCs w:val="24"/>
          <w:lang w:val="zh-CN"/>
        </w:rPr>
        <w:t>课件为学生讲授等等。教学方法基本上是课堂讲授法、讨论法、谈话法等方法。</w:t>
      </w:r>
    </w:p>
    <w:p w14:paraId="280E702C">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6.</w:t>
      </w:r>
      <w:r>
        <w:rPr>
          <w:rFonts w:hint="eastAsia" w:ascii="仿宋_GB2312" w:hAnsi="仿宋_GB2312" w:eastAsia="仿宋_GB2312" w:cs="仿宋_GB2312"/>
          <w:sz w:val="32"/>
          <w:szCs w:val="24"/>
          <w:lang w:val="zh-CN"/>
        </w:rPr>
        <w:t>课程代码</w:t>
      </w:r>
      <w:r>
        <w:rPr>
          <w:rFonts w:hint="eastAsia" w:ascii="仿宋_GB2312" w:hAnsi="仿宋_GB2312" w:eastAsia="仿宋_GB2312" w:cs="仿宋_GB2312"/>
          <w:sz w:val="32"/>
          <w:szCs w:val="24"/>
        </w:rPr>
        <w:t xml:space="preserve"> 204913</w:t>
      </w:r>
      <w:r>
        <w:rPr>
          <w:rFonts w:hint="eastAsia" w:ascii="仿宋_GB2312" w:hAnsi="仿宋_GB2312" w:eastAsia="仿宋_GB2312" w:cs="仿宋_GB2312"/>
          <w:sz w:val="32"/>
          <w:szCs w:val="24"/>
          <w:lang w:val="zh-CN"/>
        </w:rPr>
        <w:t>《教育心理学》</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学分</w:t>
      </w:r>
      <w:r>
        <w:rPr>
          <w:rFonts w:hint="eastAsia" w:ascii="仿宋_GB2312" w:hAnsi="仿宋_GB2312" w:eastAsia="仿宋_GB2312" w:cs="仿宋_GB2312"/>
          <w:sz w:val="32"/>
          <w:szCs w:val="24"/>
        </w:rPr>
        <w:t xml:space="preserve"> 32</w:t>
      </w:r>
      <w:r>
        <w:rPr>
          <w:rFonts w:hint="eastAsia" w:ascii="仿宋_GB2312" w:hAnsi="仿宋_GB2312" w:eastAsia="仿宋_GB2312" w:cs="仿宋_GB2312"/>
          <w:sz w:val="32"/>
          <w:szCs w:val="24"/>
          <w:lang w:val="zh-CN"/>
        </w:rPr>
        <w:t>学时</w:t>
      </w:r>
    </w:p>
    <w:p w14:paraId="4DD4ED0C">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1</w:t>
      </w:r>
      <w:r>
        <w:rPr>
          <w:rFonts w:hint="eastAsia" w:ascii="仿宋_GB2312" w:hAnsi="仿宋_GB2312" w:eastAsia="仿宋_GB2312" w:cs="仿宋_GB2312"/>
          <w:sz w:val="32"/>
          <w:szCs w:val="24"/>
          <w:lang w:val="zh-CN"/>
        </w:rPr>
        <w:t>）课程目标</w:t>
      </w:r>
    </w:p>
    <w:p w14:paraId="11738F27">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第一，通过学习，使学员学会探索学校教育的心理规律，能够解决教育教学中的各种心理问题，为学员在教育、教学工作中提高教育教学效率和质量提供心理科学的理论和方法指导；第二，通过学习，提高学员的教育心理学理论素养，形成现代教育心理观念，为学习其他专业课程打下基础。</w:t>
      </w:r>
    </w:p>
    <w:p w14:paraId="1F203EFE">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）主要内容</w:t>
      </w:r>
    </w:p>
    <w:p w14:paraId="4AA0A4FA">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该课程主要阐述教育心理学的基本规律和原理及其在学校教育实践中的应用。该课程着眼于提高学员的教育心理学的理论水平及实际应用能力，是一门既具有一定的理论性，又具有很强的应用性的课程。</w:t>
      </w:r>
    </w:p>
    <w:p w14:paraId="2F5F0EFD">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3</w:t>
      </w:r>
      <w:r>
        <w:rPr>
          <w:rFonts w:hint="eastAsia" w:ascii="仿宋_GB2312" w:hAnsi="仿宋_GB2312" w:eastAsia="仿宋_GB2312" w:cs="仿宋_GB2312"/>
          <w:sz w:val="32"/>
          <w:szCs w:val="24"/>
          <w:lang w:val="zh-CN"/>
        </w:rPr>
        <w:t>）教学要求</w:t>
      </w:r>
    </w:p>
    <w:p w14:paraId="41241A4A">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通过本课程的学习，应使学生达到以下基本要求：掌握教育心理学的基本原理，包括教育心理学概述、心理发展与个别差异、学习理论、现代认知心理学关于知识获得的新观点、概念、原理学习与问题解决、技能的形成、学习的迁移、品德的形成、学习策略、学习动机、教学心理、课堂学习管理、教学评价和教师心理等内容。树立正确的学生观、发展观、学习观与教学观；掌握学生身心发展特点和个别差异；掌握学与教的基本心理学规律，并按其进行教学设计、教学评价。体育经纪人。</w:t>
      </w:r>
    </w:p>
    <w:p w14:paraId="361C479F">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7．</w:t>
      </w:r>
      <w:r>
        <w:rPr>
          <w:rFonts w:hint="eastAsia" w:ascii="仿宋_GB2312" w:hAnsi="仿宋_GB2312" w:eastAsia="仿宋_GB2312" w:cs="仿宋_GB2312"/>
          <w:sz w:val="32"/>
          <w:szCs w:val="24"/>
          <w:lang w:val="zh-CN"/>
        </w:rPr>
        <w:t>课程代码</w:t>
      </w:r>
      <w:r>
        <w:rPr>
          <w:rFonts w:hint="eastAsia" w:ascii="仿宋_GB2312" w:hAnsi="仿宋_GB2312" w:eastAsia="仿宋_GB2312" w:cs="仿宋_GB2312"/>
          <w:sz w:val="32"/>
          <w:szCs w:val="24"/>
        </w:rPr>
        <w:t>204918</w:t>
      </w:r>
      <w:r>
        <w:rPr>
          <w:rFonts w:hint="eastAsia" w:ascii="仿宋_GB2312" w:hAnsi="仿宋_GB2312" w:eastAsia="仿宋_GB2312" w:cs="仿宋_GB2312"/>
          <w:sz w:val="32"/>
          <w:szCs w:val="24"/>
          <w:lang w:val="zh-CN"/>
        </w:rPr>
        <w:t>《羽毛球》</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学分</w:t>
      </w:r>
      <w:r>
        <w:rPr>
          <w:rFonts w:hint="eastAsia" w:ascii="仿宋_GB2312" w:hAnsi="仿宋_GB2312" w:eastAsia="仿宋_GB2312" w:cs="仿宋_GB2312"/>
          <w:sz w:val="32"/>
          <w:szCs w:val="24"/>
        </w:rPr>
        <w:t xml:space="preserve"> 32</w:t>
      </w:r>
      <w:r>
        <w:rPr>
          <w:rFonts w:hint="eastAsia" w:ascii="仿宋_GB2312" w:hAnsi="仿宋_GB2312" w:eastAsia="仿宋_GB2312" w:cs="仿宋_GB2312"/>
          <w:sz w:val="32"/>
          <w:szCs w:val="24"/>
          <w:lang w:val="zh-CN"/>
        </w:rPr>
        <w:t>学时</w:t>
      </w:r>
    </w:p>
    <w:p w14:paraId="760DE9CD">
      <w:pPr>
        <w:spacing w:line="560" w:lineRule="atLeast"/>
        <w:ind w:firstLine="64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1</w:t>
      </w:r>
      <w:r>
        <w:rPr>
          <w:rFonts w:hint="eastAsia" w:ascii="仿宋_GB2312" w:hAnsi="仿宋_GB2312" w:eastAsia="仿宋_GB2312" w:cs="仿宋_GB2312"/>
          <w:sz w:val="32"/>
          <w:szCs w:val="24"/>
          <w:lang w:val="zh-CN"/>
        </w:rPr>
        <w:t>）课程目标</w:t>
      </w:r>
    </w:p>
    <w:p w14:paraId="3DA52AE6">
      <w:pPr>
        <w:spacing w:line="560" w:lineRule="atLeast"/>
        <w:ind w:firstLine="64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羽毛球课程是以身体练习为主要手段，以增进学生身心健康和提高应职、任职能力与素质为主要目的的课程；是促进身体健康、心理健康等方面发展的基础课程；发展体能素质和运动技能，提升通用职业能力的职业准备课程；传授羽毛球相关知识的教育课程。</w:t>
      </w:r>
    </w:p>
    <w:p w14:paraId="3E56EDF7">
      <w:pPr>
        <w:spacing w:line="560" w:lineRule="atLeast"/>
        <w:ind w:firstLine="64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）主要内容</w:t>
      </w:r>
    </w:p>
    <w:p w14:paraId="447DDFB4">
      <w:pPr>
        <w:spacing w:line="560" w:lineRule="atLeast"/>
        <w:ind w:firstLine="64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羽毛球的发展概况及基本知识：通过理论课的形式，主要阐述羽毛球运动的起源与发展概况。要求：引发学生对羽毛球运动的兴趣与热情，使学生基本了解羽毛球运动在世界上的起源与发展的概况。介绍当今羽毛球技术发展趋势：通过理论课的形式，主要阐述现代羽毛球运动的特点，以及介绍现代世界羽毛球运动的发展概况和我国羽毛球运动的发展概况。要求：使学生进一步了解羽毛球运动，并充分理解羽毛球运动不同于其他运动的特点。同时培养学生对羽毛球运动的兴趣与热情。运动竞赛及裁判法：通过理论课的形式，主要阐述羽毛球竞赛规则与裁判法。使学生了解基本羽毛球规则，在羽毛球比赛中能大致识别各种犯规与违例；并大致了解裁判法。</w:t>
      </w:r>
    </w:p>
    <w:p w14:paraId="780D1389">
      <w:pPr>
        <w:spacing w:line="560" w:lineRule="atLeast"/>
        <w:ind w:firstLine="64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3</w:t>
      </w:r>
      <w:r>
        <w:rPr>
          <w:rFonts w:hint="eastAsia" w:ascii="仿宋_GB2312" w:hAnsi="仿宋_GB2312" w:eastAsia="仿宋_GB2312" w:cs="仿宋_GB2312"/>
          <w:sz w:val="32"/>
          <w:szCs w:val="24"/>
          <w:lang w:val="zh-CN"/>
        </w:rPr>
        <w:t>）教学要求</w:t>
      </w:r>
    </w:p>
    <w:p w14:paraId="2A0E7F39">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要求教师具有多学科交叉渗透而又统一于羽毛球的鲜明特点，能掌握羽毛球的基本理论、技术、技能，掌握身体锻炼的方法，具有一定的教学，科研能力，对羽毛球课程进行一定的教学与研究。</w:t>
      </w:r>
    </w:p>
    <w:p w14:paraId="61A61143">
      <w:pPr>
        <w:spacing w:line="560" w:lineRule="atLeast"/>
        <w:ind w:left="64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8．</w:t>
      </w:r>
      <w:r>
        <w:rPr>
          <w:rFonts w:hint="eastAsia" w:ascii="仿宋_GB2312" w:hAnsi="仿宋_GB2312" w:eastAsia="仿宋_GB2312" w:cs="仿宋_GB2312"/>
          <w:sz w:val="32"/>
          <w:szCs w:val="24"/>
          <w:lang w:val="zh-CN"/>
        </w:rPr>
        <w:t>课程代码</w:t>
      </w:r>
      <w:r>
        <w:rPr>
          <w:rFonts w:hint="eastAsia" w:ascii="仿宋_GB2312" w:hAnsi="仿宋_GB2312" w:eastAsia="仿宋_GB2312" w:cs="仿宋_GB2312"/>
          <w:sz w:val="32"/>
          <w:szCs w:val="24"/>
        </w:rPr>
        <w:t>204924</w:t>
      </w:r>
      <w:r>
        <w:rPr>
          <w:rFonts w:hint="eastAsia" w:ascii="仿宋_GB2312" w:hAnsi="仿宋_GB2312" w:eastAsia="仿宋_GB2312" w:cs="仿宋_GB2312"/>
          <w:sz w:val="32"/>
          <w:szCs w:val="24"/>
          <w:lang w:val="zh-CN"/>
        </w:rPr>
        <w:t>《体能训练》</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学分</w:t>
      </w:r>
      <w:r>
        <w:rPr>
          <w:rFonts w:hint="eastAsia" w:ascii="仿宋_GB2312" w:hAnsi="仿宋_GB2312" w:eastAsia="仿宋_GB2312" w:cs="仿宋_GB2312"/>
          <w:sz w:val="32"/>
          <w:szCs w:val="24"/>
        </w:rPr>
        <w:t>32</w:t>
      </w:r>
      <w:r>
        <w:rPr>
          <w:rFonts w:hint="eastAsia" w:ascii="仿宋_GB2312" w:hAnsi="仿宋_GB2312" w:eastAsia="仿宋_GB2312" w:cs="仿宋_GB2312"/>
          <w:sz w:val="32"/>
          <w:szCs w:val="24"/>
          <w:lang w:val="zh-CN"/>
        </w:rPr>
        <w:t>学时</w:t>
      </w:r>
    </w:p>
    <w:p w14:paraId="3DA40DF2">
      <w:pPr>
        <w:spacing w:line="560" w:lineRule="atLeast"/>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 xml:space="preserve">    </w:t>
      </w: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1</w:t>
      </w:r>
      <w:r>
        <w:rPr>
          <w:rFonts w:hint="eastAsia" w:ascii="仿宋_GB2312" w:hAnsi="仿宋_GB2312" w:eastAsia="仿宋_GB2312" w:cs="仿宋_GB2312"/>
          <w:sz w:val="32"/>
          <w:szCs w:val="24"/>
          <w:lang w:val="zh-CN"/>
        </w:rPr>
        <w:t>）课程目标</w:t>
      </w:r>
    </w:p>
    <w:p w14:paraId="19A1F42C">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培养学生忠诚党的教育事业，认真学习，树立刻苦锻炼和吃苦耐劳的思想品质。系统学习和掌握体能相关理论、基本训练方法。增强运动素质能力，提高对基础运动技术的掌握水平，提升学生的运动能力水平。完成规定的教学内容及考核要求。</w:t>
      </w:r>
    </w:p>
    <w:p w14:paraId="63C67A0A">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）主要内容</w:t>
      </w:r>
    </w:p>
    <w:p w14:paraId="0DAFF865">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合理安排一般体能训练和针对专升本考试的单项训练。体能训练可全面地发展学生的力量、耐力、速度、灵敏、协调和柔韧等运动素质，提高学生各个器官系统的机能，使学生身体得到均衡的发展。同时，通过一般体能训练，全民提升学生体育素质。而针对性的单项训练，使备考学生可以获得专升本考试中各个单项成绩的提升。</w:t>
      </w:r>
    </w:p>
    <w:p w14:paraId="72D45E74">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3</w:t>
      </w:r>
      <w:r>
        <w:rPr>
          <w:rFonts w:hint="eastAsia" w:ascii="仿宋_GB2312" w:hAnsi="仿宋_GB2312" w:eastAsia="仿宋_GB2312" w:cs="仿宋_GB2312"/>
          <w:sz w:val="32"/>
          <w:szCs w:val="24"/>
          <w:lang w:val="zh-CN"/>
        </w:rPr>
        <w:t>）教学要求</w:t>
      </w:r>
    </w:p>
    <w:p w14:paraId="12BE73FF">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体能训练应与单项技战术训练内容紧密结合并合理安排体能训练负荷，根据项目特点和学生的训练水平选择适宜负荷，使学生机体得到有效刺激。另外，通过调节训练内容，避免训练手段单调、枯燥，增强学生的训练兴趣。</w:t>
      </w:r>
    </w:p>
    <w:p w14:paraId="5FC0C18C">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9．</w:t>
      </w:r>
      <w:r>
        <w:rPr>
          <w:rFonts w:hint="eastAsia" w:ascii="仿宋_GB2312" w:hAnsi="仿宋_GB2312" w:eastAsia="仿宋_GB2312" w:cs="仿宋_GB2312"/>
          <w:sz w:val="32"/>
          <w:szCs w:val="24"/>
          <w:lang w:val="zh-CN"/>
        </w:rPr>
        <w:t>课程代码</w:t>
      </w:r>
      <w:r>
        <w:rPr>
          <w:rFonts w:hint="eastAsia" w:ascii="仿宋_GB2312" w:hAnsi="仿宋_GB2312" w:eastAsia="仿宋_GB2312" w:cs="仿宋_GB2312"/>
          <w:sz w:val="32"/>
          <w:szCs w:val="24"/>
        </w:rPr>
        <w:t>204925</w:t>
      </w:r>
      <w:r>
        <w:rPr>
          <w:rFonts w:hint="eastAsia" w:ascii="仿宋_GB2312" w:hAnsi="仿宋_GB2312" w:eastAsia="仿宋_GB2312" w:cs="仿宋_GB2312"/>
          <w:sz w:val="32"/>
          <w:szCs w:val="24"/>
          <w:lang w:val="zh-CN"/>
        </w:rPr>
        <w:t>《健美操》</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学分</w:t>
      </w:r>
      <w:r>
        <w:rPr>
          <w:rFonts w:hint="eastAsia" w:ascii="仿宋_GB2312" w:hAnsi="仿宋_GB2312" w:eastAsia="仿宋_GB2312" w:cs="仿宋_GB2312"/>
          <w:sz w:val="32"/>
          <w:szCs w:val="24"/>
        </w:rPr>
        <w:t>32</w:t>
      </w:r>
      <w:r>
        <w:rPr>
          <w:rFonts w:hint="eastAsia" w:ascii="仿宋_GB2312" w:hAnsi="仿宋_GB2312" w:eastAsia="仿宋_GB2312" w:cs="仿宋_GB2312"/>
          <w:sz w:val="32"/>
          <w:szCs w:val="24"/>
          <w:lang w:val="zh-CN"/>
        </w:rPr>
        <w:t>学时</w:t>
      </w:r>
    </w:p>
    <w:p w14:paraId="1102D09A">
      <w:pPr>
        <w:spacing w:line="560" w:lineRule="atLeast"/>
        <w:ind w:firstLine="64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1</w:t>
      </w:r>
      <w:r>
        <w:rPr>
          <w:rFonts w:hint="eastAsia" w:ascii="仿宋_GB2312" w:hAnsi="仿宋_GB2312" w:eastAsia="仿宋_GB2312" w:cs="仿宋_GB2312"/>
          <w:sz w:val="32"/>
          <w:szCs w:val="24"/>
          <w:lang w:val="zh-CN"/>
        </w:rPr>
        <w:t>）课程目标</w:t>
      </w:r>
    </w:p>
    <w:p w14:paraId="4064AA46">
      <w:pPr>
        <w:spacing w:line="560" w:lineRule="atLeast"/>
        <w:ind w:firstLine="64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通过学习使学生初步掌握健美操项目的基本知识及技能。了解健美操项目的客观运动规律，提高自学和实践能力。掌握一至两套大众健身操。</w:t>
      </w:r>
    </w:p>
    <w:p w14:paraId="49144B4F">
      <w:pPr>
        <w:spacing w:line="560" w:lineRule="atLeast"/>
        <w:ind w:firstLine="64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）主要内容</w:t>
      </w:r>
    </w:p>
    <w:p w14:paraId="25585F02">
      <w:pPr>
        <w:spacing w:line="560" w:lineRule="atLeast"/>
        <w:ind w:firstLine="64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健美操项目的起源、发展、特点和作用。健美操项目的基本理论知识和相关交叉学科的基本知识。初步掌握健美操项目的普遍性教学和训练方法。健美操项目赛事组织及裁判法。</w:t>
      </w:r>
    </w:p>
    <w:p w14:paraId="413F7CB4">
      <w:pPr>
        <w:spacing w:line="560" w:lineRule="atLeast"/>
        <w:ind w:firstLine="64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3</w:t>
      </w:r>
      <w:r>
        <w:rPr>
          <w:rFonts w:hint="eastAsia" w:ascii="仿宋_GB2312" w:hAnsi="仿宋_GB2312" w:eastAsia="仿宋_GB2312" w:cs="仿宋_GB2312"/>
          <w:sz w:val="32"/>
          <w:szCs w:val="24"/>
          <w:lang w:val="zh-CN"/>
        </w:rPr>
        <w:t>）教学要求</w:t>
      </w:r>
    </w:p>
    <w:p w14:paraId="53393CA1">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通过课程的学习，使学生提高健美操的自学能力；具有初步指导业余锻炼的教学能力；具备鉴赏健美操相关表演、比赛的基本能力。</w:t>
      </w:r>
    </w:p>
    <w:p w14:paraId="572B98C9">
      <w:pPr>
        <w:spacing w:line="560" w:lineRule="atLeast"/>
        <w:ind w:firstLine="66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rPr>
        <w:t>10．</w:t>
      </w:r>
      <w:r>
        <w:rPr>
          <w:rFonts w:hint="eastAsia" w:ascii="仿宋_GB2312" w:hAnsi="仿宋_GB2312" w:eastAsia="仿宋_GB2312" w:cs="仿宋_GB2312"/>
          <w:sz w:val="32"/>
          <w:szCs w:val="24"/>
          <w:lang w:val="zh-CN"/>
        </w:rPr>
        <w:t>课程代码204926《普拉提》2学分32学时</w:t>
      </w:r>
    </w:p>
    <w:p w14:paraId="28CDFDA0">
      <w:pPr>
        <w:spacing w:line="560" w:lineRule="atLeast"/>
        <w:ind w:firstLine="660"/>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（1）课程目标</w:t>
      </w:r>
    </w:p>
    <w:p w14:paraId="2864C012">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本课程的学习本着从实际需要出发，以教育育人为原则，增进学生的身体健康，心智和精神上的健康，赋予学生人生责任感、社会责任心，能够使他们充分认识自我，充实自我、完善自我、发展自我、超越自我，为将来从事社会工作打下良好心身健康基础。</w:t>
      </w:r>
    </w:p>
    <w:p w14:paraId="7EA8AD0F">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）主要内容</w:t>
      </w:r>
    </w:p>
    <w:p w14:paraId="076E4994">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本课程主要内容包括普拉提的健身价值、机制、原理；普拉提的大众健身意义；普拉提编创原则及组织教法；普拉提体位法。</w:t>
      </w:r>
    </w:p>
    <w:p w14:paraId="5A694A3E">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3</w:t>
      </w:r>
      <w:r>
        <w:rPr>
          <w:rFonts w:hint="eastAsia" w:ascii="仿宋_GB2312" w:hAnsi="仿宋_GB2312" w:eastAsia="仿宋_GB2312" w:cs="仿宋_GB2312"/>
          <w:sz w:val="32"/>
          <w:szCs w:val="24"/>
          <w:lang w:val="zh-CN"/>
        </w:rPr>
        <w:t>）教学要求</w:t>
      </w:r>
    </w:p>
    <w:p w14:paraId="79D7B731">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通过本课程的学习，学生具有普拉提专业理论知识和授课技能，具有独立编排课程的能力；具有处理突发事件的应变能力。</w:t>
      </w:r>
    </w:p>
    <w:p w14:paraId="540DA8E8">
      <w:pPr>
        <w:spacing w:line="560" w:lineRule="atLeast"/>
        <w:ind w:firstLine="660"/>
        <w:rPr>
          <w:rFonts w:hint="eastAsia" w:ascii="楷体_GB2312" w:hAnsi="楷体_GB2312" w:eastAsia="楷体_GB2312" w:cs="楷体_GB2312"/>
          <w:sz w:val="32"/>
          <w:szCs w:val="24"/>
        </w:rPr>
      </w:pPr>
      <w:r>
        <w:rPr>
          <w:rFonts w:hint="eastAsia" w:ascii="楷体_GB2312" w:hAnsi="楷体_GB2312" w:eastAsia="楷体_GB2312" w:cs="楷体_GB2312"/>
          <w:sz w:val="32"/>
          <w:szCs w:val="24"/>
          <w:lang w:val="zh-CN"/>
        </w:rPr>
        <w:t>（三）专业实践课程</w:t>
      </w:r>
    </w:p>
    <w:p w14:paraId="0A2B8BD1">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w:t>
      </w:r>
      <w:r>
        <w:rPr>
          <w:rFonts w:hint="eastAsia" w:ascii="仿宋_GB2312" w:hAnsi="仿宋_GB2312" w:eastAsia="仿宋_GB2312" w:cs="仿宋_GB2312"/>
          <w:sz w:val="32"/>
          <w:szCs w:val="24"/>
          <w:lang w:val="zh-CN"/>
        </w:rPr>
        <w:t xml:space="preserve"> 课程代码204014岗位实践</w:t>
      </w:r>
      <w:r>
        <w:rPr>
          <w:rFonts w:hint="eastAsia" w:ascii="仿宋_GB2312" w:hAnsi="仿宋_GB2312" w:eastAsia="仿宋_GB2312" w:cs="仿宋_GB2312"/>
          <w:sz w:val="32"/>
          <w:szCs w:val="24"/>
        </w:rPr>
        <w:t xml:space="preserve">  32</w:t>
      </w:r>
      <w:r>
        <w:rPr>
          <w:rFonts w:hint="eastAsia" w:ascii="仿宋_GB2312" w:hAnsi="仿宋_GB2312" w:eastAsia="仿宋_GB2312" w:cs="仿宋_GB2312"/>
          <w:sz w:val="32"/>
          <w:szCs w:val="24"/>
          <w:lang w:val="zh-CN"/>
        </w:rPr>
        <w:t>学分</w:t>
      </w:r>
      <w:r>
        <w:rPr>
          <w:rFonts w:hint="eastAsia" w:ascii="仿宋_GB2312" w:hAnsi="仿宋_GB2312" w:eastAsia="仿宋_GB2312" w:cs="仿宋_GB2312"/>
          <w:sz w:val="32"/>
          <w:szCs w:val="24"/>
        </w:rPr>
        <w:t xml:space="preserve"> 896</w:t>
      </w:r>
      <w:r>
        <w:rPr>
          <w:rFonts w:hint="eastAsia" w:ascii="仿宋_GB2312" w:hAnsi="仿宋_GB2312" w:eastAsia="仿宋_GB2312" w:cs="仿宋_GB2312"/>
          <w:sz w:val="32"/>
          <w:szCs w:val="24"/>
          <w:lang w:val="zh-CN"/>
        </w:rPr>
        <w:t>学时</w:t>
      </w:r>
    </w:p>
    <w:p w14:paraId="05D7B647">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1</w:t>
      </w:r>
      <w:r>
        <w:rPr>
          <w:rFonts w:hint="eastAsia" w:ascii="仿宋_GB2312" w:hAnsi="仿宋_GB2312" w:eastAsia="仿宋_GB2312" w:cs="仿宋_GB2312"/>
          <w:sz w:val="32"/>
          <w:szCs w:val="24"/>
          <w:lang w:val="zh-CN"/>
        </w:rPr>
        <w:t>）课程目标</w:t>
      </w:r>
    </w:p>
    <w:p w14:paraId="6B02AA56">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跟岗实践是健身指导与管理专业的一门综合实训学习领域课程。是体现职业教育思想的一个重要环节，是指不具有独立操作能力、不能完全适应实习岗位要求的学生，由职业学校组织到实习单位的相应岗位，在专业人员指导下部分参与实际辅助工作的活动。这种实习方式即巩固课堂学习的效果，又为接下来所学的知识奠定良好的基础。</w:t>
      </w:r>
    </w:p>
    <w:p w14:paraId="5818A53D">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）主要内容</w:t>
      </w:r>
    </w:p>
    <w:p w14:paraId="2FC65C9E">
      <w:pPr>
        <w:spacing w:line="560" w:lineRule="atLeast"/>
        <w:ind w:firstLine="660"/>
        <w:jc w:val="left"/>
        <w:rPr>
          <w:rFonts w:hint="eastAsia" w:ascii="仿宋_GB2312" w:hAnsi="仿宋_GB2312" w:eastAsia="仿宋_GB2312" w:cs="仿宋_GB2312"/>
          <w:sz w:val="32"/>
          <w:szCs w:val="24"/>
          <w:lang w:val="zh-CN"/>
        </w:rPr>
      </w:pPr>
      <w:r>
        <w:rPr>
          <w:rFonts w:hint="eastAsia" w:ascii="仿宋_GB2312" w:hAnsi="仿宋_GB2312" w:eastAsia="仿宋_GB2312" w:cs="仿宋_GB2312"/>
          <w:sz w:val="32"/>
          <w:szCs w:val="24"/>
          <w:lang w:val="zh-CN"/>
        </w:rPr>
        <w:t>跟岗实践概况、组织机构、规章制度；跟岗实践企业的业务范围、工作流程。</w:t>
      </w:r>
    </w:p>
    <w:p w14:paraId="213C0A93">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3</w:t>
      </w:r>
      <w:r>
        <w:rPr>
          <w:rFonts w:hint="eastAsia" w:ascii="仿宋_GB2312" w:hAnsi="仿宋_GB2312" w:eastAsia="仿宋_GB2312" w:cs="仿宋_GB2312"/>
          <w:sz w:val="32"/>
          <w:szCs w:val="24"/>
          <w:lang w:val="zh-CN"/>
        </w:rPr>
        <w:t>）教学要求</w:t>
      </w:r>
    </w:p>
    <w:p w14:paraId="1E2657AF">
      <w:pPr>
        <w:spacing w:line="560" w:lineRule="atLeast"/>
        <w:ind w:firstLine="660"/>
        <w:jc w:val="left"/>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引导实习学生将实跟岗实践看成是体育运营与管理专业课程系统工程中的重要因素，深刻理解各项行业具备的能力。重视加强对实践内容实施过程的评估、指导和检查工作，使实习生能有效地全面实践、并较好地完成实习的任务。</w:t>
      </w:r>
    </w:p>
    <w:p w14:paraId="25448474">
      <w:pPr>
        <w:spacing w:line="240" w:lineRule="atLeast"/>
        <w:ind w:left="371" w:hanging="369"/>
        <w:jc w:val="center"/>
        <w:rPr>
          <w:rFonts w:hint="eastAsia" w:ascii="宋体" w:hAnsi="宋体"/>
          <w:b/>
          <w:color w:val="92D050"/>
          <w:sz w:val="32"/>
          <w:szCs w:val="24"/>
        </w:rPr>
      </w:pPr>
    </w:p>
    <w:p w14:paraId="7C2795D2">
      <w:pPr>
        <w:spacing w:line="240" w:lineRule="atLeast"/>
        <w:ind w:left="371" w:hanging="369"/>
        <w:jc w:val="center"/>
        <w:rPr>
          <w:rFonts w:ascii="宋体" w:hAnsi="宋体"/>
          <w:b/>
          <w:color w:val="92D050"/>
          <w:sz w:val="32"/>
          <w:szCs w:val="24"/>
        </w:rPr>
        <w:sectPr>
          <w:pgSz w:w="12240" w:h="15840"/>
          <w:pgMar w:top="1440" w:right="1800" w:bottom="1440" w:left="1800" w:header="720" w:footer="720" w:gutter="0"/>
          <w:lnNumType w:countBy="0" w:distance="360"/>
          <w:cols w:space="720" w:num="1"/>
          <w:docGrid w:type="lines" w:linePitch="312" w:charSpace="0"/>
        </w:sectPr>
      </w:pPr>
    </w:p>
    <w:p w14:paraId="35E2B56F">
      <w:pPr>
        <w:spacing w:line="560" w:lineRule="atLeast"/>
        <w:ind w:firstLine="640" w:firstLineChars="200"/>
        <w:jc w:val="left"/>
        <w:rPr>
          <w:rFonts w:hint="eastAsia" w:ascii="黑体" w:hAnsi="黑体" w:eastAsia="黑体" w:cs="黑体"/>
          <w:sz w:val="32"/>
          <w:szCs w:val="24"/>
        </w:rPr>
      </w:pPr>
      <w:r>
        <w:rPr>
          <w:rFonts w:hint="eastAsia" w:ascii="黑体" w:hAnsi="黑体" w:eastAsia="黑体" w:cs="黑体"/>
          <w:sz w:val="32"/>
          <w:szCs w:val="24"/>
          <w:lang w:val="zh-CN"/>
        </w:rPr>
        <w:t>七、教学进程总体安排</w:t>
      </w:r>
    </w:p>
    <w:tbl>
      <w:tblPr>
        <w:tblStyle w:val="4"/>
        <w:tblW w:w="5000" w:type="pct"/>
        <w:tblInd w:w="0" w:type="dxa"/>
        <w:tblLayout w:type="autofit"/>
        <w:tblCellMar>
          <w:top w:w="0" w:type="dxa"/>
          <w:left w:w="108" w:type="dxa"/>
          <w:bottom w:w="0" w:type="dxa"/>
          <w:right w:w="108" w:type="dxa"/>
        </w:tblCellMar>
      </w:tblPr>
      <w:tblGrid>
        <w:gridCol w:w="498"/>
        <w:gridCol w:w="498"/>
        <w:gridCol w:w="2237"/>
        <w:gridCol w:w="780"/>
        <w:gridCol w:w="959"/>
        <w:gridCol w:w="603"/>
        <w:gridCol w:w="603"/>
        <w:gridCol w:w="603"/>
        <w:gridCol w:w="603"/>
        <w:gridCol w:w="603"/>
        <w:gridCol w:w="606"/>
        <w:gridCol w:w="603"/>
        <w:gridCol w:w="604"/>
        <w:gridCol w:w="604"/>
        <w:gridCol w:w="604"/>
        <w:gridCol w:w="604"/>
        <w:gridCol w:w="604"/>
        <w:gridCol w:w="960"/>
      </w:tblGrid>
      <w:tr w14:paraId="0FF82113">
        <w:trPr>
          <w:wBefore w:w="0" w:type="dxa"/>
          <w:wAfter w:w="0" w:type="dxa"/>
          <w:trHeight w:val="702" w:hRule="atLeast"/>
        </w:trPr>
        <w:tc>
          <w:tcPr>
            <w:tcW w:w="5000" w:type="pct"/>
            <w:gridSpan w:val="18"/>
            <w:tcBorders>
              <w:top w:val="nil"/>
              <w:left w:val="nil"/>
              <w:bottom w:val="nil"/>
              <w:right w:val="nil"/>
            </w:tcBorders>
            <w:noWrap/>
            <w:vAlign w:val="center"/>
          </w:tcPr>
          <w:p w14:paraId="4C0BBCCD">
            <w:pPr>
              <w:spacing w:line="560" w:lineRule="atLeast"/>
              <w:ind w:firstLine="640"/>
              <w:jc w:val="center"/>
              <w:rPr>
                <w:rFonts w:ascii="宋体" w:hAnsi="宋体" w:cs="宋体"/>
                <w:b/>
                <w:bCs/>
                <w:color w:val="000000"/>
                <w:kern w:val="0"/>
                <w:sz w:val="40"/>
                <w:szCs w:val="40"/>
              </w:rPr>
            </w:pPr>
            <w:r>
              <w:rPr>
                <w:rFonts w:hint="eastAsia" w:ascii="宋体" w:hAnsi="宋体" w:cs="宋体"/>
                <w:b/>
                <w:bCs/>
                <w:color w:val="000000"/>
                <w:kern w:val="0"/>
                <w:sz w:val="40"/>
                <w:szCs w:val="40"/>
              </w:rPr>
              <w:t>体育运营与管理专业课程设置</w:t>
            </w:r>
          </w:p>
        </w:tc>
      </w:tr>
      <w:tr w14:paraId="01AF569B">
        <w:trPr>
          <w:wBefore w:w="0" w:type="dxa"/>
          <w:wAfter w:w="0" w:type="dxa"/>
          <w:trHeight w:val="353" w:hRule="atLeast"/>
        </w:trPr>
        <w:tc>
          <w:tcPr>
            <w:tcW w:w="377" w:type="pct"/>
            <w:gridSpan w:val="2"/>
            <w:vMerge w:val="restart"/>
            <w:tcBorders>
              <w:top w:val="single" w:color="auto" w:sz="8" w:space="0"/>
              <w:left w:val="single" w:color="auto" w:sz="8" w:space="0"/>
              <w:bottom w:val="single" w:color="000000" w:sz="8" w:space="0"/>
              <w:right w:val="single" w:color="000000" w:sz="8" w:space="0"/>
            </w:tcBorders>
            <w:noWrap w:val="0"/>
            <w:vAlign w:val="center"/>
          </w:tcPr>
          <w:p w14:paraId="0447C86A">
            <w:pPr>
              <w:jc w:val="center"/>
              <w:rPr>
                <w:rFonts w:ascii="宋体" w:hAnsi="宋体"/>
                <w:color w:val="000000"/>
                <w:kern w:val="0"/>
                <w:sz w:val="18"/>
                <w:szCs w:val="18"/>
              </w:rPr>
            </w:pPr>
            <w:r>
              <w:rPr>
                <w:rFonts w:hint="eastAsia" w:ascii="宋体" w:hAnsi="宋体"/>
                <w:color w:val="000000"/>
                <w:kern w:val="0"/>
                <w:sz w:val="18"/>
                <w:szCs w:val="18"/>
              </w:rPr>
              <w:t>课程类别</w:t>
            </w:r>
          </w:p>
        </w:tc>
        <w:tc>
          <w:tcPr>
            <w:tcW w:w="849" w:type="pct"/>
            <w:vMerge w:val="restart"/>
            <w:tcBorders>
              <w:top w:val="single" w:color="auto" w:sz="8" w:space="0"/>
              <w:left w:val="single" w:color="auto" w:sz="8" w:space="0"/>
              <w:bottom w:val="single" w:color="000000" w:sz="8" w:space="0"/>
              <w:right w:val="single" w:color="auto" w:sz="8" w:space="0"/>
            </w:tcBorders>
            <w:noWrap w:val="0"/>
            <w:vAlign w:val="center"/>
          </w:tcPr>
          <w:p w14:paraId="51286B96">
            <w:pPr>
              <w:jc w:val="center"/>
              <w:rPr>
                <w:rFonts w:ascii="宋体" w:hAnsi="宋体"/>
                <w:color w:val="000000"/>
                <w:kern w:val="0"/>
                <w:sz w:val="18"/>
                <w:szCs w:val="18"/>
              </w:rPr>
            </w:pPr>
            <w:r>
              <w:rPr>
                <w:rFonts w:hint="eastAsia" w:ascii="宋体" w:hAnsi="宋体"/>
                <w:color w:val="000000"/>
                <w:kern w:val="0"/>
                <w:sz w:val="18"/>
                <w:szCs w:val="18"/>
              </w:rPr>
              <w:t>课程名称</w:t>
            </w:r>
          </w:p>
        </w:tc>
        <w:tc>
          <w:tcPr>
            <w:tcW w:w="296" w:type="pct"/>
            <w:vMerge w:val="restart"/>
            <w:tcBorders>
              <w:top w:val="single" w:color="auto" w:sz="8" w:space="0"/>
              <w:left w:val="single" w:color="auto" w:sz="8" w:space="0"/>
              <w:bottom w:val="single" w:color="000000" w:sz="8" w:space="0"/>
              <w:right w:val="single" w:color="auto" w:sz="8" w:space="0"/>
            </w:tcBorders>
            <w:noWrap w:val="0"/>
            <w:vAlign w:val="center"/>
          </w:tcPr>
          <w:p w14:paraId="5798CE38">
            <w:pPr>
              <w:jc w:val="center"/>
              <w:rPr>
                <w:rFonts w:ascii="宋体" w:hAnsi="宋体"/>
                <w:color w:val="000000"/>
                <w:kern w:val="0"/>
                <w:sz w:val="18"/>
                <w:szCs w:val="18"/>
              </w:rPr>
            </w:pPr>
            <w:r>
              <w:rPr>
                <w:rFonts w:hint="eastAsia" w:ascii="宋体" w:hAnsi="宋体"/>
                <w:color w:val="000000"/>
                <w:kern w:val="0"/>
                <w:sz w:val="18"/>
                <w:szCs w:val="18"/>
              </w:rPr>
              <w:t>课程性质</w:t>
            </w:r>
          </w:p>
        </w:tc>
        <w:tc>
          <w:tcPr>
            <w:tcW w:w="364" w:type="pct"/>
            <w:vMerge w:val="restart"/>
            <w:tcBorders>
              <w:top w:val="single" w:color="auto" w:sz="8" w:space="0"/>
              <w:left w:val="single" w:color="auto" w:sz="8" w:space="0"/>
              <w:bottom w:val="single" w:color="000000" w:sz="8" w:space="0"/>
              <w:right w:val="single" w:color="auto" w:sz="8" w:space="0"/>
            </w:tcBorders>
            <w:noWrap w:val="0"/>
            <w:vAlign w:val="center"/>
          </w:tcPr>
          <w:p w14:paraId="438D1B25">
            <w:pPr>
              <w:jc w:val="center"/>
              <w:rPr>
                <w:rFonts w:ascii="宋体" w:hAnsi="宋体"/>
                <w:color w:val="000000"/>
                <w:kern w:val="0"/>
                <w:sz w:val="18"/>
                <w:szCs w:val="18"/>
              </w:rPr>
            </w:pPr>
            <w:r>
              <w:rPr>
                <w:rFonts w:hint="eastAsia" w:ascii="宋体" w:hAnsi="宋体"/>
                <w:color w:val="000000"/>
                <w:kern w:val="0"/>
                <w:sz w:val="18"/>
                <w:szCs w:val="18"/>
              </w:rPr>
              <w:t>课程代码</w:t>
            </w:r>
          </w:p>
        </w:tc>
        <w:tc>
          <w:tcPr>
            <w:tcW w:w="1375" w:type="pct"/>
            <w:gridSpan w:val="6"/>
            <w:tcBorders>
              <w:top w:val="single" w:color="auto" w:sz="8" w:space="0"/>
              <w:left w:val="nil"/>
              <w:bottom w:val="single" w:color="auto" w:sz="8" w:space="0"/>
              <w:right w:val="single" w:color="000000" w:sz="8" w:space="0"/>
            </w:tcBorders>
            <w:noWrap w:val="0"/>
            <w:vAlign w:val="center"/>
          </w:tcPr>
          <w:p w14:paraId="3A5F846B">
            <w:pPr>
              <w:jc w:val="center"/>
              <w:rPr>
                <w:rFonts w:ascii="宋体" w:hAnsi="宋体"/>
                <w:color w:val="000000"/>
                <w:kern w:val="0"/>
                <w:sz w:val="18"/>
                <w:szCs w:val="18"/>
              </w:rPr>
            </w:pPr>
            <w:r>
              <w:rPr>
                <w:rFonts w:hint="eastAsia" w:ascii="宋体" w:hAnsi="宋体"/>
                <w:color w:val="000000"/>
                <w:kern w:val="0"/>
                <w:sz w:val="18"/>
                <w:szCs w:val="18"/>
              </w:rPr>
              <w:t>各学期授课周数与周学时数</w:t>
            </w:r>
          </w:p>
        </w:tc>
        <w:tc>
          <w:tcPr>
            <w:tcW w:w="687" w:type="pct"/>
            <w:gridSpan w:val="3"/>
            <w:tcBorders>
              <w:top w:val="single" w:color="auto" w:sz="8" w:space="0"/>
              <w:left w:val="nil"/>
              <w:bottom w:val="single" w:color="auto" w:sz="8" w:space="0"/>
              <w:right w:val="single" w:color="000000" w:sz="8" w:space="0"/>
            </w:tcBorders>
            <w:noWrap w:val="0"/>
            <w:vAlign w:val="center"/>
          </w:tcPr>
          <w:p w14:paraId="36F59DD9">
            <w:pPr>
              <w:jc w:val="center"/>
              <w:rPr>
                <w:rFonts w:ascii="宋体" w:hAnsi="宋体"/>
                <w:color w:val="000000"/>
                <w:kern w:val="0"/>
                <w:sz w:val="18"/>
                <w:szCs w:val="18"/>
              </w:rPr>
            </w:pPr>
            <w:r>
              <w:rPr>
                <w:rFonts w:hint="eastAsia" w:ascii="宋体" w:hAnsi="宋体"/>
                <w:color w:val="000000"/>
                <w:kern w:val="0"/>
                <w:sz w:val="18"/>
                <w:szCs w:val="18"/>
              </w:rPr>
              <w:t>授课时间分配</w:t>
            </w:r>
          </w:p>
        </w:tc>
        <w:tc>
          <w:tcPr>
            <w:tcW w:w="229" w:type="pct"/>
            <w:vMerge w:val="restart"/>
            <w:tcBorders>
              <w:top w:val="single" w:color="auto" w:sz="8" w:space="0"/>
              <w:left w:val="single" w:color="auto" w:sz="8" w:space="0"/>
              <w:bottom w:val="single" w:color="000000" w:sz="8" w:space="0"/>
              <w:right w:val="single" w:color="auto" w:sz="8" w:space="0"/>
            </w:tcBorders>
            <w:noWrap w:val="0"/>
            <w:vAlign w:val="center"/>
          </w:tcPr>
          <w:p w14:paraId="04144F38">
            <w:pPr>
              <w:jc w:val="center"/>
              <w:rPr>
                <w:rFonts w:ascii="宋体" w:hAnsi="宋体"/>
                <w:color w:val="000000"/>
                <w:kern w:val="0"/>
                <w:sz w:val="18"/>
                <w:szCs w:val="18"/>
              </w:rPr>
            </w:pPr>
            <w:r>
              <w:rPr>
                <w:rFonts w:hint="eastAsia" w:ascii="宋体" w:hAnsi="宋体"/>
                <w:color w:val="000000"/>
                <w:kern w:val="0"/>
                <w:sz w:val="18"/>
                <w:szCs w:val="18"/>
              </w:rPr>
              <w:t>学分</w:t>
            </w:r>
          </w:p>
        </w:tc>
        <w:tc>
          <w:tcPr>
            <w:tcW w:w="458" w:type="pct"/>
            <w:gridSpan w:val="2"/>
            <w:vMerge w:val="restart"/>
            <w:tcBorders>
              <w:top w:val="single" w:color="auto" w:sz="8" w:space="0"/>
              <w:left w:val="single" w:color="auto" w:sz="8" w:space="0"/>
              <w:bottom w:val="single" w:color="000000" w:sz="8" w:space="0"/>
              <w:right w:val="single" w:color="000000" w:sz="8" w:space="0"/>
            </w:tcBorders>
            <w:noWrap w:val="0"/>
            <w:vAlign w:val="center"/>
          </w:tcPr>
          <w:p w14:paraId="53251C43">
            <w:pPr>
              <w:jc w:val="center"/>
              <w:rPr>
                <w:rFonts w:ascii="宋体" w:hAnsi="宋体"/>
                <w:color w:val="000000"/>
                <w:kern w:val="0"/>
                <w:sz w:val="18"/>
                <w:szCs w:val="18"/>
              </w:rPr>
            </w:pPr>
            <w:r>
              <w:rPr>
                <w:rFonts w:hint="eastAsia" w:ascii="宋体" w:hAnsi="宋体"/>
                <w:color w:val="000000"/>
                <w:kern w:val="0"/>
                <w:sz w:val="18"/>
                <w:szCs w:val="18"/>
              </w:rPr>
              <w:t>评价方式</w:t>
            </w:r>
          </w:p>
        </w:tc>
        <w:tc>
          <w:tcPr>
            <w:tcW w:w="364" w:type="pct"/>
            <w:vMerge w:val="restart"/>
            <w:tcBorders>
              <w:top w:val="single" w:color="auto" w:sz="8" w:space="0"/>
              <w:left w:val="single" w:color="auto" w:sz="8" w:space="0"/>
              <w:bottom w:val="single" w:color="000000" w:sz="8" w:space="0"/>
              <w:right w:val="single" w:color="auto" w:sz="8" w:space="0"/>
            </w:tcBorders>
            <w:noWrap w:val="0"/>
            <w:vAlign w:val="center"/>
          </w:tcPr>
          <w:p w14:paraId="1919ADD3">
            <w:pPr>
              <w:jc w:val="center"/>
              <w:rPr>
                <w:rFonts w:ascii="宋体" w:hAnsi="宋体"/>
                <w:color w:val="000000"/>
                <w:kern w:val="0"/>
                <w:sz w:val="18"/>
                <w:szCs w:val="18"/>
              </w:rPr>
            </w:pPr>
            <w:r>
              <w:rPr>
                <w:rFonts w:hint="eastAsia" w:ascii="宋体" w:hAnsi="宋体"/>
                <w:color w:val="000000"/>
                <w:kern w:val="0"/>
                <w:sz w:val="18"/>
                <w:szCs w:val="18"/>
              </w:rPr>
              <w:t>备注</w:t>
            </w:r>
          </w:p>
        </w:tc>
      </w:tr>
      <w:tr w14:paraId="1FFB8235">
        <w:trPr>
          <w:wBefore w:w="0" w:type="dxa"/>
          <w:wAfter w:w="0" w:type="dxa"/>
          <w:trHeight w:val="315" w:hRule="atLeast"/>
        </w:trPr>
        <w:tc>
          <w:tcPr>
            <w:tcW w:w="377" w:type="pct"/>
            <w:gridSpan w:val="2"/>
            <w:vMerge w:val="continue"/>
            <w:tcBorders>
              <w:top w:val="single" w:color="auto" w:sz="8" w:space="0"/>
              <w:left w:val="single" w:color="auto" w:sz="8" w:space="0"/>
              <w:bottom w:val="single" w:color="000000" w:sz="8" w:space="0"/>
              <w:right w:val="single" w:color="000000" w:sz="8" w:space="0"/>
            </w:tcBorders>
            <w:noWrap w:val="0"/>
            <w:vAlign w:val="center"/>
          </w:tcPr>
          <w:p w14:paraId="7F409B44">
            <w:pPr>
              <w:jc w:val="left"/>
              <w:rPr>
                <w:rFonts w:ascii="宋体" w:hAnsi="宋体"/>
                <w:color w:val="000000"/>
                <w:kern w:val="0"/>
                <w:sz w:val="18"/>
                <w:szCs w:val="18"/>
              </w:rPr>
            </w:pPr>
          </w:p>
        </w:tc>
        <w:tc>
          <w:tcPr>
            <w:tcW w:w="849" w:type="pct"/>
            <w:vMerge w:val="continue"/>
            <w:tcBorders>
              <w:top w:val="single" w:color="auto" w:sz="8" w:space="0"/>
              <w:left w:val="single" w:color="auto" w:sz="8" w:space="0"/>
              <w:bottom w:val="single" w:color="000000" w:sz="8" w:space="0"/>
              <w:right w:val="single" w:color="auto" w:sz="8" w:space="0"/>
            </w:tcBorders>
            <w:noWrap w:val="0"/>
            <w:vAlign w:val="center"/>
          </w:tcPr>
          <w:p w14:paraId="144865EF">
            <w:pPr>
              <w:jc w:val="left"/>
              <w:rPr>
                <w:rFonts w:ascii="宋体" w:hAnsi="宋体"/>
                <w:color w:val="000000"/>
                <w:kern w:val="0"/>
                <w:sz w:val="18"/>
                <w:szCs w:val="18"/>
              </w:rPr>
            </w:pPr>
          </w:p>
        </w:tc>
        <w:tc>
          <w:tcPr>
            <w:tcW w:w="296" w:type="pct"/>
            <w:vMerge w:val="continue"/>
            <w:tcBorders>
              <w:top w:val="single" w:color="auto" w:sz="8" w:space="0"/>
              <w:left w:val="single" w:color="auto" w:sz="8" w:space="0"/>
              <w:bottom w:val="single" w:color="000000" w:sz="8" w:space="0"/>
              <w:right w:val="single" w:color="auto" w:sz="8" w:space="0"/>
            </w:tcBorders>
            <w:noWrap w:val="0"/>
            <w:vAlign w:val="center"/>
          </w:tcPr>
          <w:p w14:paraId="475C7859">
            <w:pPr>
              <w:jc w:val="left"/>
              <w:rPr>
                <w:rFonts w:ascii="宋体" w:hAnsi="宋体"/>
                <w:color w:val="000000"/>
                <w:kern w:val="0"/>
                <w:sz w:val="18"/>
                <w:szCs w:val="18"/>
              </w:rPr>
            </w:pPr>
          </w:p>
        </w:tc>
        <w:tc>
          <w:tcPr>
            <w:tcW w:w="364" w:type="pct"/>
            <w:vMerge w:val="continue"/>
            <w:tcBorders>
              <w:top w:val="single" w:color="auto" w:sz="8" w:space="0"/>
              <w:left w:val="single" w:color="auto" w:sz="8" w:space="0"/>
              <w:bottom w:val="single" w:color="000000" w:sz="8" w:space="0"/>
              <w:right w:val="single" w:color="auto" w:sz="8" w:space="0"/>
            </w:tcBorders>
            <w:noWrap w:val="0"/>
            <w:vAlign w:val="center"/>
          </w:tcPr>
          <w:p w14:paraId="78D965F0">
            <w:pPr>
              <w:jc w:val="left"/>
              <w:rPr>
                <w:rFonts w:ascii="宋体" w:hAnsi="宋体"/>
                <w:color w:val="000000"/>
                <w:kern w:val="0"/>
                <w:sz w:val="18"/>
                <w:szCs w:val="18"/>
              </w:rPr>
            </w:pPr>
          </w:p>
        </w:tc>
        <w:tc>
          <w:tcPr>
            <w:tcW w:w="458" w:type="pct"/>
            <w:gridSpan w:val="2"/>
            <w:tcBorders>
              <w:top w:val="nil"/>
              <w:left w:val="nil"/>
              <w:bottom w:val="single" w:color="auto" w:sz="8" w:space="0"/>
              <w:right w:val="single" w:color="000000" w:sz="8" w:space="0"/>
            </w:tcBorders>
            <w:noWrap w:val="0"/>
            <w:vAlign w:val="center"/>
          </w:tcPr>
          <w:p w14:paraId="53FC4AE5">
            <w:pPr>
              <w:jc w:val="center"/>
              <w:rPr>
                <w:rFonts w:ascii="宋体" w:hAnsi="宋体"/>
                <w:color w:val="000000"/>
                <w:kern w:val="0"/>
                <w:sz w:val="18"/>
                <w:szCs w:val="18"/>
              </w:rPr>
            </w:pPr>
            <w:r>
              <w:rPr>
                <w:rFonts w:hint="eastAsia" w:ascii="宋体" w:hAnsi="宋体"/>
                <w:color w:val="000000"/>
                <w:kern w:val="0"/>
                <w:sz w:val="18"/>
                <w:szCs w:val="18"/>
              </w:rPr>
              <w:t>第一学年</w:t>
            </w:r>
          </w:p>
        </w:tc>
        <w:tc>
          <w:tcPr>
            <w:tcW w:w="458" w:type="pct"/>
            <w:gridSpan w:val="2"/>
            <w:tcBorders>
              <w:top w:val="nil"/>
              <w:left w:val="nil"/>
              <w:bottom w:val="single" w:color="auto" w:sz="8" w:space="0"/>
              <w:right w:val="single" w:color="000000" w:sz="8" w:space="0"/>
            </w:tcBorders>
            <w:noWrap w:val="0"/>
            <w:vAlign w:val="center"/>
          </w:tcPr>
          <w:p w14:paraId="6AEEEFA2">
            <w:pPr>
              <w:jc w:val="center"/>
              <w:rPr>
                <w:rFonts w:ascii="宋体" w:hAnsi="宋体"/>
                <w:color w:val="000000"/>
                <w:kern w:val="0"/>
                <w:sz w:val="18"/>
                <w:szCs w:val="18"/>
              </w:rPr>
            </w:pPr>
            <w:r>
              <w:rPr>
                <w:rFonts w:hint="eastAsia" w:ascii="宋体" w:hAnsi="宋体"/>
                <w:color w:val="000000"/>
                <w:kern w:val="0"/>
                <w:sz w:val="18"/>
                <w:szCs w:val="18"/>
              </w:rPr>
              <w:t>第二学年</w:t>
            </w:r>
          </w:p>
        </w:tc>
        <w:tc>
          <w:tcPr>
            <w:tcW w:w="458" w:type="pct"/>
            <w:gridSpan w:val="2"/>
            <w:tcBorders>
              <w:top w:val="nil"/>
              <w:left w:val="nil"/>
              <w:bottom w:val="single" w:color="auto" w:sz="8" w:space="0"/>
              <w:right w:val="single" w:color="000000" w:sz="8" w:space="0"/>
            </w:tcBorders>
            <w:noWrap w:val="0"/>
            <w:vAlign w:val="center"/>
          </w:tcPr>
          <w:p w14:paraId="32B699DD">
            <w:pPr>
              <w:jc w:val="center"/>
              <w:rPr>
                <w:rFonts w:ascii="宋体" w:hAnsi="宋体"/>
                <w:color w:val="000000"/>
                <w:kern w:val="0"/>
                <w:sz w:val="18"/>
                <w:szCs w:val="18"/>
              </w:rPr>
            </w:pPr>
            <w:r>
              <w:rPr>
                <w:rFonts w:hint="eastAsia" w:ascii="宋体" w:hAnsi="宋体"/>
                <w:color w:val="000000"/>
                <w:kern w:val="0"/>
                <w:sz w:val="18"/>
                <w:szCs w:val="18"/>
              </w:rPr>
              <w:t>第三学年</w:t>
            </w:r>
          </w:p>
        </w:tc>
        <w:tc>
          <w:tcPr>
            <w:tcW w:w="229" w:type="pct"/>
            <w:vMerge w:val="restart"/>
            <w:tcBorders>
              <w:top w:val="nil"/>
              <w:left w:val="single" w:color="auto" w:sz="8" w:space="0"/>
              <w:bottom w:val="single" w:color="000000" w:sz="8" w:space="0"/>
              <w:right w:val="single" w:color="auto" w:sz="8" w:space="0"/>
            </w:tcBorders>
            <w:noWrap w:val="0"/>
            <w:vAlign w:val="center"/>
          </w:tcPr>
          <w:p w14:paraId="25E478FC">
            <w:pPr>
              <w:jc w:val="center"/>
              <w:rPr>
                <w:rFonts w:ascii="宋体" w:hAnsi="宋体"/>
                <w:color w:val="000000"/>
                <w:kern w:val="0"/>
                <w:sz w:val="18"/>
                <w:szCs w:val="18"/>
              </w:rPr>
            </w:pPr>
            <w:r>
              <w:rPr>
                <w:rFonts w:hint="eastAsia" w:ascii="宋体" w:hAnsi="宋体"/>
                <w:color w:val="000000"/>
                <w:kern w:val="0"/>
                <w:sz w:val="18"/>
                <w:szCs w:val="18"/>
              </w:rPr>
              <w:t>合计</w:t>
            </w:r>
          </w:p>
        </w:tc>
        <w:tc>
          <w:tcPr>
            <w:tcW w:w="458" w:type="pct"/>
            <w:gridSpan w:val="2"/>
            <w:tcBorders>
              <w:top w:val="nil"/>
              <w:left w:val="nil"/>
              <w:bottom w:val="single" w:color="auto" w:sz="8" w:space="0"/>
              <w:right w:val="single" w:color="000000" w:sz="8" w:space="0"/>
            </w:tcBorders>
            <w:noWrap w:val="0"/>
            <w:vAlign w:val="center"/>
          </w:tcPr>
          <w:p w14:paraId="60C42648">
            <w:pPr>
              <w:jc w:val="center"/>
              <w:rPr>
                <w:rFonts w:ascii="宋体" w:hAnsi="宋体"/>
                <w:color w:val="000000"/>
                <w:kern w:val="0"/>
                <w:sz w:val="18"/>
                <w:szCs w:val="18"/>
              </w:rPr>
            </w:pPr>
            <w:r>
              <w:rPr>
                <w:rFonts w:hint="eastAsia" w:ascii="宋体" w:hAnsi="宋体"/>
                <w:color w:val="000000"/>
                <w:kern w:val="0"/>
                <w:sz w:val="18"/>
                <w:szCs w:val="18"/>
              </w:rPr>
              <w:t>其中</w:t>
            </w:r>
          </w:p>
        </w:tc>
        <w:tc>
          <w:tcPr>
            <w:tcW w:w="229" w:type="pct"/>
            <w:vMerge w:val="continue"/>
            <w:tcBorders>
              <w:top w:val="single" w:color="auto" w:sz="8" w:space="0"/>
              <w:left w:val="single" w:color="auto" w:sz="8" w:space="0"/>
              <w:bottom w:val="single" w:color="000000" w:sz="8" w:space="0"/>
              <w:right w:val="single" w:color="auto" w:sz="8" w:space="0"/>
            </w:tcBorders>
            <w:noWrap w:val="0"/>
            <w:vAlign w:val="center"/>
          </w:tcPr>
          <w:p w14:paraId="20BF8E4B">
            <w:pPr>
              <w:jc w:val="left"/>
              <w:rPr>
                <w:rFonts w:ascii="宋体" w:hAnsi="宋体"/>
                <w:color w:val="000000"/>
                <w:kern w:val="0"/>
                <w:sz w:val="18"/>
                <w:szCs w:val="18"/>
              </w:rPr>
            </w:pPr>
          </w:p>
        </w:tc>
        <w:tc>
          <w:tcPr>
            <w:tcW w:w="458" w:type="pct"/>
            <w:gridSpan w:val="2"/>
            <w:vMerge w:val="continue"/>
            <w:tcBorders>
              <w:top w:val="single" w:color="auto" w:sz="8" w:space="0"/>
              <w:left w:val="single" w:color="auto" w:sz="8" w:space="0"/>
              <w:bottom w:val="single" w:color="000000" w:sz="8" w:space="0"/>
              <w:right w:val="single" w:color="000000" w:sz="8" w:space="0"/>
            </w:tcBorders>
            <w:noWrap w:val="0"/>
            <w:vAlign w:val="center"/>
          </w:tcPr>
          <w:p w14:paraId="04AB9B55">
            <w:pPr>
              <w:jc w:val="left"/>
              <w:rPr>
                <w:rFonts w:ascii="宋体" w:hAnsi="宋体"/>
                <w:color w:val="000000"/>
                <w:kern w:val="0"/>
                <w:sz w:val="18"/>
                <w:szCs w:val="18"/>
              </w:rPr>
            </w:pPr>
          </w:p>
        </w:tc>
        <w:tc>
          <w:tcPr>
            <w:tcW w:w="364" w:type="pct"/>
            <w:vMerge w:val="continue"/>
            <w:tcBorders>
              <w:top w:val="single" w:color="auto" w:sz="8" w:space="0"/>
              <w:left w:val="single" w:color="auto" w:sz="8" w:space="0"/>
              <w:bottom w:val="single" w:color="000000" w:sz="8" w:space="0"/>
              <w:right w:val="single" w:color="auto" w:sz="8" w:space="0"/>
            </w:tcBorders>
            <w:noWrap w:val="0"/>
            <w:vAlign w:val="center"/>
          </w:tcPr>
          <w:p w14:paraId="21E31983">
            <w:pPr>
              <w:jc w:val="left"/>
              <w:rPr>
                <w:rFonts w:ascii="宋体" w:hAnsi="宋体"/>
                <w:color w:val="000000"/>
                <w:kern w:val="0"/>
                <w:sz w:val="18"/>
                <w:szCs w:val="18"/>
              </w:rPr>
            </w:pPr>
          </w:p>
        </w:tc>
      </w:tr>
      <w:tr w14:paraId="0F1502B9">
        <w:trPr>
          <w:wBefore w:w="0" w:type="dxa"/>
          <w:wAfter w:w="0" w:type="dxa"/>
          <w:trHeight w:val="330" w:hRule="atLeast"/>
        </w:trPr>
        <w:tc>
          <w:tcPr>
            <w:tcW w:w="377" w:type="pct"/>
            <w:gridSpan w:val="2"/>
            <w:vMerge w:val="continue"/>
            <w:tcBorders>
              <w:top w:val="single" w:color="auto" w:sz="8" w:space="0"/>
              <w:left w:val="single" w:color="auto" w:sz="8" w:space="0"/>
              <w:bottom w:val="single" w:color="000000" w:sz="8" w:space="0"/>
              <w:right w:val="single" w:color="000000" w:sz="8" w:space="0"/>
            </w:tcBorders>
            <w:noWrap w:val="0"/>
            <w:vAlign w:val="center"/>
          </w:tcPr>
          <w:p w14:paraId="698584D3">
            <w:pPr>
              <w:jc w:val="left"/>
              <w:rPr>
                <w:rFonts w:ascii="宋体" w:hAnsi="宋体"/>
                <w:color w:val="000000"/>
                <w:kern w:val="0"/>
                <w:sz w:val="18"/>
                <w:szCs w:val="18"/>
              </w:rPr>
            </w:pPr>
          </w:p>
        </w:tc>
        <w:tc>
          <w:tcPr>
            <w:tcW w:w="849" w:type="pct"/>
            <w:vMerge w:val="continue"/>
            <w:tcBorders>
              <w:top w:val="single" w:color="auto" w:sz="8" w:space="0"/>
              <w:left w:val="single" w:color="auto" w:sz="8" w:space="0"/>
              <w:bottom w:val="single" w:color="000000" w:sz="8" w:space="0"/>
              <w:right w:val="single" w:color="auto" w:sz="8" w:space="0"/>
            </w:tcBorders>
            <w:noWrap w:val="0"/>
            <w:vAlign w:val="center"/>
          </w:tcPr>
          <w:p w14:paraId="58153EBE">
            <w:pPr>
              <w:jc w:val="left"/>
              <w:rPr>
                <w:rFonts w:ascii="宋体" w:hAnsi="宋体"/>
                <w:color w:val="000000"/>
                <w:kern w:val="0"/>
                <w:sz w:val="18"/>
                <w:szCs w:val="18"/>
              </w:rPr>
            </w:pPr>
          </w:p>
        </w:tc>
        <w:tc>
          <w:tcPr>
            <w:tcW w:w="296" w:type="pct"/>
            <w:vMerge w:val="continue"/>
            <w:tcBorders>
              <w:top w:val="single" w:color="auto" w:sz="8" w:space="0"/>
              <w:left w:val="single" w:color="auto" w:sz="8" w:space="0"/>
              <w:bottom w:val="single" w:color="000000" w:sz="8" w:space="0"/>
              <w:right w:val="single" w:color="auto" w:sz="8" w:space="0"/>
            </w:tcBorders>
            <w:noWrap w:val="0"/>
            <w:vAlign w:val="center"/>
          </w:tcPr>
          <w:p w14:paraId="4D334EEC">
            <w:pPr>
              <w:jc w:val="left"/>
              <w:rPr>
                <w:rFonts w:ascii="宋体" w:hAnsi="宋体"/>
                <w:color w:val="000000"/>
                <w:kern w:val="0"/>
                <w:sz w:val="18"/>
                <w:szCs w:val="18"/>
              </w:rPr>
            </w:pPr>
          </w:p>
        </w:tc>
        <w:tc>
          <w:tcPr>
            <w:tcW w:w="364" w:type="pct"/>
            <w:vMerge w:val="continue"/>
            <w:tcBorders>
              <w:top w:val="single" w:color="auto" w:sz="8" w:space="0"/>
              <w:left w:val="single" w:color="auto" w:sz="8" w:space="0"/>
              <w:bottom w:val="single" w:color="000000" w:sz="8" w:space="0"/>
              <w:right w:val="single" w:color="auto" w:sz="8" w:space="0"/>
            </w:tcBorders>
            <w:noWrap w:val="0"/>
            <w:vAlign w:val="center"/>
          </w:tcPr>
          <w:p w14:paraId="1C2ED155">
            <w:pPr>
              <w:jc w:val="left"/>
              <w:rPr>
                <w:rFonts w:ascii="宋体" w:hAnsi="宋体"/>
                <w:color w:val="000000"/>
                <w:kern w:val="0"/>
                <w:sz w:val="18"/>
                <w:szCs w:val="18"/>
              </w:rPr>
            </w:pPr>
          </w:p>
        </w:tc>
        <w:tc>
          <w:tcPr>
            <w:tcW w:w="229" w:type="pct"/>
            <w:tcBorders>
              <w:top w:val="nil"/>
              <w:left w:val="nil"/>
              <w:bottom w:val="single" w:color="auto" w:sz="8" w:space="0"/>
              <w:right w:val="single" w:color="auto" w:sz="8" w:space="0"/>
            </w:tcBorders>
            <w:noWrap w:val="0"/>
            <w:vAlign w:val="center"/>
          </w:tcPr>
          <w:p w14:paraId="32B732AC">
            <w:pPr>
              <w:jc w:val="center"/>
              <w:rPr>
                <w:rFonts w:ascii="宋体" w:hAnsi="宋体"/>
                <w:color w:val="000000"/>
                <w:kern w:val="0"/>
                <w:sz w:val="18"/>
                <w:szCs w:val="18"/>
              </w:rPr>
            </w:pPr>
            <w:r>
              <w:rPr>
                <w:rFonts w:ascii="宋体" w:hAnsi="宋体"/>
                <w:color w:val="000000"/>
                <w:kern w:val="0"/>
                <w:sz w:val="18"/>
                <w:szCs w:val="18"/>
              </w:rPr>
              <w:t>1</w:t>
            </w:r>
          </w:p>
        </w:tc>
        <w:tc>
          <w:tcPr>
            <w:tcW w:w="229" w:type="pct"/>
            <w:tcBorders>
              <w:top w:val="nil"/>
              <w:left w:val="nil"/>
              <w:bottom w:val="single" w:color="auto" w:sz="8" w:space="0"/>
              <w:right w:val="single" w:color="auto" w:sz="8" w:space="0"/>
            </w:tcBorders>
            <w:noWrap w:val="0"/>
            <w:vAlign w:val="center"/>
          </w:tcPr>
          <w:p w14:paraId="62AF8949">
            <w:pPr>
              <w:jc w:val="center"/>
              <w:rPr>
                <w:rFonts w:ascii="宋体" w:hAnsi="宋体"/>
                <w:color w:val="000000"/>
                <w:kern w:val="0"/>
                <w:sz w:val="18"/>
                <w:szCs w:val="18"/>
              </w:rPr>
            </w:pPr>
            <w:r>
              <w:rPr>
                <w:rFonts w:ascii="宋体" w:hAnsi="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7DA19F6E">
            <w:pPr>
              <w:jc w:val="center"/>
              <w:rPr>
                <w:rFonts w:ascii="宋体" w:hAnsi="宋体"/>
                <w:color w:val="000000"/>
                <w:kern w:val="0"/>
                <w:sz w:val="18"/>
                <w:szCs w:val="18"/>
              </w:rPr>
            </w:pPr>
            <w:r>
              <w:rPr>
                <w:rFonts w:ascii="宋体" w:hAnsi="宋体"/>
                <w:color w:val="000000"/>
                <w:kern w:val="0"/>
                <w:sz w:val="18"/>
                <w:szCs w:val="18"/>
              </w:rPr>
              <w:t>3</w:t>
            </w:r>
          </w:p>
        </w:tc>
        <w:tc>
          <w:tcPr>
            <w:tcW w:w="229" w:type="pct"/>
            <w:tcBorders>
              <w:top w:val="nil"/>
              <w:left w:val="nil"/>
              <w:bottom w:val="single" w:color="auto" w:sz="8" w:space="0"/>
              <w:right w:val="single" w:color="auto" w:sz="8" w:space="0"/>
            </w:tcBorders>
            <w:noWrap w:val="0"/>
            <w:vAlign w:val="center"/>
          </w:tcPr>
          <w:p w14:paraId="484FAA55">
            <w:pPr>
              <w:jc w:val="center"/>
              <w:rPr>
                <w:rFonts w:ascii="宋体" w:hAnsi="宋体"/>
                <w:color w:val="000000"/>
                <w:kern w:val="0"/>
                <w:sz w:val="18"/>
                <w:szCs w:val="18"/>
              </w:rPr>
            </w:pPr>
            <w:r>
              <w:rPr>
                <w:rFonts w:ascii="宋体" w:hAnsi="宋体"/>
                <w:color w:val="000000"/>
                <w:kern w:val="0"/>
                <w:sz w:val="18"/>
                <w:szCs w:val="18"/>
              </w:rPr>
              <w:t>4</w:t>
            </w:r>
          </w:p>
        </w:tc>
        <w:tc>
          <w:tcPr>
            <w:tcW w:w="229" w:type="pct"/>
            <w:tcBorders>
              <w:top w:val="nil"/>
              <w:left w:val="nil"/>
              <w:bottom w:val="single" w:color="auto" w:sz="8" w:space="0"/>
              <w:right w:val="single" w:color="auto" w:sz="8" w:space="0"/>
            </w:tcBorders>
            <w:noWrap w:val="0"/>
            <w:vAlign w:val="center"/>
          </w:tcPr>
          <w:p w14:paraId="0B8A9EBA">
            <w:pPr>
              <w:jc w:val="center"/>
              <w:rPr>
                <w:rFonts w:ascii="宋体" w:hAnsi="宋体"/>
                <w:color w:val="000000"/>
                <w:kern w:val="0"/>
                <w:sz w:val="18"/>
                <w:szCs w:val="18"/>
              </w:rPr>
            </w:pPr>
            <w:r>
              <w:rPr>
                <w:rFonts w:ascii="宋体" w:hAnsi="宋体"/>
                <w:color w:val="000000"/>
                <w:kern w:val="0"/>
                <w:sz w:val="18"/>
                <w:szCs w:val="18"/>
              </w:rPr>
              <w:t>5</w:t>
            </w:r>
          </w:p>
        </w:tc>
        <w:tc>
          <w:tcPr>
            <w:tcW w:w="229" w:type="pct"/>
            <w:tcBorders>
              <w:top w:val="nil"/>
              <w:left w:val="nil"/>
              <w:bottom w:val="single" w:color="auto" w:sz="8" w:space="0"/>
              <w:right w:val="single" w:color="auto" w:sz="8" w:space="0"/>
            </w:tcBorders>
            <w:noWrap w:val="0"/>
            <w:vAlign w:val="center"/>
          </w:tcPr>
          <w:p w14:paraId="7F43A6D8">
            <w:pPr>
              <w:jc w:val="center"/>
              <w:rPr>
                <w:rFonts w:ascii="宋体" w:hAnsi="宋体"/>
                <w:color w:val="000000"/>
                <w:kern w:val="0"/>
                <w:sz w:val="18"/>
                <w:szCs w:val="18"/>
              </w:rPr>
            </w:pPr>
            <w:r>
              <w:rPr>
                <w:rFonts w:ascii="宋体" w:hAnsi="宋体"/>
                <w:color w:val="000000"/>
                <w:kern w:val="0"/>
                <w:sz w:val="18"/>
                <w:szCs w:val="18"/>
              </w:rPr>
              <w:t>6</w:t>
            </w:r>
          </w:p>
        </w:tc>
        <w:tc>
          <w:tcPr>
            <w:tcW w:w="229" w:type="pct"/>
            <w:vMerge w:val="continue"/>
            <w:tcBorders>
              <w:top w:val="nil"/>
              <w:left w:val="single" w:color="auto" w:sz="8" w:space="0"/>
              <w:bottom w:val="single" w:color="000000" w:sz="8" w:space="0"/>
              <w:right w:val="single" w:color="auto" w:sz="8" w:space="0"/>
            </w:tcBorders>
            <w:noWrap w:val="0"/>
            <w:vAlign w:val="center"/>
          </w:tcPr>
          <w:p w14:paraId="0190C068">
            <w:pPr>
              <w:jc w:val="left"/>
              <w:rPr>
                <w:rFonts w:ascii="宋体" w:hAnsi="宋体"/>
                <w:color w:val="000000"/>
                <w:kern w:val="0"/>
                <w:sz w:val="18"/>
                <w:szCs w:val="18"/>
              </w:rPr>
            </w:pPr>
          </w:p>
        </w:tc>
        <w:tc>
          <w:tcPr>
            <w:tcW w:w="229" w:type="pct"/>
            <w:vMerge w:val="restart"/>
            <w:tcBorders>
              <w:top w:val="nil"/>
              <w:left w:val="single" w:color="auto" w:sz="8" w:space="0"/>
              <w:bottom w:val="single" w:color="000000" w:sz="8" w:space="0"/>
              <w:right w:val="single" w:color="auto" w:sz="8" w:space="0"/>
            </w:tcBorders>
            <w:noWrap w:val="0"/>
            <w:vAlign w:val="center"/>
          </w:tcPr>
          <w:p w14:paraId="4417C6BB">
            <w:pPr>
              <w:jc w:val="center"/>
              <w:rPr>
                <w:rFonts w:ascii="宋体" w:hAnsi="宋体"/>
                <w:color w:val="000000"/>
                <w:kern w:val="0"/>
                <w:sz w:val="18"/>
                <w:szCs w:val="18"/>
              </w:rPr>
            </w:pPr>
            <w:r>
              <w:rPr>
                <w:rFonts w:hint="eastAsia" w:ascii="宋体" w:hAnsi="宋体"/>
                <w:color w:val="000000"/>
                <w:kern w:val="0"/>
                <w:sz w:val="18"/>
                <w:szCs w:val="18"/>
              </w:rPr>
              <w:t>理论</w:t>
            </w:r>
          </w:p>
        </w:tc>
        <w:tc>
          <w:tcPr>
            <w:tcW w:w="229" w:type="pct"/>
            <w:vMerge w:val="restart"/>
            <w:tcBorders>
              <w:top w:val="nil"/>
              <w:left w:val="single" w:color="auto" w:sz="8" w:space="0"/>
              <w:bottom w:val="single" w:color="000000" w:sz="8" w:space="0"/>
              <w:right w:val="single" w:color="auto" w:sz="8" w:space="0"/>
            </w:tcBorders>
            <w:noWrap w:val="0"/>
            <w:vAlign w:val="center"/>
          </w:tcPr>
          <w:p w14:paraId="3B195048">
            <w:pPr>
              <w:jc w:val="center"/>
              <w:rPr>
                <w:rFonts w:ascii="宋体" w:hAnsi="宋体"/>
                <w:color w:val="000000"/>
                <w:kern w:val="0"/>
                <w:sz w:val="18"/>
                <w:szCs w:val="18"/>
              </w:rPr>
            </w:pPr>
            <w:r>
              <w:rPr>
                <w:rFonts w:hint="eastAsia" w:ascii="宋体" w:hAnsi="宋体"/>
                <w:color w:val="000000"/>
                <w:kern w:val="0"/>
                <w:sz w:val="18"/>
                <w:szCs w:val="18"/>
              </w:rPr>
              <w:t>实践</w:t>
            </w:r>
          </w:p>
        </w:tc>
        <w:tc>
          <w:tcPr>
            <w:tcW w:w="229" w:type="pct"/>
            <w:vMerge w:val="continue"/>
            <w:tcBorders>
              <w:top w:val="single" w:color="auto" w:sz="8" w:space="0"/>
              <w:left w:val="single" w:color="auto" w:sz="8" w:space="0"/>
              <w:bottom w:val="single" w:color="000000" w:sz="8" w:space="0"/>
              <w:right w:val="single" w:color="auto" w:sz="8" w:space="0"/>
            </w:tcBorders>
            <w:noWrap w:val="0"/>
            <w:vAlign w:val="center"/>
          </w:tcPr>
          <w:p w14:paraId="07A17541">
            <w:pPr>
              <w:jc w:val="left"/>
              <w:rPr>
                <w:rFonts w:ascii="宋体" w:hAnsi="宋体"/>
                <w:color w:val="000000"/>
                <w:kern w:val="0"/>
                <w:sz w:val="18"/>
                <w:szCs w:val="18"/>
              </w:rPr>
            </w:pPr>
          </w:p>
        </w:tc>
        <w:tc>
          <w:tcPr>
            <w:tcW w:w="229" w:type="pct"/>
            <w:vMerge w:val="restart"/>
            <w:tcBorders>
              <w:top w:val="nil"/>
              <w:left w:val="single" w:color="auto" w:sz="8" w:space="0"/>
              <w:bottom w:val="single" w:color="000000" w:sz="8" w:space="0"/>
              <w:right w:val="single" w:color="auto" w:sz="8" w:space="0"/>
            </w:tcBorders>
            <w:noWrap w:val="0"/>
            <w:vAlign w:val="center"/>
          </w:tcPr>
          <w:p w14:paraId="73D0AE90">
            <w:pPr>
              <w:jc w:val="center"/>
              <w:rPr>
                <w:rFonts w:ascii="宋体" w:hAnsi="宋体"/>
                <w:color w:val="000000"/>
                <w:kern w:val="0"/>
                <w:sz w:val="18"/>
                <w:szCs w:val="18"/>
              </w:rPr>
            </w:pPr>
            <w:r>
              <w:rPr>
                <w:rFonts w:hint="eastAsia" w:ascii="宋体" w:hAnsi="宋体"/>
                <w:color w:val="000000"/>
                <w:kern w:val="0"/>
                <w:sz w:val="18"/>
                <w:szCs w:val="18"/>
              </w:rPr>
              <w:t>考试</w:t>
            </w:r>
          </w:p>
        </w:tc>
        <w:tc>
          <w:tcPr>
            <w:tcW w:w="229" w:type="pct"/>
            <w:vMerge w:val="restart"/>
            <w:tcBorders>
              <w:top w:val="nil"/>
              <w:left w:val="single" w:color="auto" w:sz="8" w:space="0"/>
              <w:bottom w:val="single" w:color="000000" w:sz="8" w:space="0"/>
              <w:right w:val="single" w:color="auto" w:sz="8" w:space="0"/>
            </w:tcBorders>
            <w:noWrap w:val="0"/>
            <w:vAlign w:val="center"/>
          </w:tcPr>
          <w:p w14:paraId="3F096716">
            <w:pPr>
              <w:jc w:val="center"/>
              <w:rPr>
                <w:rFonts w:ascii="宋体" w:hAnsi="宋体"/>
                <w:color w:val="000000"/>
                <w:kern w:val="0"/>
                <w:sz w:val="18"/>
                <w:szCs w:val="18"/>
              </w:rPr>
            </w:pPr>
            <w:r>
              <w:rPr>
                <w:rFonts w:hint="eastAsia" w:ascii="宋体" w:hAnsi="宋体"/>
                <w:color w:val="000000"/>
                <w:kern w:val="0"/>
                <w:sz w:val="18"/>
                <w:szCs w:val="18"/>
              </w:rPr>
              <w:t>考查</w:t>
            </w:r>
          </w:p>
        </w:tc>
        <w:tc>
          <w:tcPr>
            <w:tcW w:w="364" w:type="pct"/>
            <w:vMerge w:val="continue"/>
            <w:tcBorders>
              <w:top w:val="single" w:color="auto" w:sz="8" w:space="0"/>
              <w:left w:val="single" w:color="auto" w:sz="8" w:space="0"/>
              <w:bottom w:val="single" w:color="000000" w:sz="8" w:space="0"/>
              <w:right w:val="single" w:color="auto" w:sz="8" w:space="0"/>
            </w:tcBorders>
            <w:noWrap w:val="0"/>
            <w:vAlign w:val="center"/>
          </w:tcPr>
          <w:p w14:paraId="33357229">
            <w:pPr>
              <w:jc w:val="left"/>
              <w:rPr>
                <w:rFonts w:ascii="宋体" w:hAnsi="宋体"/>
                <w:color w:val="000000"/>
                <w:kern w:val="0"/>
                <w:sz w:val="18"/>
                <w:szCs w:val="18"/>
              </w:rPr>
            </w:pPr>
          </w:p>
        </w:tc>
      </w:tr>
      <w:tr w14:paraId="20FED9C3">
        <w:trPr>
          <w:wBefore w:w="0" w:type="dxa"/>
          <w:wAfter w:w="0" w:type="dxa"/>
          <w:trHeight w:val="300" w:hRule="atLeast"/>
        </w:trPr>
        <w:tc>
          <w:tcPr>
            <w:tcW w:w="377" w:type="pct"/>
            <w:gridSpan w:val="2"/>
            <w:vMerge w:val="continue"/>
            <w:tcBorders>
              <w:top w:val="single" w:color="auto" w:sz="8" w:space="0"/>
              <w:left w:val="single" w:color="auto" w:sz="8" w:space="0"/>
              <w:bottom w:val="single" w:color="000000" w:sz="8" w:space="0"/>
              <w:right w:val="single" w:color="000000" w:sz="8" w:space="0"/>
            </w:tcBorders>
            <w:noWrap w:val="0"/>
            <w:vAlign w:val="center"/>
          </w:tcPr>
          <w:p w14:paraId="0AFC2730">
            <w:pPr>
              <w:jc w:val="left"/>
              <w:rPr>
                <w:rFonts w:ascii="宋体" w:hAnsi="宋体"/>
                <w:color w:val="000000"/>
                <w:kern w:val="0"/>
                <w:sz w:val="18"/>
                <w:szCs w:val="18"/>
              </w:rPr>
            </w:pPr>
          </w:p>
        </w:tc>
        <w:tc>
          <w:tcPr>
            <w:tcW w:w="849" w:type="pct"/>
            <w:vMerge w:val="continue"/>
            <w:tcBorders>
              <w:top w:val="single" w:color="auto" w:sz="8" w:space="0"/>
              <w:left w:val="single" w:color="auto" w:sz="8" w:space="0"/>
              <w:bottom w:val="single" w:color="000000" w:sz="8" w:space="0"/>
              <w:right w:val="single" w:color="auto" w:sz="8" w:space="0"/>
            </w:tcBorders>
            <w:noWrap w:val="0"/>
            <w:vAlign w:val="center"/>
          </w:tcPr>
          <w:p w14:paraId="377864C8">
            <w:pPr>
              <w:jc w:val="left"/>
              <w:rPr>
                <w:rFonts w:ascii="宋体" w:hAnsi="宋体"/>
                <w:color w:val="000000"/>
                <w:kern w:val="0"/>
                <w:sz w:val="18"/>
                <w:szCs w:val="18"/>
              </w:rPr>
            </w:pPr>
          </w:p>
        </w:tc>
        <w:tc>
          <w:tcPr>
            <w:tcW w:w="296" w:type="pct"/>
            <w:vMerge w:val="continue"/>
            <w:tcBorders>
              <w:top w:val="single" w:color="auto" w:sz="8" w:space="0"/>
              <w:left w:val="single" w:color="auto" w:sz="8" w:space="0"/>
              <w:bottom w:val="single" w:color="000000" w:sz="8" w:space="0"/>
              <w:right w:val="single" w:color="auto" w:sz="8" w:space="0"/>
            </w:tcBorders>
            <w:noWrap w:val="0"/>
            <w:vAlign w:val="center"/>
          </w:tcPr>
          <w:p w14:paraId="63E0F4A0">
            <w:pPr>
              <w:jc w:val="left"/>
              <w:rPr>
                <w:rFonts w:ascii="宋体" w:hAnsi="宋体"/>
                <w:color w:val="000000"/>
                <w:kern w:val="0"/>
                <w:sz w:val="18"/>
                <w:szCs w:val="18"/>
              </w:rPr>
            </w:pPr>
          </w:p>
        </w:tc>
        <w:tc>
          <w:tcPr>
            <w:tcW w:w="364" w:type="pct"/>
            <w:vMerge w:val="continue"/>
            <w:tcBorders>
              <w:top w:val="single" w:color="auto" w:sz="8" w:space="0"/>
              <w:left w:val="single" w:color="auto" w:sz="8" w:space="0"/>
              <w:bottom w:val="single" w:color="000000" w:sz="8" w:space="0"/>
              <w:right w:val="single" w:color="auto" w:sz="8" w:space="0"/>
            </w:tcBorders>
            <w:noWrap w:val="0"/>
            <w:vAlign w:val="center"/>
          </w:tcPr>
          <w:p w14:paraId="7CCD2693">
            <w:pPr>
              <w:jc w:val="left"/>
              <w:rPr>
                <w:rFonts w:ascii="宋体" w:hAnsi="宋体"/>
                <w:color w:val="000000"/>
                <w:kern w:val="0"/>
                <w:sz w:val="18"/>
                <w:szCs w:val="18"/>
              </w:rPr>
            </w:pPr>
          </w:p>
        </w:tc>
        <w:tc>
          <w:tcPr>
            <w:tcW w:w="229" w:type="pct"/>
            <w:tcBorders>
              <w:top w:val="nil"/>
              <w:left w:val="nil"/>
              <w:bottom w:val="single" w:color="auto" w:sz="8" w:space="0"/>
              <w:right w:val="single" w:color="auto" w:sz="8" w:space="0"/>
            </w:tcBorders>
            <w:noWrap w:val="0"/>
            <w:vAlign w:val="center"/>
          </w:tcPr>
          <w:p w14:paraId="772E8ACD">
            <w:pPr>
              <w:jc w:val="center"/>
              <w:rPr>
                <w:rFonts w:ascii="宋体" w:hAnsi="宋体"/>
                <w:color w:val="000000"/>
                <w:kern w:val="0"/>
                <w:sz w:val="18"/>
                <w:szCs w:val="18"/>
              </w:rPr>
            </w:pPr>
            <w:r>
              <w:rPr>
                <w:rFonts w:ascii="宋体" w:hAnsi="宋体"/>
                <w:color w:val="000000"/>
                <w:kern w:val="0"/>
                <w:sz w:val="18"/>
                <w:szCs w:val="18"/>
              </w:rPr>
              <w:t>14</w:t>
            </w:r>
          </w:p>
        </w:tc>
        <w:tc>
          <w:tcPr>
            <w:tcW w:w="229" w:type="pct"/>
            <w:tcBorders>
              <w:top w:val="nil"/>
              <w:left w:val="nil"/>
              <w:bottom w:val="single" w:color="auto" w:sz="8" w:space="0"/>
              <w:right w:val="single" w:color="auto" w:sz="8" w:space="0"/>
            </w:tcBorders>
            <w:noWrap w:val="0"/>
            <w:vAlign w:val="center"/>
          </w:tcPr>
          <w:p w14:paraId="0925BB89">
            <w:pPr>
              <w:jc w:val="center"/>
              <w:rPr>
                <w:rFonts w:ascii="宋体" w:hAnsi="宋体"/>
                <w:color w:val="000000"/>
                <w:kern w:val="0"/>
                <w:sz w:val="18"/>
                <w:szCs w:val="18"/>
              </w:rPr>
            </w:pPr>
            <w:r>
              <w:rPr>
                <w:rFonts w:ascii="宋体" w:hAnsi="宋体"/>
                <w:color w:val="000000"/>
                <w:kern w:val="0"/>
                <w:sz w:val="18"/>
                <w:szCs w:val="18"/>
              </w:rPr>
              <w:t>16</w:t>
            </w:r>
          </w:p>
        </w:tc>
        <w:tc>
          <w:tcPr>
            <w:tcW w:w="229" w:type="pct"/>
            <w:tcBorders>
              <w:top w:val="nil"/>
              <w:left w:val="nil"/>
              <w:bottom w:val="single" w:color="auto" w:sz="8" w:space="0"/>
              <w:right w:val="single" w:color="auto" w:sz="8" w:space="0"/>
            </w:tcBorders>
            <w:noWrap w:val="0"/>
            <w:vAlign w:val="center"/>
          </w:tcPr>
          <w:p w14:paraId="30EEA805">
            <w:pPr>
              <w:jc w:val="center"/>
              <w:rPr>
                <w:rFonts w:ascii="宋体" w:hAnsi="宋体"/>
                <w:color w:val="000000"/>
                <w:kern w:val="0"/>
                <w:sz w:val="18"/>
                <w:szCs w:val="18"/>
              </w:rPr>
            </w:pPr>
            <w:r>
              <w:rPr>
                <w:rFonts w:ascii="宋体" w:hAnsi="宋体"/>
                <w:color w:val="000000"/>
                <w:kern w:val="0"/>
                <w:sz w:val="18"/>
                <w:szCs w:val="18"/>
              </w:rPr>
              <w:t>16</w:t>
            </w:r>
          </w:p>
        </w:tc>
        <w:tc>
          <w:tcPr>
            <w:tcW w:w="229" w:type="pct"/>
            <w:tcBorders>
              <w:top w:val="nil"/>
              <w:left w:val="nil"/>
              <w:bottom w:val="single" w:color="auto" w:sz="8" w:space="0"/>
              <w:right w:val="single" w:color="auto" w:sz="8" w:space="0"/>
            </w:tcBorders>
            <w:noWrap w:val="0"/>
            <w:vAlign w:val="center"/>
          </w:tcPr>
          <w:p w14:paraId="46628DE2">
            <w:pPr>
              <w:jc w:val="center"/>
              <w:rPr>
                <w:rFonts w:ascii="宋体" w:hAnsi="宋体"/>
                <w:color w:val="000000"/>
                <w:kern w:val="0"/>
                <w:sz w:val="18"/>
                <w:szCs w:val="18"/>
              </w:rPr>
            </w:pPr>
            <w:r>
              <w:rPr>
                <w:rFonts w:ascii="宋体" w:hAnsi="宋体"/>
                <w:color w:val="000000"/>
                <w:kern w:val="0"/>
                <w:sz w:val="18"/>
                <w:szCs w:val="18"/>
              </w:rPr>
              <w:t>16</w:t>
            </w:r>
          </w:p>
        </w:tc>
        <w:tc>
          <w:tcPr>
            <w:tcW w:w="229" w:type="pct"/>
            <w:tcBorders>
              <w:top w:val="nil"/>
              <w:left w:val="nil"/>
              <w:bottom w:val="single" w:color="auto" w:sz="8" w:space="0"/>
              <w:right w:val="single" w:color="auto" w:sz="8" w:space="0"/>
            </w:tcBorders>
            <w:noWrap w:val="0"/>
            <w:vAlign w:val="center"/>
          </w:tcPr>
          <w:p w14:paraId="46ADA40C">
            <w:pPr>
              <w:jc w:val="center"/>
              <w:rPr>
                <w:rFonts w:ascii="宋体" w:hAnsi="宋体"/>
                <w:color w:val="000000"/>
                <w:kern w:val="0"/>
                <w:sz w:val="18"/>
                <w:szCs w:val="18"/>
              </w:rPr>
            </w:pPr>
            <w:r>
              <w:rPr>
                <w:rFonts w:ascii="宋体" w:hAnsi="宋体"/>
                <w:color w:val="000000"/>
                <w:kern w:val="0"/>
                <w:sz w:val="18"/>
                <w:szCs w:val="18"/>
              </w:rPr>
              <w:t>16</w:t>
            </w:r>
          </w:p>
        </w:tc>
        <w:tc>
          <w:tcPr>
            <w:tcW w:w="229" w:type="pct"/>
            <w:tcBorders>
              <w:top w:val="nil"/>
              <w:left w:val="nil"/>
              <w:bottom w:val="single" w:color="auto" w:sz="8" w:space="0"/>
              <w:right w:val="single" w:color="auto" w:sz="8" w:space="0"/>
            </w:tcBorders>
            <w:noWrap w:val="0"/>
            <w:vAlign w:val="center"/>
          </w:tcPr>
          <w:p w14:paraId="059507CC">
            <w:pPr>
              <w:jc w:val="center"/>
              <w:rPr>
                <w:rFonts w:ascii="宋体" w:hAnsi="宋体"/>
                <w:color w:val="000000"/>
                <w:kern w:val="0"/>
                <w:sz w:val="18"/>
                <w:szCs w:val="18"/>
              </w:rPr>
            </w:pPr>
            <w:r>
              <w:rPr>
                <w:rFonts w:ascii="宋体" w:hAnsi="宋体"/>
                <w:color w:val="000000"/>
                <w:kern w:val="0"/>
                <w:sz w:val="18"/>
                <w:szCs w:val="18"/>
              </w:rPr>
              <w:t>16</w:t>
            </w:r>
          </w:p>
        </w:tc>
        <w:tc>
          <w:tcPr>
            <w:tcW w:w="229" w:type="pct"/>
            <w:vMerge w:val="continue"/>
            <w:tcBorders>
              <w:top w:val="nil"/>
              <w:left w:val="single" w:color="auto" w:sz="8" w:space="0"/>
              <w:bottom w:val="single" w:color="000000" w:sz="8" w:space="0"/>
              <w:right w:val="single" w:color="auto" w:sz="8" w:space="0"/>
            </w:tcBorders>
            <w:noWrap w:val="0"/>
            <w:vAlign w:val="center"/>
          </w:tcPr>
          <w:p w14:paraId="2FB09261">
            <w:pPr>
              <w:jc w:val="left"/>
              <w:rPr>
                <w:rFonts w:ascii="宋体" w:hAnsi="宋体"/>
                <w:color w:val="000000"/>
                <w:kern w:val="0"/>
                <w:sz w:val="18"/>
                <w:szCs w:val="18"/>
              </w:rPr>
            </w:pPr>
          </w:p>
        </w:tc>
        <w:tc>
          <w:tcPr>
            <w:tcW w:w="229" w:type="pct"/>
            <w:vMerge w:val="continue"/>
            <w:tcBorders>
              <w:top w:val="nil"/>
              <w:left w:val="single" w:color="auto" w:sz="8" w:space="0"/>
              <w:bottom w:val="single" w:color="000000" w:sz="8" w:space="0"/>
              <w:right w:val="single" w:color="auto" w:sz="8" w:space="0"/>
            </w:tcBorders>
            <w:noWrap w:val="0"/>
            <w:vAlign w:val="center"/>
          </w:tcPr>
          <w:p w14:paraId="134EE16B">
            <w:pPr>
              <w:jc w:val="left"/>
              <w:rPr>
                <w:rFonts w:ascii="宋体" w:hAnsi="宋体"/>
                <w:color w:val="000000"/>
                <w:kern w:val="0"/>
                <w:sz w:val="18"/>
                <w:szCs w:val="18"/>
              </w:rPr>
            </w:pPr>
          </w:p>
        </w:tc>
        <w:tc>
          <w:tcPr>
            <w:tcW w:w="229" w:type="pct"/>
            <w:vMerge w:val="continue"/>
            <w:tcBorders>
              <w:top w:val="nil"/>
              <w:left w:val="single" w:color="auto" w:sz="8" w:space="0"/>
              <w:bottom w:val="single" w:color="000000" w:sz="8" w:space="0"/>
              <w:right w:val="single" w:color="auto" w:sz="8" w:space="0"/>
            </w:tcBorders>
            <w:noWrap w:val="0"/>
            <w:vAlign w:val="center"/>
          </w:tcPr>
          <w:p w14:paraId="4280FBE1">
            <w:pPr>
              <w:jc w:val="left"/>
              <w:rPr>
                <w:rFonts w:ascii="宋体" w:hAnsi="宋体"/>
                <w:color w:val="000000"/>
                <w:kern w:val="0"/>
                <w:sz w:val="18"/>
                <w:szCs w:val="18"/>
              </w:rPr>
            </w:pPr>
          </w:p>
        </w:tc>
        <w:tc>
          <w:tcPr>
            <w:tcW w:w="229" w:type="pct"/>
            <w:vMerge w:val="continue"/>
            <w:tcBorders>
              <w:top w:val="single" w:color="auto" w:sz="8" w:space="0"/>
              <w:left w:val="single" w:color="auto" w:sz="8" w:space="0"/>
              <w:bottom w:val="single" w:color="000000" w:sz="8" w:space="0"/>
              <w:right w:val="single" w:color="auto" w:sz="8" w:space="0"/>
            </w:tcBorders>
            <w:noWrap w:val="0"/>
            <w:vAlign w:val="center"/>
          </w:tcPr>
          <w:p w14:paraId="2E300B6D">
            <w:pPr>
              <w:jc w:val="left"/>
              <w:rPr>
                <w:rFonts w:ascii="宋体" w:hAnsi="宋体"/>
                <w:color w:val="000000"/>
                <w:kern w:val="0"/>
                <w:sz w:val="18"/>
                <w:szCs w:val="18"/>
              </w:rPr>
            </w:pPr>
          </w:p>
        </w:tc>
        <w:tc>
          <w:tcPr>
            <w:tcW w:w="229" w:type="pct"/>
            <w:vMerge w:val="continue"/>
            <w:tcBorders>
              <w:top w:val="nil"/>
              <w:left w:val="single" w:color="auto" w:sz="8" w:space="0"/>
              <w:bottom w:val="single" w:color="000000" w:sz="8" w:space="0"/>
              <w:right w:val="single" w:color="auto" w:sz="8" w:space="0"/>
            </w:tcBorders>
            <w:noWrap w:val="0"/>
            <w:vAlign w:val="center"/>
          </w:tcPr>
          <w:p w14:paraId="06674AB2">
            <w:pPr>
              <w:jc w:val="left"/>
              <w:rPr>
                <w:rFonts w:ascii="宋体" w:hAnsi="宋体"/>
                <w:color w:val="000000"/>
                <w:kern w:val="0"/>
                <w:sz w:val="18"/>
                <w:szCs w:val="18"/>
              </w:rPr>
            </w:pPr>
          </w:p>
        </w:tc>
        <w:tc>
          <w:tcPr>
            <w:tcW w:w="229" w:type="pct"/>
            <w:vMerge w:val="continue"/>
            <w:tcBorders>
              <w:top w:val="nil"/>
              <w:left w:val="single" w:color="auto" w:sz="8" w:space="0"/>
              <w:bottom w:val="single" w:color="000000" w:sz="8" w:space="0"/>
              <w:right w:val="single" w:color="auto" w:sz="8" w:space="0"/>
            </w:tcBorders>
            <w:noWrap w:val="0"/>
            <w:vAlign w:val="center"/>
          </w:tcPr>
          <w:p w14:paraId="4E6A89D5">
            <w:pPr>
              <w:jc w:val="left"/>
              <w:rPr>
                <w:rFonts w:ascii="宋体" w:hAnsi="宋体"/>
                <w:color w:val="000000"/>
                <w:kern w:val="0"/>
                <w:sz w:val="18"/>
                <w:szCs w:val="18"/>
              </w:rPr>
            </w:pPr>
          </w:p>
        </w:tc>
        <w:tc>
          <w:tcPr>
            <w:tcW w:w="364" w:type="pct"/>
            <w:vMerge w:val="continue"/>
            <w:tcBorders>
              <w:top w:val="single" w:color="auto" w:sz="8" w:space="0"/>
              <w:left w:val="single" w:color="auto" w:sz="8" w:space="0"/>
              <w:bottom w:val="single" w:color="000000" w:sz="8" w:space="0"/>
              <w:right w:val="single" w:color="auto" w:sz="8" w:space="0"/>
            </w:tcBorders>
            <w:noWrap w:val="0"/>
            <w:vAlign w:val="center"/>
          </w:tcPr>
          <w:p w14:paraId="436BDFC6">
            <w:pPr>
              <w:jc w:val="left"/>
              <w:rPr>
                <w:rFonts w:ascii="宋体" w:hAnsi="宋体"/>
                <w:color w:val="000000"/>
                <w:kern w:val="0"/>
                <w:sz w:val="18"/>
                <w:szCs w:val="18"/>
              </w:rPr>
            </w:pPr>
          </w:p>
        </w:tc>
      </w:tr>
      <w:tr w14:paraId="471907A8">
        <w:trPr>
          <w:wBefore w:w="0" w:type="dxa"/>
          <w:wAfter w:w="0" w:type="dxa"/>
          <w:trHeight w:val="499" w:hRule="atLeast"/>
        </w:trPr>
        <w:tc>
          <w:tcPr>
            <w:tcW w:w="189" w:type="pct"/>
            <w:vMerge w:val="restart"/>
            <w:tcBorders>
              <w:top w:val="nil"/>
              <w:left w:val="single" w:color="auto" w:sz="8" w:space="0"/>
              <w:bottom w:val="single" w:color="000000" w:sz="8" w:space="0"/>
              <w:right w:val="single" w:color="auto" w:sz="8" w:space="0"/>
            </w:tcBorders>
            <w:noWrap w:val="0"/>
            <w:vAlign w:val="center"/>
          </w:tcPr>
          <w:p w14:paraId="3C9D735E">
            <w:pPr>
              <w:jc w:val="center"/>
              <w:rPr>
                <w:rFonts w:ascii="宋体" w:hAnsi="宋体"/>
                <w:color w:val="000000"/>
                <w:kern w:val="0"/>
                <w:sz w:val="18"/>
                <w:szCs w:val="18"/>
              </w:rPr>
            </w:pPr>
            <w:r>
              <w:rPr>
                <w:rFonts w:hint="eastAsia" w:ascii="宋体" w:hAnsi="宋体"/>
                <w:color w:val="000000"/>
                <w:kern w:val="0"/>
                <w:sz w:val="18"/>
                <w:szCs w:val="18"/>
              </w:rPr>
              <w:t>公共教育平台</w:t>
            </w:r>
          </w:p>
        </w:tc>
        <w:tc>
          <w:tcPr>
            <w:tcW w:w="189" w:type="pct"/>
            <w:vMerge w:val="restart"/>
            <w:tcBorders>
              <w:top w:val="nil"/>
              <w:left w:val="single" w:color="auto" w:sz="8" w:space="0"/>
              <w:bottom w:val="single" w:color="000000" w:sz="8" w:space="0"/>
              <w:right w:val="single" w:color="auto" w:sz="8" w:space="0"/>
            </w:tcBorders>
            <w:noWrap w:val="0"/>
            <w:vAlign w:val="center"/>
          </w:tcPr>
          <w:p w14:paraId="2C8A6A58">
            <w:pPr>
              <w:jc w:val="center"/>
              <w:rPr>
                <w:rFonts w:ascii="宋体" w:hAnsi="宋体"/>
                <w:color w:val="000000"/>
                <w:kern w:val="0"/>
                <w:sz w:val="18"/>
                <w:szCs w:val="18"/>
              </w:rPr>
            </w:pPr>
            <w:r>
              <w:rPr>
                <w:rFonts w:hint="eastAsia" w:ascii="宋体" w:hAnsi="宋体"/>
                <w:color w:val="000000"/>
                <w:kern w:val="0"/>
                <w:sz w:val="18"/>
                <w:szCs w:val="18"/>
              </w:rPr>
              <w:t>思想政治课</w:t>
            </w:r>
          </w:p>
        </w:tc>
        <w:tc>
          <w:tcPr>
            <w:tcW w:w="849" w:type="pct"/>
            <w:tcBorders>
              <w:top w:val="nil"/>
              <w:left w:val="nil"/>
              <w:bottom w:val="single" w:color="auto" w:sz="8" w:space="0"/>
              <w:right w:val="single" w:color="auto" w:sz="8" w:space="0"/>
            </w:tcBorders>
            <w:noWrap/>
            <w:vAlign w:val="center"/>
          </w:tcPr>
          <w:p w14:paraId="4304E63A">
            <w:pPr>
              <w:jc w:val="center"/>
              <w:rPr>
                <w:rFonts w:ascii="宋体" w:hAnsi="宋体"/>
                <w:color w:val="000000"/>
                <w:kern w:val="0"/>
                <w:sz w:val="18"/>
                <w:szCs w:val="18"/>
              </w:rPr>
            </w:pPr>
            <w:r>
              <w:rPr>
                <w:rFonts w:hint="eastAsia" w:ascii="宋体" w:hAnsi="宋体"/>
                <w:color w:val="000000"/>
                <w:kern w:val="0"/>
                <w:sz w:val="18"/>
                <w:szCs w:val="18"/>
              </w:rPr>
              <w:t>思想道德与法治</w:t>
            </w:r>
          </w:p>
        </w:tc>
        <w:tc>
          <w:tcPr>
            <w:tcW w:w="296" w:type="pct"/>
            <w:tcBorders>
              <w:top w:val="nil"/>
              <w:left w:val="nil"/>
              <w:bottom w:val="single" w:color="auto" w:sz="8" w:space="0"/>
              <w:right w:val="single" w:color="auto" w:sz="8" w:space="0"/>
            </w:tcBorders>
            <w:noWrap/>
            <w:vAlign w:val="center"/>
          </w:tcPr>
          <w:p w14:paraId="7A3CAE45">
            <w:pPr>
              <w:jc w:val="center"/>
              <w:rPr>
                <w:rFonts w:ascii="宋体" w:hAnsi="宋体" w:cs="宋体"/>
                <w:color w:val="000000"/>
                <w:kern w:val="0"/>
                <w:sz w:val="18"/>
                <w:szCs w:val="18"/>
              </w:rPr>
            </w:pPr>
            <w:r>
              <w:rPr>
                <w:rFonts w:hint="eastAsia" w:ascii="宋体" w:hAnsi="宋体" w:cs="宋体"/>
                <w:color w:val="000000"/>
                <w:kern w:val="0"/>
                <w:sz w:val="18"/>
                <w:szCs w:val="18"/>
              </w:rPr>
              <w:t>必修</w:t>
            </w:r>
          </w:p>
        </w:tc>
        <w:tc>
          <w:tcPr>
            <w:tcW w:w="364" w:type="pct"/>
            <w:tcBorders>
              <w:top w:val="nil"/>
              <w:left w:val="nil"/>
              <w:bottom w:val="single" w:color="auto" w:sz="8" w:space="0"/>
              <w:right w:val="single" w:color="auto" w:sz="8" w:space="0"/>
            </w:tcBorders>
            <w:noWrap/>
            <w:vAlign w:val="center"/>
          </w:tcPr>
          <w:p w14:paraId="0768F90A">
            <w:pPr>
              <w:jc w:val="center"/>
              <w:rPr>
                <w:rFonts w:ascii="宋体" w:hAnsi="宋体"/>
                <w:color w:val="000000"/>
                <w:kern w:val="0"/>
                <w:sz w:val="18"/>
                <w:szCs w:val="18"/>
              </w:rPr>
            </w:pPr>
            <w:r>
              <w:rPr>
                <w:rFonts w:ascii="宋体" w:hAnsi="宋体"/>
                <w:color w:val="000000"/>
                <w:kern w:val="0"/>
                <w:sz w:val="18"/>
                <w:szCs w:val="18"/>
              </w:rPr>
              <w:t>204001</w:t>
            </w:r>
          </w:p>
        </w:tc>
        <w:tc>
          <w:tcPr>
            <w:tcW w:w="229" w:type="pct"/>
            <w:tcBorders>
              <w:top w:val="nil"/>
              <w:left w:val="nil"/>
              <w:bottom w:val="single" w:color="auto" w:sz="8" w:space="0"/>
              <w:right w:val="single" w:color="auto" w:sz="8" w:space="0"/>
            </w:tcBorders>
            <w:noWrap/>
            <w:vAlign w:val="center"/>
          </w:tcPr>
          <w:p w14:paraId="683E5A01">
            <w:pPr>
              <w:jc w:val="center"/>
              <w:rPr>
                <w:rFonts w:ascii="宋体" w:hAnsi="宋体"/>
                <w:color w:val="000000"/>
                <w:kern w:val="0"/>
                <w:sz w:val="18"/>
                <w:szCs w:val="18"/>
              </w:rPr>
            </w:pPr>
            <w:r>
              <w:rPr>
                <w:rFonts w:ascii="宋体" w:hAnsi="宋体"/>
                <w:color w:val="000000"/>
                <w:kern w:val="0"/>
                <w:sz w:val="18"/>
                <w:szCs w:val="18"/>
              </w:rPr>
              <w:t>1.5</w:t>
            </w:r>
          </w:p>
        </w:tc>
        <w:tc>
          <w:tcPr>
            <w:tcW w:w="229" w:type="pct"/>
            <w:tcBorders>
              <w:top w:val="nil"/>
              <w:left w:val="nil"/>
              <w:bottom w:val="single" w:color="auto" w:sz="8" w:space="0"/>
              <w:right w:val="single" w:color="auto" w:sz="8" w:space="0"/>
            </w:tcBorders>
            <w:noWrap/>
            <w:vAlign w:val="center"/>
          </w:tcPr>
          <w:p w14:paraId="2953DB33">
            <w:pPr>
              <w:jc w:val="center"/>
              <w:rPr>
                <w:rFonts w:ascii="宋体" w:hAnsi="宋体"/>
                <w:color w:val="000000"/>
                <w:kern w:val="0"/>
                <w:sz w:val="18"/>
                <w:szCs w:val="18"/>
              </w:rPr>
            </w:pPr>
            <w:r>
              <w:rPr>
                <w:rFonts w:ascii="宋体" w:hAnsi="宋体"/>
                <w:color w:val="000000"/>
                <w:kern w:val="0"/>
                <w:sz w:val="18"/>
                <w:szCs w:val="18"/>
              </w:rPr>
              <w:t>1.5</w:t>
            </w:r>
          </w:p>
        </w:tc>
        <w:tc>
          <w:tcPr>
            <w:tcW w:w="229" w:type="pct"/>
            <w:tcBorders>
              <w:top w:val="nil"/>
              <w:left w:val="nil"/>
              <w:bottom w:val="single" w:color="auto" w:sz="8" w:space="0"/>
              <w:right w:val="single" w:color="auto" w:sz="8" w:space="0"/>
            </w:tcBorders>
            <w:noWrap/>
            <w:vAlign w:val="center"/>
          </w:tcPr>
          <w:p w14:paraId="22C02921">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1DE85401">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398A1C8B">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1878BD77">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08208AB9">
            <w:pPr>
              <w:jc w:val="center"/>
              <w:rPr>
                <w:rFonts w:ascii="宋体" w:hAnsi="宋体"/>
                <w:color w:val="000000"/>
                <w:kern w:val="0"/>
                <w:sz w:val="18"/>
                <w:szCs w:val="18"/>
              </w:rPr>
            </w:pPr>
            <w:r>
              <w:rPr>
                <w:rFonts w:ascii="宋体" w:hAnsi="宋体"/>
                <w:color w:val="000000"/>
                <w:kern w:val="0"/>
                <w:sz w:val="18"/>
                <w:szCs w:val="18"/>
              </w:rPr>
              <w:t>48</w:t>
            </w:r>
          </w:p>
        </w:tc>
        <w:tc>
          <w:tcPr>
            <w:tcW w:w="229" w:type="pct"/>
            <w:tcBorders>
              <w:top w:val="nil"/>
              <w:left w:val="nil"/>
              <w:bottom w:val="single" w:color="auto" w:sz="8" w:space="0"/>
              <w:right w:val="single" w:color="auto" w:sz="8" w:space="0"/>
            </w:tcBorders>
            <w:noWrap/>
            <w:vAlign w:val="center"/>
          </w:tcPr>
          <w:p w14:paraId="22BE5DCB">
            <w:pPr>
              <w:jc w:val="center"/>
              <w:rPr>
                <w:rFonts w:ascii="宋体" w:hAnsi="宋体"/>
                <w:color w:val="000000"/>
                <w:kern w:val="0"/>
                <w:sz w:val="18"/>
                <w:szCs w:val="18"/>
              </w:rPr>
            </w:pPr>
            <w:r>
              <w:rPr>
                <w:rFonts w:ascii="宋体" w:hAnsi="宋体"/>
                <w:color w:val="000000"/>
                <w:kern w:val="0"/>
                <w:sz w:val="18"/>
                <w:szCs w:val="18"/>
              </w:rPr>
              <w:t>40</w:t>
            </w:r>
          </w:p>
        </w:tc>
        <w:tc>
          <w:tcPr>
            <w:tcW w:w="229" w:type="pct"/>
            <w:tcBorders>
              <w:top w:val="nil"/>
              <w:left w:val="nil"/>
              <w:bottom w:val="single" w:color="auto" w:sz="8" w:space="0"/>
              <w:right w:val="single" w:color="auto" w:sz="8" w:space="0"/>
            </w:tcBorders>
            <w:noWrap/>
            <w:vAlign w:val="center"/>
          </w:tcPr>
          <w:p w14:paraId="2407A53C">
            <w:pPr>
              <w:jc w:val="center"/>
              <w:rPr>
                <w:rFonts w:ascii="宋体" w:hAnsi="宋体"/>
                <w:color w:val="000000"/>
                <w:kern w:val="0"/>
                <w:sz w:val="18"/>
                <w:szCs w:val="18"/>
              </w:rPr>
            </w:pPr>
            <w:r>
              <w:rPr>
                <w:rFonts w:ascii="宋体" w:hAnsi="宋体"/>
                <w:color w:val="000000"/>
                <w:kern w:val="0"/>
                <w:sz w:val="18"/>
                <w:szCs w:val="18"/>
              </w:rPr>
              <w:t>8</w:t>
            </w:r>
          </w:p>
        </w:tc>
        <w:tc>
          <w:tcPr>
            <w:tcW w:w="229" w:type="pct"/>
            <w:tcBorders>
              <w:top w:val="nil"/>
              <w:left w:val="nil"/>
              <w:bottom w:val="single" w:color="auto" w:sz="8" w:space="0"/>
              <w:right w:val="single" w:color="auto" w:sz="8" w:space="0"/>
            </w:tcBorders>
            <w:noWrap/>
            <w:vAlign w:val="center"/>
          </w:tcPr>
          <w:p w14:paraId="334B0F2A">
            <w:pPr>
              <w:jc w:val="center"/>
              <w:rPr>
                <w:rFonts w:ascii="宋体" w:hAnsi="宋体"/>
                <w:color w:val="000000"/>
                <w:kern w:val="0"/>
                <w:sz w:val="18"/>
                <w:szCs w:val="18"/>
              </w:rPr>
            </w:pPr>
            <w:r>
              <w:rPr>
                <w:rFonts w:ascii="宋体" w:hAnsi="宋体"/>
                <w:color w:val="000000"/>
                <w:kern w:val="0"/>
                <w:sz w:val="18"/>
                <w:szCs w:val="18"/>
              </w:rPr>
              <w:t>3</w:t>
            </w:r>
          </w:p>
        </w:tc>
        <w:tc>
          <w:tcPr>
            <w:tcW w:w="229" w:type="pct"/>
            <w:tcBorders>
              <w:top w:val="nil"/>
              <w:left w:val="nil"/>
              <w:bottom w:val="single" w:color="auto" w:sz="8" w:space="0"/>
              <w:right w:val="single" w:color="auto" w:sz="8" w:space="0"/>
            </w:tcBorders>
            <w:noWrap/>
            <w:vAlign w:val="center"/>
          </w:tcPr>
          <w:p w14:paraId="28361256">
            <w:pPr>
              <w:jc w:val="center"/>
              <w:rPr>
                <w:rFonts w:ascii="宋体" w:hAnsi="宋体"/>
                <w:color w:val="000000"/>
                <w:kern w:val="0"/>
                <w:sz w:val="18"/>
                <w:szCs w:val="18"/>
              </w:rPr>
            </w:pPr>
            <w:r>
              <w:rPr>
                <w:rFonts w:ascii="宋体" w:hAnsi="宋体"/>
                <w:color w:val="000000"/>
                <w:kern w:val="0"/>
                <w:sz w:val="18"/>
                <w:szCs w:val="18"/>
              </w:rPr>
              <w:t>√</w:t>
            </w:r>
          </w:p>
        </w:tc>
        <w:tc>
          <w:tcPr>
            <w:tcW w:w="229" w:type="pct"/>
            <w:tcBorders>
              <w:top w:val="nil"/>
              <w:left w:val="nil"/>
              <w:bottom w:val="single" w:color="auto" w:sz="8" w:space="0"/>
              <w:right w:val="single" w:color="auto" w:sz="8" w:space="0"/>
            </w:tcBorders>
            <w:noWrap/>
            <w:vAlign w:val="center"/>
          </w:tcPr>
          <w:p w14:paraId="282FCE6B">
            <w:pPr>
              <w:jc w:val="center"/>
              <w:rPr>
                <w:rFonts w:ascii="宋体" w:hAnsi="宋体"/>
                <w:color w:val="000000"/>
                <w:kern w:val="0"/>
                <w:sz w:val="18"/>
                <w:szCs w:val="18"/>
              </w:rPr>
            </w:pPr>
            <w:r>
              <w:rPr>
                <w:rFonts w:ascii="宋体" w:hAnsi="宋体"/>
                <w:color w:val="000000"/>
                <w:kern w:val="0"/>
                <w:sz w:val="18"/>
                <w:szCs w:val="18"/>
              </w:rPr>
              <w:t>　</w:t>
            </w:r>
          </w:p>
        </w:tc>
        <w:tc>
          <w:tcPr>
            <w:tcW w:w="364" w:type="pct"/>
            <w:tcBorders>
              <w:top w:val="nil"/>
              <w:left w:val="nil"/>
              <w:bottom w:val="single" w:color="auto" w:sz="8" w:space="0"/>
              <w:right w:val="single" w:color="auto" w:sz="8" w:space="0"/>
            </w:tcBorders>
            <w:noWrap/>
            <w:vAlign w:val="center"/>
          </w:tcPr>
          <w:p w14:paraId="74E3F575">
            <w:pPr>
              <w:jc w:val="center"/>
              <w:rPr>
                <w:rFonts w:ascii="宋体" w:hAnsi="宋体"/>
                <w:color w:val="000000"/>
                <w:kern w:val="0"/>
                <w:sz w:val="18"/>
                <w:szCs w:val="18"/>
              </w:rPr>
            </w:pPr>
            <w:r>
              <w:rPr>
                <w:rFonts w:ascii="宋体" w:hAnsi="宋体"/>
                <w:color w:val="000000"/>
                <w:kern w:val="0"/>
                <w:sz w:val="18"/>
                <w:szCs w:val="18"/>
              </w:rPr>
              <w:t>　</w:t>
            </w:r>
          </w:p>
        </w:tc>
      </w:tr>
      <w:tr w14:paraId="4ECFF771">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5C18CCB7">
            <w:pPr>
              <w:jc w:val="left"/>
              <w:rPr>
                <w:rFonts w:ascii="宋体" w:hAnsi="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46B871CE">
            <w:pPr>
              <w:jc w:val="left"/>
              <w:rPr>
                <w:rFonts w:ascii="宋体" w:hAnsi="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54AC4E55">
            <w:pPr>
              <w:jc w:val="center"/>
              <w:rPr>
                <w:rFonts w:ascii="宋体" w:hAnsi="宋体"/>
                <w:color w:val="000000"/>
                <w:kern w:val="0"/>
                <w:sz w:val="18"/>
                <w:szCs w:val="18"/>
              </w:rPr>
            </w:pPr>
            <w:r>
              <w:rPr>
                <w:rFonts w:hint="eastAsia" w:ascii="宋体" w:hAnsi="宋体"/>
                <w:color w:val="000000"/>
                <w:kern w:val="0"/>
                <w:sz w:val="18"/>
                <w:szCs w:val="18"/>
              </w:rPr>
              <w:t>习近平新时代中国特色社会主义思想概论</w:t>
            </w:r>
          </w:p>
        </w:tc>
        <w:tc>
          <w:tcPr>
            <w:tcW w:w="296" w:type="pct"/>
            <w:tcBorders>
              <w:top w:val="nil"/>
              <w:left w:val="nil"/>
              <w:bottom w:val="single" w:color="auto" w:sz="8" w:space="0"/>
              <w:right w:val="single" w:color="auto" w:sz="8" w:space="0"/>
            </w:tcBorders>
            <w:noWrap/>
            <w:vAlign w:val="center"/>
          </w:tcPr>
          <w:p w14:paraId="733535CE">
            <w:pPr>
              <w:jc w:val="center"/>
              <w:rPr>
                <w:rFonts w:ascii="宋体" w:hAnsi="宋体"/>
                <w:color w:val="000000"/>
                <w:kern w:val="0"/>
                <w:sz w:val="18"/>
                <w:szCs w:val="18"/>
              </w:rPr>
            </w:pPr>
            <w:r>
              <w:rPr>
                <w:rFonts w:ascii="宋体" w:hAnsi="宋体"/>
                <w:color w:val="000000"/>
                <w:kern w:val="0"/>
                <w:sz w:val="18"/>
                <w:szCs w:val="18"/>
              </w:rPr>
              <w:t>必修</w:t>
            </w:r>
          </w:p>
        </w:tc>
        <w:tc>
          <w:tcPr>
            <w:tcW w:w="364" w:type="pct"/>
            <w:tcBorders>
              <w:top w:val="nil"/>
              <w:left w:val="nil"/>
              <w:bottom w:val="single" w:color="auto" w:sz="8" w:space="0"/>
              <w:right w:val="single" w:color="auto" w:sz="8" w:space="0"/>
            </w:tcBorders>
            <w:noWrap/>
            <w:vAlign w:val="center"/>
          </w:tcPr>
          <w:p w14:paraId="6BF837F5">
            <w:pPr>
              <w:jc w:val="center"/>
              <w:rPr>
                <w:rFonts w:ascii="宋体" w:hAnsi="宋体"/>
                <w:color w:val="000000"/>
                <w:kern w:val="0"/>
                <w:sz w:val="18"/>
                <w:szCs w:val="18"/>
              </w:rPr>
            </w:pPr>
            <w:r>
              <w:rPr>
                <w:rFonts w:ascii="宋体" w:hAnsi="宋体"/>
                <w:color w:val="000000"/>
                <w:kern w:val="0"/>
                <w:sz w:val="18"/>
                <w:szCs w:val="18"/>
              </w:rPr>
              <w:t>204002</w:t>
            </w:r>
          </w:p>
        </w:tc>
        <w:tc>
          <w:tcPr>
            <w:tcW w:w="229" w:type="pct"/>
            <w:tcBorders>
              <w:top w:val="nil"/>
              <w:left w:val="nil"/>
              <w:bottom w:val="single" w:color="auto" w:sz="8" w:space="0"/>
              <w:right w:val="single" w:color="auto" w:sz="8" w:space="0"/>
            </w:tcBorders>
            <w:noWrap/>
            <w:vAlign w:val="center"/>
          </w:tcPr>
          <w:p w14:paraId="54EB636E">
            <w:pPr>
              <w:jc w:val="center"/>
              <w:rPr>
                <w:rFonts w:ascii="宋体" w:hAnsi="宋体"/>
                <w:color w:val="000000"/>
                <w:kern w:val="0"/>
                <w:sz w:val="18"/>
                <w:szCs w:val="18"/>
              </w:rPr>
            </w:pPr>
            <w:r>
              <w:rPr>
                <w:rFonts w:ascii="宋体" w:hAnsi="宋体"/>
                <w:color w:val="000000"/>
                <w:kern w:val="0"/>
                <w:sz w:val="18"/>
                <w:szCs w:val="18"/>
              </w:rPr>
              <w:t>1.5</w:t>
            </w:r>
          </w:p>
        </w:tc>
        <w:tc>
          <w:tcPr>
            <w:tcW w:w="229" w:type="pct"/>
            <w:tcBorders>
              <w:top w:val="nil"/>
              <w:left w:val="nil"/>
              <w:bottom w:val="single" w:color="auto" w:sz="8" w:space="0"/>
              <w:right w:val="single" w:color="auto" w:sz="8" w:space="0"/>
            </w:tcBorders>
            <w:noWrap/>
            <w:vAlign w:val="center"/>
          </w:tcPr>
          <w:p w14:paraId="5567D734">
            <w:pPr>
              <w:jc w:val="center"/>
              <w:rPr>
                <w:rFonts w:ascii="宋体" w:hAnsi="宋体"/>
                <w:color w:val="000000"/>
                <w:kern w:val="0"/>
                <w:sz w:val="18"/>
                <w:szCs w:val="18"/>
              </w:rPr>
            </w:pPr>
            <w:r>
              <w:rPr>
                <w:rFonts w:ascii="宋体" w:hAnsi="宋体"/>
                <w:color w:val="000000"/>
                <w:kern w:val="0"/>
                <w:sz w:val="18"/>
                <w:szCs w:val="18"/>
              </w:rPr>
              <w:t>1.5</w:t>
            </w:r>
          </w:p>
        </w:tc>
        <w:tc>
          <w:tcPr>
            <w:tcW w:w="229" w:type="pct"/>
            <w:tcBorders>
              <w:top w:val="nil"/>
              <w:left w:val="nil"/>
              <w:bottom w:val="single" w:color="auto" w:sz="8" w:space="0"/>
              <w:right w:val="single" w:color="auto" w:sz="8" w:space="0"/>
            </w:tcBorders>
            <w:noWrap/>
            <w:vAlign w:val="center"/>
          </w:tcPr>
          <w:p w14:paraId="2E9F5580">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581A4A6D">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3A1CB054">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5B31BDEC">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43CBBC8E">
            <w:pPr>
              <w:jc w:val="center"/>
              <w:rPr>
                <w:rFonts w:ascii="宋体" w:hAnsi="宋体"/>
                <w:color w:val="000000"/>
                <w:kern w:val="0"/>
                <w:sz w:val="18"/>
                <w:szCs w:val="18"/>
              </w:rPr>
            </w:pPr>
            <w:r>
              <w:rPr>
                <w:rFonts w:ascii="宋体" w:hAnsi="宋体"/>
                <w:color w:val="000000"/>
                <w:kern w:val="0"/>
                <w:sz w:val="18"/>
                <w:szCs w:val="18"/>
              </w:rPr>
              <w:t>48</w:t>
            </w:r>
          </w:p>
        </w:tc>
        <w:tc>
          <w:tcPr>
            <w:tcW w:w="229" w:type="pct"/>
            <w:tcBorders>
              <w:top w:val="nil"/>
              <w:left w:val="nil"/>
              <w:bottom w:val="single" w:color="auto" w:sz="8" w:space="0"/>
              <w:right w:val="single" w:color="auto" w:sz="8" w:space="0"/>
            </w:tcBorders>
            <w:noWrap/>
            <w:vAlign w:val="center"/>
          </w:tcPr>
          <w:p w14:paraId="27EEF3F9">
            <w:pPr>
              <w:jc w:val="center"/>
              <w:rPr>
                <w:rFonts w:ascii="宋体" w:hAnsi="宋体"/>
                <w:color w:val="000000"/>
                <w:kern w:val="0"/>
                <w:sz w:val="18"/>
                <w:szCs w:val="18"/>
              </w:rPr>
            </w:pPr>
            <w:r>
              <w:rPr>
                <w:rFonts w:ascii="宋体" w:hAnsi="宋体"/>
                <w:color w:val="000000"/>
                <w:kern w:val="0"/>
                <w:sz w:val="18"/>
                <w:szCs w:val="18"/>
              </w:rPr>
              <w:t>40</w:t>
            </w:r>
          </w:p>
        </w:tc>
        <w:tc>
          <w:tcPr>
            <w:tcW w:w="229" w:type="pct"/>
            <w:tcBorders>
              <w:top w:val="nil"/>
              <w:left w:val="nil"/>
              <w:bottom w:val="single" w:color="auto" w:sz="8" w:space="0"/>
              <w:right w:val="single" w:color="auto" w:sz="8" w:space="0"/>
            </w:tcBorders>
            <w:noWrap/>
            <w:vAlign w:val="center"/>
          </w:tcPr>
          <w:p w14:paraId="513518D1">
            <w:pPr>
              <w:jc w:val="center"/>
              <w:rPr>
                <w:rFonts w:ascii="宋体" w:hAnsi="宋体"/>
                <w:color w:val="000000"/>
                <w:kern w:val="0"/>
                <w:sz w:val="18"/>
                <w:szCs w:val="18"/>
              </w:rPr>
            </w:pPr>
            <w:r>
              <w:rPr>
                <w:rFonts w:ascii="宋体" w:hAnsi="宋体"/>
                <w:color w:val="000000"/>
                <w:kern w:val="0"/>
                <w:sz w:val="18"/>
                <w:szCs w:val="18"/>
              </w:rPr>
              <w:t>8</w:t>
            </w:r>
          </w:p>
        </w:tc>
        <w:tc>
          <w:tcPr>
            <w:tcW w:w="229" w:type="pct"/>
            <w:tcBorders>
              <w:top w:val="nil"/>
              <w:left w:val="nil"/>
              <w:bottom w:val="single" w:color="auto" w:sz="8" w:space="0"/>
              <w:right w:val="single" w:color="auto" w:sz="8" w:space="0"/>
            </w:tcBorders>
            <w:noWrap/>
            <w:vAlign w:val="center"/>
          </w:tcPr>
          <w:p w14:paraId="5275D4D5">
            <w:pPr>
              <w:jc w:val="center"/>
              <w:rPr>
                <w:rFonts w:ascii="宋体" w:hAnsi="宋体"/>
                <w:color w:val="000000"/>
                <w:kern w:val="0"/>
                <w:sz w:val="18"/>
                <w:szCs w:val="18"/>
              </w:rPr>
            </w:pPr>
            <w:r>
              <w:rPr>
                <w:rFonts w:ascii="宋体" w:hAnsi="宋体"/>
                <w:color w:val="000000"/>
                <w:kern w:val="0"/>
                <w:sz w:val="18"/>
                <w:szCs w:val="18"/>
              </w:rPr>
              <w:t>3</w:t>
            </w:r>
          </w:p>
        </w:tc>
        <w:tc>
          <w:tcPr>
            <w:tcW w:w="229" w:type="pct"/>
            <w:tcBorders>
              <w:top w:val="nil"/>
              <w:left w:val="nil"/>
              <w:bottom w:val="single" w:color="auto" w:sz="8" w:space="0"/>
              <w:right w:val="single" w:color="auto" w:sz="8" w:space="0"/>
            </w:tcBorders>
            <w:noWrap/>
            <w:vAlign w:val="center"/>
          </w:tcPr>
          <w:p w14:paraId="2E546BEA">
            <w:pPr>
              <w:jc w:val="center"/>
              <w:rPr>
                <w:rFonts w:ascii="宋体" w:hAnsi="宋体"/>
                <w:color w:val="000000"/>
                <w:kern w:val="0"/>
                <w:sz w:val="18"/>
                <w:szCs w:val="18"/>
              </w:rPr>
            </w:pPr>
            <w:r>
              <w:rPr>
                <w:rFonts w:ascii="宋体" w:hAnsi="宋体"/>
                <w:color w:val="000000"/>
                <w:kern w:val="0"/>
                <w:sz w:val="18"/>
                <w:szCs w:val="18"/>
              </w:rPr>
              <w:t>√</w:t>
            </w:r>
          </w:p>
        </w:tc>
        <w:tc>
          <w:tcPr>
            <w:tcW w:w="229" w:type="pct"/>
            <w:tcBorders>
              <w:top w:val="nil"/>
              <w:left w:val="nil"/>
              <w:bottom w:val="single" w:color="auto" w:sz="8" w:space="0"/>
              <w:right w:val="single" w:color="auto" w:sz="8" w:space="0"/>
            </w:tcBorders>
            <w:noWrap/>
            <w:vAlign w:val="center"/>
          </w:tcPr>
          <w:p w14:paraId="6936A766">
            <w:pPr>
              <w:jc w:val="center"/>
              <w:rPr>
                <w:rFonts w:ascii="宋体" w:hAnsi="宋体"/>
                <w:color w:val="000000"/>
                <w:kern w:val="0"/>
                <w:sz w:val="18"/>
                <w:szCs w:val="18"/>
              </w:rPr>
            </w:pPr>
            <w:r>
              <w:rPr>
                <w:rFonts w:ascii="宋体" w:hAnsi="宋体"/>
                <w:color w:val="000000"/>
                <w:kern w:val="0"/>
                <w:sz w:val="18"/>
                <w:szCs w:val="18"/>
              </w:rPr>
              <w:t>　</w:t>
            </w:r>
          </w:p>
        </w:tc>
        <w:tc>
          <w:tcPr>
            <w:tcW w:w="364" w:type="pct"/>
            <w:tcBorders>
              <w:top w:val="nil"/>
              <w:left w:val="nil"/>
              <w:bottom w:val="single" w:color="auto" w:sz="8" w:space="0"/>
              <w:right w:val="single" w:color="auto" w:sz="8" w:space="0"/>
            </w:tcBorders>
            <w:noWrap/>
            <w:vAlign w:val="center"/>
          </w:tcPr>
          <w:p w14:paraId="6EFAE1AB">
            <w:pPr>
              <w:jc w:val="center"/>
              <w:rPr>
                <w:rFonts w:ascii="宋体" w:hAnsi="宋体"/>
                <w:color w:val="000000"/>
                <w:kern w:val="0"/>
                <w:sz w:val="18"/>
                <w:szCs w:val="18"/>
              </w:rPr>
            </w:pPr>
            <w:r>
              <w:rPr>
                <w:rFonts w:ascii="宋体" w:hAnsi="宋体"/>
                <w:color w:val="000000"/>
                <w:kern w:val="0"/>
                <w:sz w:val="18"/>
                <w:szCs w:val="18"/>
              </w:rPr>
              <w:t>　</w:t>
            </w:r>
          </w:p>
        </w:tc>
      </w:tr>
      <w:tr w14:paraId="21D3B00C">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514FEA81">
            <w:pPr>
              <w:jc w:val="left"/>
              <w:rPr>
                <w:rFonts w:ascii="宋体" w:hAnsi="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12D48B41">
            <w:pPr>
              <w:jc w:val="left"/>
              <w:rPr>
                <w:rFonts w:ascii="宋体" w:hAnsi="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40F70931">
            <w:pPr>
              <w:jc w:val="center"/>
              <w:rPr>
                <w:rFonts w:ascii="宋体" w:hAnsi="宋体"/>
                <w:color w:val="000000"/>
                <w:kern w:val="0"/>
                <w:sz w:val="18"/>
                <w:szCs w:val="18"/>
              </w:rPr>
            </w:pPr>
            <w:r>
              <w:rPr>
                <w:rFonts w:hint="eastAsia" w:ascii="宋体" w:hAnsi="宋体"/>
                <w:color w:val="000000"/>
                <w:kern w:val="0"/>
                <w:sz w:val="18"/>
                <w:szCs w:val="18"/>
              </w:rPr>
              <w:t>毛泽东思想和中国特色社会主义理论体系概论</w:t>
            </w:r>
          </w:p>
        </w:tc>
        <w:tc>
          <w:tcPr>
            <w:tcW w:w="296" w:type="pct"/>
            <w:tcBorders>
              <w:top w:val="nil"/>
              <w:left w:val="nil"/>
              <w:bottom w:val="single" w:color="auto" w:sz="8" w:space="0"/>
              <w:right w:val="single" w:color="auto" w:sz="8" w:space="0"/>
            </w:tcBorders>
            <w:noWrap/>
            <w:vAlign w:val="center"/>
          </w:tcPr>
          <w:p w14:paraId="5E64E8DB">
            <w:pPr>
              <w:jc w:val="center"/>
              <w:rPr>
                <w:rFonts w:ascii="宋体" w:hAnsi="宋体"/>
                <w:color w:val="000000"/>
                <w:kern w:val="0"/>
                <w:sz w:val="18"/>
                <w:szCs w:val="18"/>
              </w:rPr>
            </w:pPr>
            <w:r>
              <w:rPr>
                <w:rFonts w:ascii="宋体" w:hAnsi="宋体"/>
                <w:color w:val="000000"/>
                <w:kern w:val="0"/>
                <w:sz w:val="18"/>
                <w:szCs w:val="18"/>
              </w:rPr>
              <w:t>必修</w:t>
            </w:r>
          </w:p>
        </w:tc>
        <w:tc>
          <w:tcPr>
            <w:tcW w:w="364" w:type="pct"/>
            <w:tcBorders>
              <w:top w:val="nil"/>
              <w:left w:val="nil"/>
              <w:bottom w:val="single" w:color="auto" w:sz="8" w:space="0"/>
              <w:right w:val="single" w:color="auto" w:sz="8" w:space="0"/>
            </w:tcBorders>
            <w:noWrap/>
            <w:vAlign w:val="center"/>
          </w:tcPr>
          <w:p w14:paraId="79B9B33C">
            <w:pPr>
              <w:jc w:val="center"/>
              <w:rPr>
                <w:rFonts w:ascii="宋体" w:hAnsi="宋体"/>
                <w:color w:val="000000"/>
                <w:kern w:val="0"/>
                <w:sz w:val="18"/>
                <w:szCs w:val="18"/>
              </w:rPr>
            </w:pPr>
            <w:r>
              <w:rPr>
                <w:rFonts w:ascii="宋体" w:hAnsi="宋体"/>
                <w:color w:val="000000"/>
                <w:kern w:val="0"/>
                <w:sz w:val="18"/>
                <w:szCs w:val="18"/>
              </w:rPr>
              <w:t>204003</w:t>
            </w:r>
          </w:p>
        </w:tc>
        <w:tc>
          <w:tcPr>
            <w:tcW w:w="229" w:type="pct"/>
            <w:tcBorders>
              <w:top w:val="nil"/>
              <w:left w:val="nil"/>
              <w:bottom w:val="single" w:color="auto" w:sz="8" w:space="0"/>
              <w:right w:val="single" w:color="auto" w:sz="8" w:space="0"/>
            </w:tcBorders>
            <w:noWrap/>
            <w:vAlign w:val="center"/>
          </w:tcPr>
          <w:p w14:paraId="019874AE">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2D31F578">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06057C43">
            <w:pPr>
              <w:jc w:val="center"/>
              <w:rPr>
                <w:rFonts w:ascii="宋体" w:hAnsi="宋体"/>
                <w:color w:val="000000"/>
                <w:kern w:val="0"/>
                <w:sz w:val="18"/>
                <w:szCs w:val="18"/>
              </w:rPr>
            </w:pPr>
            <w:r>
              <w:rPr>
                <w:rFonts w:ascii="宋体" w:hAnsi="宋体"/>
                <w:color w:val="000000"/>
                <w:kern w:val="0"/>
                <w:sz w:val="18"/>
                <w:szCs w:val="18"/>
              </w:rPr>
              <w:t>2</w:t>
            </w:r>
          </w:p>
        </w:tc>
        <w:tc>
          <w:tcPr>
            <w:tcW w:w="229" w:type="pct"/>
            <w:tcBorders>
              <w:top w:val="nil"/>
              <w:left w:val="nil"/>
              <w:bottom w:val="single" w:color="auto" w:sz="8" w:space="0"/>
              <w:right w:val="single" w:color="auto" w:sz="8" w:space="0"/>
            </w:tcBorders>
            <w:noWrap/>
            <w:vAlign w:val="center"/>
          </w:tcPr>
          <w:p w14:paraId="0FA7B91A">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3935505E">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475276CA">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6182FFAA">
            <w:pPr>
              <w:jc w:val="center"/>
              <w:rPr>
                <w:rFonts w:ascii="宋体" w:hAnsi="宋体"/>
                <w:color w:val="000000"/>
                <w:kern w:val="0"/>
                <w:sz w:val="18"/>
                <w:szCs w:val="18"/>
              </w:rPr>
            </w:pPr>
            <w:r>
              <w:rPr>
                <w:rFonts w:ascii="宋体" w:hAnsi="宋体"/>
                <w:color w:val="000000"/>
                <w:kern w:val="0"/>
                <w:sz w:val="18"/>
                <w:szCs w:val="18"/>
              </w:rPr>
              <w:t>32</w:t>
            </w:r>
          </w:p>
        </w:tc>
        <w:tc>
          <w:tcPr>
            <w:tcW w:w="229" w:type="pct"/>
            <w:tcBorders>
              <w:top w:val="nil"/>
              <w:left w:val="nil"/>
              <w:bottom w:val="single" w:color="auto" w:sz="8" w:space="0"/>
              <w:right w:val="single" w:color="auto" w:sz="8" w:space="0"/>
            </w:tcBorders>
            <w:noWrap/>
            <w:vAlign w:val="center"/>
          </w:tcPr>
          <w:p w14:paraId="4A3C2472">
            <w:pPr>
              <w:jc w:val="center"/>
              <w:rPr>
                <w:rFonts w:ascii="宋体" w:hAnsi="宋体"/>
                <w:color w:val="000000"/>
                <w:kern w:val="0"/>
                <w:sz w:val="18"/>
                <w:szCs w:val="18"/>
              </w:rPr>
            </w:pPr>
            <w:r>
              <w:rPr>
                <w:rFonts w:ascii="宋体" w:hAnsi="宋体"/>
                <w:color w:val="000000"/>
                <w:kern w:val="0"/>
                <w:sz w:val="18"/>
                <w:szCs w:val="18"/>
              </w:rPr>
              <w:t>28</w:t>
            </w:r>
          </w:p>
        </w:tc>
        <w:tc>
          <w:tcPr>
            <w:tcW w:w="229" w:type="pct"/>
            <w:tcBorders>
              <w:top w:val="nil"/>
              <w:left w:val="nil"/>
              <w:bottom w:val="single" w:color="auto" w:sz="8" w:space="0"/>
              <w:right w:val="single" w:color="auto" w:sz="8" w:space="0"/>
            </w:tcBorders>
            <w:noWrap/>
            <w:vAlign w:val="center"/>
          </w:tcPr>
          <w:p w14:paraId="117F99D7">
            <w:pPr>
              <w:jc w:val="center"/>
              <w:rPr>
                <w:rFonts w:ascii="宋体" w:hAnsi="宋体"/>
                <w:color w:val="000000"/>
                <w:kern w:val="0"/>
                <w:sz w:val="18"/>
                <w:szCs w:val="18"/>
              </w:rPr>
            </w:pPr>
            <w:r>
              <w:rPr>
                <w:rFonts w:ascii="宋体" w:hAnsi="宋体"/>
                <w:color w:val="000000"/>
                <w:kern w:val="0"/>
                <w:sz w:val="18"/>
                <w:szCs w:val="18"/>
              </w:rPr>
              <w:t>4</w:t>
            </w:r>
          </w:p>
        </w:tc>
        <w:tc>
          <w:tcPr>
            <w:tcW w:w="229" w:type="pct"/>
            <w:tcBorders>
              <w:top w:val="nil"/>
              <w:left w:val="nil"/>
              <w:bottom w:val="single" w:color="auto" w:sz="8" w:space="0"/>
              <w:right w:val="single" w:color="auto" w:sz="8" w:space="0"/>
            </w:tcBorders>
            <w:noWrap/>
            <w:vAlign w:val="center"/>
          </w:tcPr>
          <w:p w14:paraId="41FE6D5C">
            <w:pPr>
              <w:jc w:val="center"/>
              <w:rPr>
                <w:rFonts w:ascii="宋体" w:hAnsi="宋体"/>
                <w:color w:val="000000"/>
                <w:kern w:val="0"/>
                <w:sz w:val="18"/>
                <w:szCs w:val="18"/>
              </w:rPr>
            </w:pPr>
            <w:r>
              <w:rPr>
                <w:rFonts w:ascii="宋体" w:hAnsi="宋体"/>
                <w:color w:val="000000"/>
                <w:kern w:val="0"/>
                <w:sz w:val="18"/>
                <w:szCs w:val="18"/>
              </w:rPr>
              <w:t>2</w:t>
            </w:r>
          </w:p>
        </w:tc>
        <w:tc>
          <w:tcPr>
            <w:tcW w:w="229" w:type="pct"/>
            <w:tcBorders>
              <w:top w:val="nil"/>
              <w:left w:val="nil"/>
              <w:bottom w:val="single" w:color="auto" w:sz="8" w:space="0"/>
              <w:right w:val="single" w:color="auto" w:sz="8" w:space="0"/>
            </w:tcBorders>
            <w:noWrap/>
            <w:vAlign w:val="center"/>
          </w:tcPr>
          <w:p w14:paraId="2A69A645">
            <w:pPr>
              <w:jc w:val="center"/>
              <w:rPr>
                <w:rFonts w:ascii="宋体" w:hAnsi="宋体"/>
                <w:color w:val="000000"/>
                <w:kern w:val="0"/>
                <w:sz w:val="18"/>
                <w:szCs w:val="18"/>
              </w:rPr>
            </w:pPr>
            <w:r>
              <w:rPr>
                <w:rFonts w:ascii="宋体" w:hAnsi="宋体"/>
                <w:color w:val="000000"/>
                <w:kern w:val="0"/>
                <w:sz w:val="18"/>
                <w:szCs w:val="18"/>
              </w:rPr>
              <w:t>√</w:t>
            </w:r>
          </w:p>
        </w:tc>
        <w:tc>
          <w:tcPr>
            <w:tcW w:w="229" w:type="pct"/>
            <w:tcBorders>
              <w:top w:val="nil"/>
              <w:left w:val="nil"/>
              <w:bottom w:val="single" w:color="auto" w:sz="8" w:space="0"/>
              <w:right w:val="single" w:color="auto" w:sz="8" w:space="0"/>
            </w:tcBorders>
            <w:noWrap/>
            <w:vAlign w:val="center"/>
          </w:tcPr>
          <w:p w14:paraId="08A1F3F9">
            <w:pPr>
              <w:jc w:val="center"/>
              <w:rPr>
                <w:rFonts w:ascii="宋体" w:hAnsi="宋体"/>
                <w:color w:val="000000"/>
                <w:kern w:val="0"/>
                <w:sz w:val="18"/>
                <w:szCs w:val="18"/>
              </w:rPr>
            </w:pPr>
            <w:r>
              <w:rPr>
                <w:rFonts w:ascii="宋体" w:hAnsi="宋体"/>
                <w:color w:val="000000"/>
                <w:kern w:val="0"/>
                <w:sz w:val="18"/>
                <w:szCs w:val="18"/>
              </w:rPr>
              <w:t>　</w:t>
            </w:r>
          </w:p>
        </w:tc>
        <w:tc>
          <w:tcPr>
            <w:tcW w:w="364" w:type="pct"/>
            <w:tcBorders>
              <w:top w:val="nil"/>
              <w:left w:val="nil"/>
              <w:bottom w:val="single" w:color="auto" w:sz="8" w:space="0"/>
              <w:right w:val="single" w:color="auto" w:sz="8" w:space="0"/>
            </w:tcBorders>
            <w:noWrap/>
            <w:vAlign w:val="center"/>
          </w:tcPr>
          <w:p w14:paraId="20F916FB">
            <w:pPr>
              <w:jc w:val="center"/>
              <w:rPr>
                <w:rFonts w:ascii="宋体" w:hAnsi="宋体"/>
                <w:color w:val="000000"/>
                <w:kern w:val="0"/>
                <w:sz w:val="18"/>
                <w:szCs w:val="18"/>
              </w:rPr>
            </w:pPr>
            <w:r>
              <w:rPr>
                <w:rFonts w:ascii="宋体" w:hAnsi="宋体"/>
                <w:color w:val="000000"/>
                <w:kern w:val="0"/>
                <w:sz w:val="18"/>
                <w:szCs w:val="18"/>
              </w:rPr>
              <w:t>　</w:t>
            </w:r>
          </w:p>
        </w:tc>
      </w:tr>
      <w:tr w14:paraId="4DCEA670">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32EE1477">
            <w:pPr>
              <w:jc w:val="left"/>
              <w:rPr>
                <w:rFonts w:ascii="宋体" w:hAnsi="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25E064E2">
            <w:pPr>
              <w:jc w:val="left"/>
              <w:rPr>
                <w:rFonts w:ascii="宋体" w:hAnsi="宋体"/>
                <w:color w:val="000000"/>
                <w:kern w:val="0"/>
                <w:sz w:val="18"/>
                <w:szCs w:val="18"/>
              </w:rPr>
            </w:pPr>
          </w:p>
        </w:tc>
        <w:tc>
          <w:tcPr>
            <w:tcW w:w="849" w:type="pct"/>
            <w:tcBorders>
              <w:top w:val="nil"/>
              <w:left w:val="nil"/>
              <w:bottom w:val="single" w:color="auto" w:sz="8" w:space="0"/>
              <w:right w:val="single" w:color="auto" w:sz="8" w:space="0"/>
            </w:tcBorders>
            <w:noWrap/>
            <w:vAlign w:val="center"/>
          </w:tcPr>
          <w:p w14:paraId="0678A65D">
            <w:pPr>
              <w:jc w:val="center"/>
              <w:rPr>
                <w:rFonts w:ascii="宋体" w:hAnsi="宋体"/>
                <w:color w:val="000000"/>
                <w:kern w:val="0"/>
                <w:sz w:val="18"/>
                <w:szCs w:val="18"/>
              </w:rPr>
            </w:pPr>
            <w:r>
              <w:rPr>
                <w:rFonts w:hint="eastAsia" w:ascii="宋体" w:hAnsi="宋体"/>
                <w:color w:val="000000"/>
                <w:kern w:val="0"/>
                <w:sz w:val="18"/>
                <w:szCs w:val="18"/>
              </w:rPr>
              <w:t>形势与政策</w:t>
            </w:r>
          </w:p>
        </w:tc>
        <w:tc>
          <w:tcPr>
            <w:tcW w:w="296" w:type="pct"/>
            <w:tcBorders>
              <w:top w:val="nil"/>
              <w:left w:val="nil"/>
              <w:bottom w:val="single" w:color="auto" w:sz="8" w:space="0"/>
              <w:right w:val="single" w:color="auto" w:sz="8" w:space="0"/>
            </w:tcBorders>
            <w:noWrap/>
            <w:vAlign w:val="center"/>
          </w:tcPr>
          <w:p w14:paraId="1873FFFC">
            <w:pPr>
              <w:jc w:val="center"/>
              <w:rPr>
                <w:rFonts w:ascii="宋体" w:hAnsi="宋体"/>
                <w:color w:val="000000"/>
                <w:kern w:val="0"/>
                <w:sz w:val="18"/>
                <w:szCs w:val="18"/>
              </w:rPr>
            </w:pPr>
            <w:r>
              <w:rPr>
                <w:rFonts w:ascii="宋体" w:hAnsi="宋体"/>
                <w:color w:val="000000"/>
                <w:kern w:val="0"/>
                <w:sz w:val="18"/>
                <w:szCs w:val="18"/>
              </w:rPr>
              <w:t>必修</w:t>
            </w:r>
          </w:p>
        </w:tc>
        <w:tc>
          <w:tcPr>
            <w:tcW w:w="364" w:type="pct"/>
            <w:tcBorders>
              <w:top w:val="nil"/>
              <w:left w:val="nil"/>
              <w:bottom w:val="single" w:color="auto" w:sz="8" w:space="0"/>
              <w:right w:val="single" w:color="auto" w:sz="8" w:space="0"/>
            </w:tcBorders>
            <w:noWrap/>
            <w:vAlign w:val="center"/>
          </w:tcPr>
          <w:p w14:paraId="19E04420">
            <w:pPr>
              <w:jc w:val="center"/>
              <w:rPr>
                <w:rFonts w:ascii="宋体" w:hAnsi="宋体"/>
                <w:color w:val="000000"/>
                <w:kern w:val="0"/>
                <w:sz w:val="18"/>
                <w:szCs w:val="18"/>
              </w:rPr>
            </w:pPr>
            <w:r>
              <w:rPr>
                <w:rFonts w:ascii="宋体" w:hAnsi="宋体"/>
                <w:color w:val="000000"/>
                <w:kern w:val="0"/>
                <w:sz w:val="18"/>
                <w:szCs w:val="18"/>
              </w:rPr>
              <w:t>204004</w:t>
            </w:r>
          </w:p>
        </w:tc>
        <w:tc>
          <w:tcPr>
            <w:tcW w:w="229" w:type="pct"/>
            <w:tcBorders>
              <w:top w:val="nil"/>
              <w:left w:val="nil"/>
              <w:bottom w:val="single" w:color="auto" w:sz="8" w:space="0"/>
              <w:right w:val="single" w:color="auto" w:sz="8" w:space="0"/>
            </w:tcBorders>
            <w:noWrap/>
            <w:vAlign w:val="center"/>
          </w:tcPr>
          <w:p w14:paraId="39F52AE1">
            <w:pPr>
              <w:jc w:val="center"/>
              <w:rPr>
                <w:rFonts w:ascii="宋体" w:hAnsi="宋体"/>
                <w:color w:val="000000"/>
                <w:kern w:val="0"/>
                <w:sz w:val="18"/>
                <w:szCs w:val="18"/>
              </w:rPr>
            </w:pPr>
            <w:r>
              <w:rPr>
                <w:rFonts w:ascii="宋体" w:hAnsi="宋体"/>
                <w:color w:val="000000"/>
                <w:kern w:val="0"/>
                <w:sz w:val="18"/>
                <w:szCs w:val="18"/>
              </w:rPr>
              <w:t>0.5</w:t>
            </w:r>
          </w:p>
        </w:tc>
        <w:tc>
          <w:tcPr>
            <w:tcW w:w="229" w:type="pct"/>
            <w:tcBorders>
              <w:top w:val="nil"/>
              <w:left w:val="nil"/>
              <w:bottom w:val="single" w:color="auto" w:sz="8" w:space="0"/>
              <w:right w:val="single" w:color="auto" w:sz="8" w:space="0"/>
            </w:tcBorders>
            <w:noWrap/>
            <w:vAlign w:val="center"/>
          </w:tcPr>
          <w:p w14:paraId="25615FAE">
            <w:pPr>
              <w:jc w:val="center"/>
              <w:rPr>
                <w:rFonts w:ascii="宋体" w:hAnsi="宋体"/>
                <w:color w:val="000000"/>
                <w:kern w:val="0"/>
                <w:sz w:val="18"/>
                <w:szCs w:val="18"/>
              </w:rPr>
            </w:pPr>
            <w:r>
              <w:rPr>
                <w:rFonts w:ascii="宋体" w:hAnsi="宋体"/>
                <w:color w:val="000000"/>
                <w:kern w:val="0"/>
                <w:sz w:val="18"/>
                <w:szCs w:val="18"/>
              </w:rPr>
              <w:t>0.5</w:t>
            </w:r>
          </w:p>
        </w:tc>
        <w:tc>
          <w:tcPr>
            <w:tcW w:w="229" w:type="pct"/>
            <w:tcBorders>
              <w:top w:val="nil"/>
              <w:left w:val="nil"/>
              <w:bottom w:val="single" w:color="auto" w:sz="8" w:space="0"/>
              <w:right w:val="single" w:color="auto" w:sz="8" w:space="0"/>
            </w:tcBorders>
            <w:noWrap/>
            <w:vAlign w:val="center"/>
          </w:tcPr>
          <w:p w14:paraId="0910687E">
            <w:pPr>
              <w:jc w:val="center"/>
              <w:rPr>
                <w:rFonts w:ascii="宋体" w:hAnsi="宋体"/>
                <w:color w:val="000000"/>
                <w:kern w:val="0"/>
                <w:sz w:val="18"/>
                <w:szCs w:val="18"/>
              </w:rPr>
            </w:pPr>
            <w:r>
              <w:rPr>
                <w:rFonts w:ascii="宋体" w:hAnsi="宋体"/>
                <w:color w:val="000000"/>
                <w:kern w:val="0"/>
                <w:sz w:val="18"/>
                <w:szCs w:val="18"/>
              </w:rPr>
              <w:t>0.5</w:t>
            </w:r>
          </w:p>
        </w:tc>
        <w:tc>
          <w:tcPr>
            <w:tcW w:w="229" w:type="pct"/>
            <w:tcBorders>
              <w:top w:val="nil"/>
              <w:left w:val="nil"/>
              <w:bottom w:val="single" w:color="auto" w:sz="8" w:space="0"/>
              <w:right w:val="single" w:color="auto" w:sz="8" w:space="0"/>
            </w:tcBorders>
            <w:noWrap/>
            <w:vAlign w:val="center"/>
          </w:tcPr>
          <w:p w14:paraId="7903BAE0">
            <w:pPr>
              <w:jc w:val="center"/>
              <w:rPr>
                <w:rFonts w:ascii="宋体" w:hAnsi="宋体"/>
                <w:color w:val="000000"/>
                <w:kern w:val="0"/>
                <w:sz w:val="18"/>
                <w:szCs w:val="18"/>
              </w:rPr>
            </w:pPr>
            <w:r>
              <w:rPr>
                <w:rFonts w:ascii="宋体" w:hAnsi="宋体"/>
                <w:color w:val="000000"/>
                <w:kern w:val="0"/>
                <w:sz w:val="18"/>
                <w:szCs w:val="18"/>
              </w:rPr>
              <w:t>0.5</w:t>
            </w:r>
          </w:p>
        </w:tc>
        <w:tc>
          <w:tcPr>
            <w:tcW w:w="229" w:type="pct"/>
            <w:tcBorders>
              <w:top w:val="nil"/>
              <w:left w:val="nil"/>
              <w:bottom w:val="single" w:color="auto" w:sz="8" w:space="0"/>
              <w:right w:val="single" w:color="auto" w:sz="8" w:space="0"/>
            </w:tcBorders>
            <w:noWrap/>
            <w:vAlign w:val="center"/>
          </w:tcPr>
          <w:p w14:paraId="433E08AF">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3A587953">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2CF854E7">
            <w:pPr>
              <w:jc w:val="center"/>
              <w:rPr>
                <w:rFonts w:ascii="宋体" w:hAnsi="宋体"/>
                <w:color w:val="000000"/>
                <w:kern w:val="0"/>
                <w:sz w:val="18"/>
                <w:szCs w:val="18"/>
              </w:rPr>
            </w:pPr>
            <w:r>
              <w:rPr>
                <w:rFonts w:ascii="宋体" w:hAnsi="宋体"/>
                <w:color w:val="000000"/>
                <w:kern w:val="0"/>
                <w:sz w:val="18"/>
                <w:szCs w:val="18"/>
              </w:rPr>
              <w:t>32</w:t>
            </w:r>
          </w:p>
        </w:tc>
        <w:tc>
          <w:tcPr>
            <w:tcW w:w="229" w:type="pct"/>
            <w:tcBorders>
              <w:top w:val="nil"/>
              <w:left w:val="nil"/>
              <w:bottom w:val="single" w:color="auto" w:sz="8" w:space="0"/>
              <w:right w:val="single" w:color="auto" w:sz="8" w:space="0"/>
            </w:tcBorders>
            <w:noWrap/>
            <w:vAlign w:val="center"/>
          </w:tcPr>
          <w:p w14:paraId="2B7E9434">
            <w:pPr>
              <w:jc w:val="center"/>
              <w:rPr>
                <w:rFonts w:ascii="宋体" w:hAnsi="宋体"/>
                <w:color w:val="000000"/>
                <w:kern w:val="0"/>
                <w:sz w:val="18"/>
                <w:szCs w:val="18"/>
              </w:rPr>
            </w:pPr>
            <w:r>
              <w:rPr>
                <w:rFonts w:ascii="宋体" w:hAnsi="宋体"/>
                <w:color w:val="000000"/>
                <w:kern w:val="0"/>
                <w:sz w:val="18"/>
                <w:szCs w:val="18"/>
              </w:rPr>
              <w:t>32</w:t>
            </w:r>
          </w:p>
        </w:tc>
        <w:tc>
          <w:tcPr>
            <w:tcW w:w="229" w:type="pct"/>
            <w:tcBorders>
              <w:top w:val="nil"/>
              <w:left w:val="nil"/>
              <w:bottom w:val="single" w:color="auto" w:sz="8" w:space="0"/>
              <w:right w:val="single" w:color="auto" w:sz="8" w:space="0"/>
            </w:tcBorders>
            <w:noWrap/>
            <w:vAlign w:val="center"/>
          </w:tcPr>
          <w:p w14:paraId="41E165FC">
            <w:pPr>
              <w:jc w:val="center"/>
              <w:rPr>
                <w:rFonts w:ascii="宋体" w:hAnsi="宋体"/>
                <w:color w:val="000000"/>
                <w:kern w:val="0"/>
                <w:sz w:val="18"/>
                <w:szCs w:val="18"/>
              </w:rPr>
            </w:pPr>
            <w:r>
              <w:rPr>
                <w:rFonts w:ascii="宋体" w:hAnsi="宋体"/>
                <w:color w:val="000000"/>
                <w:kern w:val="0"/>
                <w:sz w:val="18"/>
                <w:szCs w:val="18"/>
              </w:rPr>
              <w:t>0</w:t>
            </w:r>
          </w:p>
        </w:tc>
        <w:tc>
          <w:tcPr>
            <w:tcW w:w="229" w:type="pct"/>
            <w:tcBorders>
              <w:top w:val="nil"/>
              <w:left w:val="nil"/>
              <w:bottom w:val="single" w:color="auto" w:sz="8" w:space="0"/>
              <w:right w:val="single" w:color="auto" w:sz="8" w:space="0"/>
            </w:tcBorders>
            <w:noWrap/>
            <w:vAlign w:val="center"/>
          </w:tcPr>
          <w:p w14:paraId="2D0F156B">
            <w:pPr>
              <w:jc w:val="center"/>
              <w:rPr>
                <w:rFonts w:ascii="宋体" w:hAnsi="宋体"/>
                <w:color w:val="000000"/>
                <w:kern w:val="0"/>
                <w:sz w:val="18"/>
                <w:szCs w:val="18"/>
              </w:rPr>
            </w:pPr>
            <w:r>
              <w:rPr>
                <w:rFonts w:ascii="宋体" w:hAnsi="宋体"/>
                <w:color w:val="000000"/>
                <w:kern w:val="0"/>
                <w:sz w:val="18"/>
                <w:szCs w:val="18"/>
              </w:rPr>
              <w:t>1</w:t>
            </w:r>
          </w:p>
        </w:tc>
        <w:tc>
          <w:tcPr>
            <w:tcW w:w="229" w:type="pct"/>
            <w:tcBorders>
              <w:top w:val="nil"/>
              <w:left w:val="nil"/>
              <w:bottom w:val="single" w:color="auto" w:sz="8" w:space="0"/>
              <w:right w:val="single" w:color="auto" w:sz="8" w:space="0"/>
            </w:tcBorders>
            <w:noWrap/>
            <w:vAlign w:val="center"/>
          </w:tcPr>
          <w:p w14:paraId="592A15CD">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7A90296A">
            <w:pPr>
              <w:jc w:val="center"/>
              <w:rPr>
                <w:rFonts w:ascii="宋体" w:hAnsi="宋体"/>
                <w:color w:val="000000"/>
                <w:kern w:val="0"/>
                <w:sz w:val="18"/>
                <w:szCs w:val="18"/>
              </w:rPr>
            </w:pPr>
            <w:r>
              <w:rPr>
                <w:rFonts w:ascii="宋体" w:hAnsi="宋体"/>
                <w:color w:val="000000"/>
                <w:kern w:val="0"/>
                <w:sz w:val="18"/>
                <w:szCs w:val="18"/>
              </w:rPr>
              <w:t>√</w:t>
            </w:r>
          </w:p>
        </w:tc>
        <w:tc>
          <w:tcPr>
            <w:tcW w:w="364" w:type="pct"/>
            <w:tcBorders>
              <w:top w:val="nil"/>
              <w:left w:val="nil"/>
              <w:bottom w:val="single" w:color="auto" w:sz="8" w:space="0"/>
              <w:right w:val="single" w:color="auto" w:sz="8" w:space="0"/>
            </w:tcBorders>
            <w:noWrap w:val="0"/>
            <w:vAlign w:val="center"/>
          </w:tcPr>
          <w:p w14:paraId="2D0A7F27">
            <w:pPr>
              <w:jc w:val="center"/>
              <w:rPr>
                <w:rFonts w:ascii="宋体" w:hAnsi="宋体"/>
                <w:color w:val="000000"/>
                <w:kern w:val="0"/>
                <w:sz w:val="18"/>
                <w:szCs w:val="18"/>
              </w:rPr>
            </w:pPr>
            <w:r>
              <w:rPr>
                <w:rFonts w:ascii="宋体" w:hAnsi="宋体"/>
                <w:color w:val="000000"/>
                <w:kern w:val="0"/>
                <w:sz w:val="18"/>
                <w:szCs w:val="18"/>
              </w:rPr>
              <w:t>　</w:t>
            </w:r>
          </w:p>
        </w:tc>
      </w:tr>
      <w:tr w14:paraId="1495419B">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18A01F28">
            <w:pPr>
              <w:jc w:val="left"/>
              <w:rPr>
                <w:rFonts w:ascii="宋体" w:hAnsi="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459F7251">
            <w:pPr>
              <w:jc w:val="left"/>
              <w:rPr>
                <w:rFonts w:ascii="宋体" w:hAnsi="宋体"/>
                <w:color w:val="000000"/>
                <w:kern w:val="0"/>
                <w:sz w:val="18"/>
                <w:szCs w:val="18"/>
              </w:rPr>
            </w:pPr>
          </w:p>
        </w:tc>
        <w:tc>
          <w:tcPr>
            <w:tcW w:w="849" w:type="pct"/>
            <w:tcBorders>
              <w:top w:val="nil"/>
              <w:left w:val="nil"/>
              <w:bottom w:val="single" w:color="auto" w:sz="8" w:space="0"/>
              <w:right w:val="single" w:color="auto" w:sz="8" w:space="0"/>
            </w:tcBorders>
            <w:noWrap/>
            <w:vAlign w:val="center"/>
          </w:tcPr>
          <w:p w14:paraId="3CF92A53">
            <w:pPr>
              <w:jc w:val="center"/>
              <w:rPr>
                <w:rFonts w:ascii="宋体" w:hAnsi="宋体"/>
                <w:color w:val="000000"/>
                <w:kern w:val="0"/>
                <w:sz w:val="18"/>
                <w:szCs w:val="18"/>
              </w:rPr>
            </w:pPr>
            <w:r>
              <w:rPr>
                <w:rFonts w:hint="eastAsia" w:ascii="宋体" w:hAnsi="宋体"/>
                <w:color w:val="000000"/>
                <w:kern w:val="0"/>
                <w:sz w:val="18"/>
                <w:szCs w:val="18"/>
              </w:rPr>
              <w:t>四史</w:t>
            </w:r>
          </w:p>
        </w:tc>
        <w:tc>
          <w:tcPr>
            <w:tcW w:w="296" w:type="pct"/>
            <w:tcBorders>
              <w:top w:val="nil"/>
              <w:left w:val="nil"/>
              <w:bottom w:val="single" w:color="auto" w:sz="8" w:space="0"/>
              <w:right w:val="single" w:color="auto" w:sz="8" w:space="0"/>
            </w:tcBorders>
            <w:noWrap/>
            <w:vAlign w:val="center"/>
          </w:tcPr>
          <w:p w14:paraId="302820B8">
            <w:pPr>
              <w:jc w:val="center"/>
              <w:rPr>
                <w:rFonts w:ascii="宋体" w:hAnsi="宋体"/>
                <w:color w:val="000000"/>
                <w:kern w:val="0"/>
                <w:sz w:val="18"/>
                <w:szCs w:val="18"/>
              </w:rPr>
            </w:pPr>
            <w:r>
              <w:rPr>
                <w:rFonts w:ascii="宋体" w:hAnsi="宋体"/>
                <w:color w:val="000000"/>
                <w:kern w:val="0"/>
                <w:sz w:val="18"/>
                <w:szCs w:val="18"/>
              </w:rPr>
              <w:t>必修</w:t>
            </w:r>
          </w:p>
        </w:tc>
        <w:tc>
          <w:tcPr>
            <w:tcW w:w="364" w:type="pct"/>
            <w:tcBorders>
              <w:top w:val="nil"/>
              <w:left w:val="nil"/>
              <w:bottom w:val="single" w:color="auto" w:sz="8" w:space="0"/>
              <w:right w:val="single" w:color="auto" w:sz="8" w:space="0"/>
            </w:tcBorders>
            <w:noWrap/>
            <w:vAlign w:val="center"/>
          </w:tcPr>
          <w:p w14:paraId="0A896881">
            <w:pPr>
              <w:jc w:val="center"/>
              <w:rPr>
                <w:rFonts w:ascii="宋体" w:hAnsi="宋体"/>
                <w:color w:val="000000"/>
                <w:kern w:val="0"/>
                <w:sz w:val="18"/>
                <w:szCs w:val="18"/>
              </w:rPr>
            </w:pPr>
            <w:r>
              <w:rPr>
                <w:rFonts w:ascii="宋体" w:hAnsi="宋体"/>
                <w:color w:val="000000"/>
                <w:kern w:val="0"/>
                <w:sz w:val="18"/>
                <w:szCs w:val="18"/>
              </w:rPr>
              <w:t>204005</w:t>
            </w:r>
          </w:p>
        </w:tc>
        <w:tc>
          <w:tcPr>
            <w:tcW w:w="229" w:type="pct"/>
            <w:tcBorders>
              <w:top w:val="nil"/>
              <w:left w:val="nil"/>
              <w:bottom w:val="single" w:color="auto" w:sz="8" w:space="0"/>
              <w:right w:val="single" w:color="auto" w:sz="8" w:space="0"/>
            </w:tcBorders>
            <w:noWrap/>
            <w:vAlign w:val="center"/>
          </w:tcPr>
          <w:p w14:paraId="55A7B926">
            <w:pPr>
              <w:jc w:val="center"/>
              <w:rPr>
                <w:rFonts w:ascii="宋体" w:hAnsi="宋体"/>
                <w:color w:val="000000"/>
                <w:kern w:val="0"/>
                <w:sz w:val="18"/>
                <w:szCs w:val="18"/>
              </w:rPr>
            </w:pPr>
            <w:r>
              <w:rPr>
                <w:rFonts w:ascii="宋体" w:hAnsi="宋体"/>
                <w:color w:val="000000"/>
                <w:kern w:val="0"/>
                <w:sz w:val="18"/>
                <w:szCs w:val="18"/>
              </w:rPr>
              <w:t>0.5</w:t>
            </w:r>
          </w:p>
        </w:tc>
        <w:tc>
          <w:tcPr>
            <w:tcW w:w="229" w:type="pct"/>
            <w:tcBorders>
              <w:top w:val="nil"/>
              <w:left w:val="nil"/>
              <w:bottom w:val="single" w:color="auto" w:sz="8" w:space="0"/>
              <w:right w:val="single" w:color="auto" w:sz="8" w:space="0"/>
            </w:tcBorders>
            <w:noWrap/>
            <w:vAlign w:val="center"/>
          </w:tcPr>
          <w:p w14:paraId="09193830">
            <w:pPr>
              <w:jc w:val="center"/>
              <w:rPr>
                <w:rFonts w:ascii="宋体" w:hAnsi="宋体"/>
                <w:color w:val="000000"/>
                <w:kern w:val="0"/>
                <w:sz w:val="18"/>
                <w:szCs w:val="18"/>
              </w:rPr>
            </w:pPr>
            <w:r>
              <w:rPr>
                <w:rFonts w:ascii="宋体" w:hAnsi="宋体"/>
                <w:color w:val="000000"/>
                <w:kern w:val="0"/>
                <w:sz w:val="18"/>
                <w:szCs w:val="18"/>
              </w:rPr>
              <w:t>0.5</w:t>
            </w:r>
          </w:p>
        </w:tc>
        <w:tc>
          <w:tcPr>
            <w:tcW w:w="229" w:type="pct"/>
            <w:tcBorders>
              <w:top w:val="nil"/>
              <w:left w:val="nil"/>
              <w:bottom w:val="single" w:color="auto" w:sz="8" w:space="0"/>
              <w:right w:val="single" w:color="auto" w:sz="8" w:space="0"/>
            </w:tcBorders>
            <w:noWrap/>
            <w:vAlign w:val="center"/>
          </w:tcPr>
          <w:p w14:paraId="4E1C9A4B">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0F7B62D0">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346CE15C">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563AB09E">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2DA61E2E">
            <w:pPr>
              <w:jc w:val="center"/>
              <w:rPr>
                <w:rFonts w:ascii="宋体" w:hAnsi="宋体"/>
                <w:color w:val="000000"/>
                <w:kern w:val="0"/>
                <w:sz w:val="18"/>
                <w:szCs w:val="18"/>
              </w:rPr>
            </w:pPr>
            <w:r>
              <w:rPr>
                <w:rFonts w:ascii="宋体" w:hAnsi="宋体"/>
                <w:color w:val="000000"/>
                <w:kern w:val="0"/>
                <w:sz w:val="18"/>
                <w:szCs w:val="18"/>
              </w:rPr>
              <w:t>16</w:t>
            </w:r>
          </w:p>
        </w:tc>
        <w:tc>
          <w:tcPr>
            <w:tcW w:w="229" w:type="pct"/>
            <w:tcBorders>
              <w:top w:val="nil"/>
              <w:left w:val="nil"/>
              <w:bottom w:val="single" w:color="auto" w:sz="8" w:space="0"/>
              <w:right w:val="single" w:color="auto" w:sz="8" w:space="0"/>
            </w:tcBorders>
            <w:noWrap/>
            <w:vAlign w:val="center"/>
          </w:tcPr>
          <w:p w14:paraId="3CCC1EF1">
            <w:pPr>
              <w:jc w:val="center"/>
              <w:rPr>
                <w:rFonts w:ascii="宋体" w:hAnsi="宋体"/>
                <w:color w:val="000000"/>
                <w:kern w:val="0"/>
                <w:sz w:val="18"/>
                <w:szCs w:val="18"/>
              </w:rPr>
            </w:pPr>
            <w:r>
              <w:rPr>
                <w:rFonts w:ascii="宋体" w:hAnsi="宋体"/>
                <w:color w:val="000000"/>
                <w:kern w:val="0"/>
                <w:sz w:val="18"/>
                <w:szCs w:val="18"/>
              </w:rPr>
              <w:t>16</w:t>
            </w:r>
          </w:p>
        </w:tc>
        <w:tc>
          <w:tcPr>
            <w:tcW w:w="229" w:type="pct"/>
            <w:tcBorders>
              <w:top w:val="nil"/>
              <w:left w:val="nil"/>
              <w:bottom w:val="single" w:color="auto" w:sz="8" w:space="0"/>
              <w:right w:val="single" w:color="auto" w:sz="8" w:space="0"/>
            </w:tcBorders>
            <w:noWrap/>
            <w:vAlign w:val="center"/>
          </w:tcPr>
          <w:p w14:paraId="3729F008">
            <w:pPr>
              <w:jc w:val="center"/>
              <w:rPr>
                <w:rFonts w:ascii="宋体" w:hAnsi="宋体"/>
                <w:color w:val="000000"/>
                <w:kern w:val="0"/>
                <w:sz w:val="18"/>
                <w:szCs w:val="18"/>
              </w:rPr>
            </w:pPr>
            <w:r>
              <w:rPr>
                <w:rFonts w:ascii="宋体" w:hAnsi="宋体"/>
                <w:color w:val="000000"/>
                <w:kern w:val="0"/>
                <w:sz w:val="18"/>
                <w:szCs w:val="18"/>
              </w:rPr>
              <w:t>0</w:t>
            </w:r>
          </w:p>
        </w:tc>
        <w:tc>
          <w:tcPr>
            <w:tcW w:w="229" w:type="pct"/>
            <w:tcBorders>
              <w:top w:val="nil"/>
              <w:left w:val="nil"/>
              <w:bottom w:val="single" w:color="auto" w:sz="8" w:space="0"/>
              <w:right w:val="single" w:color="auto" w:sz="8" w:space="0"/>
            </w:tcBorders>
            <w:noWrap/>
            <w:vAlign w:val="center"/>
          </w:tcPr>
          <w:p w14:paraId="471F42C9">
            <w:pPr>
              <w:jc w:val="center"/>
              <w:rPr>
                <w:rFonts w:ascii="宋体" w:hAnsi="宋体"/>
                <w:color w:val="000000"/>
                <w:kern w:val="0"/>
                <w:sz w:val="18"/>
                <w:szCs w:val="18"/>
              </w:rPr>
            </w:pPr>
            <w:r>
              <w:rPr>
                <w:rFonts w:ascii="宋体" w:hAnsi="宋体"/>
                <w:color w:val="000000"/>
                <w:kern w:val="0"/>
                <w:sz w:val="18"/>
                <w:szCs w:val="18"/>
              </w:rPr>
              <w:t>1</w:t>
            </w:r>
          </w:p>
        </w:tc>
        <w:tc>
          <w:tcPr>
            <w:tcW w:w="229" w:type="pct"/>
            <w:tcBorders>
              <w:top w:val="nil"/>
              <w:left w:val="nil"/>
              <w:bottom w:val="single" w:color="auto" w:sz="8" w:space="0"/>
              <w:right w:val="single" w:color="auto" w:sz="8" w:space="0"/>
            </w:tcBorders>
            <w:noWrap/>
            <w:vAlign w:val="center"/>
          </w:tcPr>
          <w:p w14:paraId="11342A60">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1961BF0B">
            <w:pPr>
              <w:jc w:val="center"/>
              <w:rPr>
                <w:rFonts w:ascii="宋体" w:hAnsi="宋体"/>
                <w:color w:val="000000"/>
                <w:kern w:val="0"/>
                <w:sz w:val="18"/>
                <w:szCs w:val="18"/>
              </w:rPr>
            </w:pPr>
            <w:r>
              <w:rPr>
                <w:rFonts w:ascii="宋体" w:hAnsi="宋体"/>
                <w:color w:val="000000"/>
                <w:kern w:val="0"/>
                <w:sz w:val="18"/>
                <w:szCs w:val="18"/>
              </w:rPr>
              <w:t>√</w:t>
            </w:r>
          </w:p>
        </w:tc>
        <w:tc>
          <w:tcPr>
            <w:tcW w:w="364" w:type="pct"/>
            <w:tcBorders>
              <w:top w:val="nil"/>
              <w:left w:val="nil"/>
              <w:bottom w:val="single" w:color="auto" w:sz="8" w:space="0"/>
              <w:right w:val="single" w:color="auto" w:sz="8" w:space="0"/>
            </w:tcBorders>
            <w:noWrap w:val="0"/>
            <w:vAlign w:val="center"/>
          </w:tcPr>
          <w:p w14:paraId="67FB3CA3">
            <w:pPr>
              <w:jc w:val="center"/>
              <w:rPr>
                <w:rFonts w:ascii="宋体" w:hAnsi="宋体"/>
                <w:color w:val="000000"/>
                <w:kern w:val="0"/>
                <w:sz w:val="18"/>
                <w:szCs w:val="18"/>
              </w:rPr>
            </w:pPr>
            <w:r>
              <w:rPr>
                <w:rFonts w:ascii="宋体" w:hAnsi="宋体"/>
                <w:color w:val="000000"/>
                <w:kern w:val="0"/>
                <w:sz w:val="18"/>
                <w:szCs w:val="18"/>
              </w:rPr>
              <w:t>　</w:t>
            </w:r>
          </w:p>
        </w:tc>
      </w:tr>
      <w:tr w14:paraId="206CDB27">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3ED231A5">
            <w:pPr>
              <w:jc w:val="left"/>
              <w:rPr>
                <w:rFonts w:ascii="宋体" w:hAnsi="宋体"/>
                <w:color w:val="000000"/>
                <w:kern w:val="0"/>
                <w:sz w:val="18"/>
                <w:szCs w:val="18"/>
              </w:rPr>
            </w:pPr>
          </w:p>
        </w:tc>
        <w:tc>
          <w:tcPr>
            <w:tcW w:w="189" w:type="pct"/>
            <w:vMerge w:val="restart"/>
            <w:tcBorders>
              <w:top w:val="nil"/>
              <w:left w:val="single" w:color="auto" w:sz="8" w:space="0"/>
              <w:bottom w:val="single" w:color="000000" w:sz="8" w:space="0"/>
              <w:right w:val="single" w:color="auto" w:sz="8" w:space="0"/>
            </w:tcBorders>
            <w:noWrap w:val="0"/>
            <w:vAlign w:val="center"/>
          </w:tcPr>
          <w:p w14:paraId="79DE6250">
            <w:pPr>
              <w:jc w:val="center"/>
              <w:rPr>
                <w:rFonts w:ascii="宋体" w:hAnsi="宋体"/>
                <w:color w:val="000000"/>
                <w:kern w:val="0"/>
                <w:sz w:val="18"/>
                <w:szCs w:val="18"/>
              </w:rPr>
            </w:pPr>
            <w:r>
              <w:rPr>
                <w:rFonts w:hint="eastAsia" w:ascii="宋体" w:hAnsi="宋体"/>
                <w:color w:val="000000"/>
                <w:kern w:val="0"/>
                <w:sz w:val="18"/>
                <w:szCs w:val="18"/>
              </w:rPr>
              <w:t>公共素质课</w:t>
            </w:r>
          </w:p>
        </w:tc>
        <w:tc>
          <w:tcPr>
            <w:tcW w:w="849" w:type="pct"/>
            <w:tcBorders>
              <w:top w:val="nil"/>
              <w:left w:val="nil"/>
              <w:bottom w:val="single" w:color="auto" w:sz="8" w:space="0"/>
              <w:right w:val="single" w:color="auto" w:sz="8" w:space="0"/>
            </w:tcBorders>
            <w:noWrap w:val="0"/>
            <w:vAlign w:val="center"/>
          </w:tcPr>
          <w:p w14:paraId="13106129">
            <w:pPr>
              <w:jc w:val="center"/>
              <w:rPr>
                <w:rFonts w:ascii="宋体" w:hAnsi="宋体"/>
                <w:color w:val="000000"/>
                <w:kern w:val="0"/>
                <w:sz w:val="18"/>
                <w:szCs w:val="18"/>
              </w:rPr>
            </w:pPr>
            <w:r>
              <w:rPr>
                <w:rFonts w:hint="eastAsia" w:ascii="宋体" w:hAnsi="宋体"/>
                <w:color w:val="000000"/>
                <w:kern w:val="0"/>
                <w:sz w:val="18"/>
                <w:szCs w:val="18"/>
              </w:rPr>
              <w:t>大学语文</w:t>
            </w:r>
          </w:p>
        </w:tc>
        <w:tc>
          <w:tcPr>
            <w:tcW w:w="296" w:type="pct"/>
            <w:tcBorders>
              <w:top w:val="nil"/>
              <w:left w:val="nil"/>
              <w:bottom w:val="single" w:color="auto" w:sz="8" w:space="0"/>
              <w:right w:val="single" w:color="auto" w:sz="8" w:space="0"/>
            </w:tcBorders>
            <w:noWrap/>
            <w:vAlign w:val="center"/>
          </w:tcPr>
          <w:p w14:paraId="66E18715">
            <w:pPr>
              <w:jc w:val="center"/>
              <w:rPr>
                <w:rFonts w:ascii="宋体" w:hAnsi="宋体"/>
                <w:color w:val="000000"/>
                <w:kern w:val="0"/>
                <w:sz w:val="18"/>
                <w:szCs w:val="18"/>
              </w:rPr>
            </w:pPr>
            <w:r>
              <w:rPr>
                <w:rFonts w:ascii="宋体" w:hAnsi="宋体"/>
                <w:color w:val="000000"/>
                <w:kern w:val="0"/>
                <w:sz w:val="18"/>
                <w:szCs w:val="18"/>
              </w:rPr>
              <w:t>必修</w:t>
            </w:r>
          </w:p>
        </w:tc>
        <w:tc>
          <w:tcPr>
            <w:tcW w:w="364" w:type="pct"/>
            <w:tcBorders>
              <w:top w:val="nil"/>
              <w:left w:val="nil"/>
              <w:bottom w:val="single" w:color="auto" w:sz="8" w:space="0"/>
              <w:right w:val="single" w:color="auto" w:sz="8" w:space="0"/>
            </w:tcBorders>
            <w:noWrap/>
            <w:vAlign w:val="center"/>
          </w:tcPr>
          <w:p w14:paraId="6833FF49">
            <w:pPr>
              <w:jc w:val="center"/>
              <w:rPr>
                <w:rFonts w:ascii="宋体" w:hAnsi="宋体"/>
                <w:color w:val="000000"/>
                <w:kern w:val="0"/>
                <w:sz w:val="18"/>
                <w:szCs w:val="18"/>
              </w:rPr>
            </w:pPr>
            <w:r>
              <w:rPr>
                <w:rFonts w:ascii="宋体" w:hAnsi="宋体"/>
                <w:color w:val="000000"/>
                <w:kern w:val="0"/>
                <w:sz w:val="18"/>
                <w:szCs w:val="18"/>
              </w:rPr>
              <w:t>204006</w:t>
            </w:r>
          </w:p>
        </w:tc>
        <w:tc>
          <w:tcPr>
            <w:tcW w:w="229" w:type="pct"/>
            <w:tcBorders>
              <w:top w:val="nil"/>
              <w:left w:val="nil"/>
              <w:bottom w:val="single" w:color="auto" w:sz="8" w:space="0"/>
              <w:right w:val="single" w:color="auto" w:sz="8" w:space="0"/>
            </w:tcBorders>
            <w:noWrap/>
            <w:vAlign w:val="center"/>
          </w:tcPr>
          <w:p w14:paraId="7F82C2AF">
            <w:pPr>
              <w:jc w:val="center"/>
              <w:rPr>
                <w:rFonts w:ascii="宋体" w:hAnsi="宋体"/>
                <w:color w:val="000000"/>
                <w:kern w:val="0"/>
                <w:sz w:val="18"/>
                <w:szCs w:val="18"/>
              </w:rPr>
            </w:pPr>
            <w:r>
              <w:rPr>
                <w:rFonts w:ascii="宋体" w:hAnsi="宋体"/>
                <w:color w:val="000000"/>
                <w:kern w:val="0"/>
                <w:sz w:val="18"/>
                <w:szCs w:val="18"/>
              </w:rPr>
              <w:t>2</w:t>
            </w:r>
          </w:p>
        </w:tc>
        <w:tc>
          <w:tcPr>
            <w:tcW w:w="229" w:type="pct"/>
            <w:tcBorders>
              <w:top w:val="nil"/>
              <w:left w:val="nil"/>
              <w:bottom w:val="single" w:color="auto" w:sz="8" w:space="0"/>
              <w:right w:val="single" w:color="auto" w:sz="8" w:space="0"/>
            </w:tcBorders>
            <w:noWrap/>
            <w:vAlign w:val="center"/>
          </w:tcPr>
          <w:p w14:paraId="5BACD37E">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7DFE0488">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053196D1">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267BB89B">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7EB84B30">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7B3D7259">
            <w:pPr>
              <w:jc w:val="center"/>
              <w:rPr>
                <w:rFonts w:ascii="宋体" w:hAnsi="宋体"/>
                <w:color w:val="000000"/>
                <w:kern w:val="0"/>
                <w:sz w:val="18"/>
                <w:szCs w:val="18"/>
              </w:rPr>
            </w:pPr>
            <w:r>
              <w:rPr>
                <w:rFonts w:ascii="宋体" w:hAnsi="宋体"/>
                <w:color w:val="000000"/>
                <w:kern w:val="0"/>
                <w:sz w:val="18"/>
                <w:szCs w:val="18"/>
              </w:rPr>
              <w:t>32</w:t>
            </w:r>
          </w:p>
        </w:tc>
        <w:tc>
          <w:tcPr>
            <w:tcW w:w="229" w:type="pct"/>
            <w:tcBorders>
              <w:top w:val="nil"/>
              <w:left w:val="nil"/>
              <w:bottom w:val="single" w:color="auto" w:sz="8" w:space="0"/>
              <w:right w:val="single" w:color="auto" w:sz="8" w:space="0"/>
            </w:tcBorders>
            <w:noWrap/>
            <w:vAlign w:val="center"/>
          </w:tcPr>
          <w:p w14:paraId="30AF8831">
            <w:pPr>
              <w:jc w:val="center"/>
              <w:rPr>
                <w:rFonts w:ascii="宋体" w:hAnsi="宋体"/>
                <w:color w:val="000000"/>
                <w:kern w:val="0"/>
                <w:sz w:val="18"/>
                <w:szCs w:val="18"/>
              </w:rPr>
            </w:pPr>
            <w:r>
              <w:rPr>
                <w:rFonts w:ascii="宋体" w:hAnsi="宋体"/>
                <w:color w:val="000000"/>
                <w:kern w:val="0"/>
                <w:sz w:val="18"/>
                <w:szCs w:val="18"/>
              </w:rPr>
              <w:t>26</w:t>
            </w:r>
          </w:p>
        </w:tc>
        <w:tc>
          <w:tcPr>
            <w:tcW w:w="229" w:type="pct"/>
            <w:tcBorders>
              <w:top w:val="nil"/>
              <w:left w:val="nil"/>
              <w:bottom w:val="single" w:color="auto" w:sz="8" w:space="0"/>
              <w:right w:val="single" w:color="auto" w:sz="8" w:space="0"/>
            </w:tcBorders>
            <w:noWrap/>
            <w:vAlign w:val="center"/>
          </w:tcPr>
          <w:p w14:paraId="7BBEE083">
            <w:pPr>
              <w:jc w:val="center"/>
              <w:rPr>
                <w:rFonts w:ascii="宋体" w:hAnsi="宋体"/>
                <w:color w:val="000000"/>
                <w:kern w:val="0"/>
                <w:sz w:val="18"/>
                <w:szCs w:val="18"/>
              </w:rPr>
            </w:pPr>
            <w:r>
              <w:rPr>
                <w:rFonts w:ascii="宋体" w:hAnsi="宋体"/>
                <w:color w:val="000000"/>
                <w:kern w:val="0"/>
                <w:sz w:val="18"/>
                <w:szCs w:val="18"/>
              </w:rPr>
              <w:t>6</w:t>
            </w:r>
          </w:p>
        </w:tc>
        <w:tc>
          <w:tcPr>
            <w:tcW w:w="229" w:type="pct"/>
            <w:tcBorders>
              <w:top w:val="nil"/>
              <w:left w:val="nil"/>
              <w:bottom w:val="single" w:color="auto" w:sz="8" w:space="0"/>
              <w:right w:val="single" w:color="auto" w:sz="8" w:space="0"/>
            </w:tcBorders>
            <w:noWrap/>
            <w:vAlign w:val="center"/>
          </w:tcPr>
          <w:p w14:paraId="3A49EBEF">
            <w:pPr>
              <w:jc w:val="center"/>
              <w:rPr>
                <w:rFonts w:ascii="宋体" w:hAnsi="宋体"/>
                <w:color w:val="000000"/>
                <w:kern w:val="0"/>
                <w:sz w:val="18"/>
                <w:szCs w:val="18"/>
              </w:rPr>
            </w:pPr>
            <w:r>
              <w:rPr>
                <w:rFonts w:ascii="宋体" w:hAnsi="宋体"/>
                <w:color w:val="000000"/>
                <w:kern w:val="0"/>
                <w:sz w:val="18"/>
                <w:szCs w:val="18"/>
              </w:rPr>
              <w:t>2</w:t>
            </w:r>
          </w:p>
        </w:tc>
        <w:tc>
          <w:tcPr>
            <w:tcW w:w="229" w:type="pct"/>
            <w:tcBorders>
              <w:top w:val="nil"/>
              <w:left w:val="nil"/>
              <w:bottom w:val="single" w:color="auto" w:sz="8" w:space="0"/>
              <w:right w:val="single" w:color="auto" w:sz="8" w:space="0"/>
            </w:tcBorders>
            <w:noWrap/>
            <w:vAlign w:val="center"/>
          </w:tcPr>
          <w:p w14:paraId="79D62D9D">
            <w:pPr>
              <w:jc w:val="center"/>
              <w:rPr>
                <w:rFonts w:ascii="宋体" w:hAnsi="宋体"/>
                <w:color w:val="000000"/>
                <w:kern w:val="0"/>
                <w:sz w:val="18"/>
                <w:szCs w:val="18"/>
              </w:rPr>
            </w:pPr>
            <w:r>
              <w:rPr>
                <w:rFonts w:ascii="宋体" w:hAnsi="宋体"/>
                <w:color w:val="000000"/>
                <w:kern w:val="0"/>
                <w:sz w:val="18"/>
                <w:szCs w:val="18"/>
              </w:rPr>
              <w:t>√</w:t>
            </w:r>
          </w:p>
        </w:tc>
        <w:tc>
          <w:tcPr>
            <w:tcW w:w="229" w:type="pct"/>
            <w:tcBorders>
              <w:top w:val="nil"/>
              <w:left w:val="nil"/>
              <w:bottom w:val="single" w:color="auto" w:sz="8" w:space="0"/>
              <w:right w:val="single" w:color="auto" w:sz="8" w:space="0"/>
            </w:tcBorders>
            <w:noWrap/>
            <w:vAlign w:val="center"/>
          </w:tcPr>
          <w:p w14:paraId="3D269592">
            <w:pPr>
              <w:jc w:val="center"/>
              <w:rPr>
                <w:rFonts w:ascii="宋体" w:hAnsi="宋体"/>
                <w:color w:val="000000"/>
                <w:kern w:val="0"/>
                <w:sz w:val="18"/>
                <w:szCs w:val="18"/>
              </w:rPr>
            </w:pPr>
            <w:r>
              <w:rPr>
                <w:rFonts w:ascii="宋体" w:hAnsi="宋体"/>
                <w:color w:val="000000"/>
                <w:kern w:val="0"/>
                <w:sz w:val="18"/>
                <w:szCs w:val="18"/>
              </w:rPr>
              <w:t>　</w:t>
            </w:r>
          </w:p>
        </w:tc>
        <w:tc>
          <w:tcPr>
            <w:tcW w:w="364" w:type="pct"/>
            <w:tcBorders>
              <w:top w:val="nil"/>
              <w:left w:val="nil"/>
              <w:bottom w:val="single" w:color="auto" w:sz="8" w:space="0"/>
              <w:right w:val="single" w:color="auto" w:sz="8" w:space="0"/>
            </w:tcBorders>
            <w:noWrap w:val="0"/>
            <w:vAlign w:val="center"/>
          </w:tcPr>
          <w:p w14:paraId="752444F5">
            <w:pPr>
              <w:jc w:val="center"/>
              <w:rPr>
                <w:rFonts w:ascii="宋体" w:hAnsi="宋体"/>
                <w:color w:val="000000"/>
                <w:kern w:val="0"/>
                <w:sz w:val="18"/>
                <w:szCs w:val="18"/>
              </w:rPr>
            </w:pPr>
            <w:r>
              <w:rPr>
                <w:rFonts w:hint="eastAsia" w:ascii="宋体" w:hAnsi="宋体"/>
                <w:color w:val="000000"/>
                <w:kern w:val="0"/>
                <w:sz w:val="18"/>
                <w:szCs w:val="18"/>
              </w:rPr>
              <w:t>普通话等级证</w:t>
            </w:r>
          </w:p>
        </w:tc>
      </w:tr>
      <w:tr w14:paraId="00871CDA">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1ABA51B8">
            <w:pPr>
              <w:jc w:val="left"/>
              <w:rPr>
                <w:rFonts w:ascii="宋体" w:hAnsi="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502DA174">
            <w:pPr>
              <w:jc w:val="left"/>
              <w:rPr>
                <w:rFonts w:ascii="宋体" w:hAnsi="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29B3CCF7">
            <w:pPr>
              <w:jc w:val="center"/>
              <w:rPr>
                <w:rFonts w:ascii="宋体" w:hAnsi="宋体"/>
                <w:color w:val="000000"/>
                <w:kern w:val="0"/>
                <w:sz w:val="18"/>
                <w:szCs w:val="18"/>
              </w:rPr>
            </w:pPr>
            <w:r>
              <w:rPr>
                <w:rFonts w:hint="eastAsia" w:ascii="宋体" w:hAnsi="宋体"/>
                <w:color w:val="000000"/>
                <w:kern w:val="0"/>
                <w:sz w:val="18"/>
                <w:szCs w:val="18"/>
              </w:rPr>
              <w:t>大学英语</w:t>
            </w:r>
          </w:p>
        </w:tc>
        <w:tc>
          <w:tcPr>
            <w:tcW w:w="296" w:type="pct"/>
            <w:tcBorders>
              <w:top w:val="nil"/>
              <w:left w:val="nil"/>
              <w:bottom w:val="single" w:color="auto" w:sz="8" w:space="0"/>
              <w:right w:val="single" w:color="auto" w:sz="8" w:space="0"/>
            </w:tcBorders>
            <w:noWrap/>
            <w:vAlign w:val="center"/>
          </w:tcPr>
          <w:p w14:paraId="5E8165C2">
            <w:pPr>
              <w:jc w:val="center"/>
              <w:rPr>
                <w:rFonts w:ascii="宋体" w:hAnsi="宋体"/>
                <w:color w:val="000000"/>
                <w:kern w:val="0"/>
                <w:sz w:val="18"/>
                <w:szCs w:val="18"/>
              </w:rPr>
            </w:pPr>
            <w:r>
              <w:rPr>
                <w:rFonts w:ascii="宋体" w:hAnsi="宋体"/>
                <w:color w:val="000000"/>
                <w:kern w:val="0"/>
                <w:sz w:val="18"/>
                <w:szCs w:val="18"/>
              </w:rPr>
              <w:t>必修</w:t>
            </w:r>
          </w:p>
        </w:tc>
        <w:tc>
          <w:tcPr>
            <w:tcW w:w="364" w:type="pct"/>
            <w:tcBorders>
              <w:top w:val="nil"/>
              <w:left w:val="nil"/>
              <w:bottom w:val="single" w:color="auto" w:sz="8" w:space="0"/>
              <w:right w:val="single" w:color="auto" w:sz="8" w:space="0"/>
            </w:tcBorders>
            <w:noWrap/>
            <w:vAlign w:val="center"/>
          </w:tcPr>
          <w:p w14:paraId="3BDECB10">
            <w:pPr>
              <w:jc w:val="center"/>
              <w:rPr>
                <w:rFonts w:ascii="宋体" w:hAnsi="宋体"/>
                <w:color w:val="000000"/>
                <w:kern w:val="0"/>
                <w:sz w:val="18"/>
                <w:szCs w:val="18"/>
              </w:rPr>
            </w:pPr>
            <w:r>
              <w:rPr>
                <w:rFonts w:ascii="宋体" w:hAnsi="宋体"/>
                <w:color w:val="000000"/>
                <w:kern w:val="0"/>
                <w:sz w:val="18"/>
                <w:szCs w:val="18"/>
              </w:rPr>
              <w:t>204007</w:t>
            </w:r>
          </w:p>
        </w:tc>
        <w:tc>
          <w:tcPr>
            <w:tcW w:w="229" w:type="pct"/>
            <w:tcBorders>
              <w:top w:val="nil"/>
              <w:left w:val="nil"/>
              <w:bottom w:val="single" w:color="auto" w:sz="8" w:space="0"/>
              <w:right w:val="single" w:color="auto" w:sz="8" w:space="0"/>
            </w:tcBorders>
            <w:noWrap/>
            <w:vAlign w:val="center"/>
          </w:tcPr>
          <w:p w14:paraId="1D6DEB4E">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3AFF589D">
            <w:pPr>
              <w:jc w:val="center"/>
              <w:rPr>
                <w:rFonts w:ascii="宋体" w:hAnsi="宋体"/>
                <w:color w:val="000000"/>
                <w:kern w:val="0"/>
                <w:sz w:val="18"/>
                <w:szCs w:val="18"/>
              </w:rPr>
            </w:pPr>
            <w:r>
              <w:rPr>
                <w:rFonts w:ascii="宋体" w:hAnsi="宋体"/>
                <w:color w:val="000000"/>
                <w:kern w:val="0"/>
                <w:sz w:val="18"/>
                <w:szCs w:val="18"/>
              </w:rPr>
              <w:t>2</w:t>
            </w:r>
          </w:p>
        </w:tc>
        <w:tc>
          <w:tcPr>
            <w:tcW w:w="229" w:type="pct"/>
            <w:tcBorders>
              <w:top w:val="nil"/>
              <w:left w:val="nil"/>
              <w:bottom w:val="single" w:color="auto" w:sz="8" w:space="0"/>
              <w:right w:val="single" w:color="auto" w:sz="8" w:space="0"/>
            </w:tcBorders>
            <w:noWrap/>
            <w:vAlign w:val="center"/>
          </w:tcPr>
          <w:p w14:paraId="32670C15">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06D12BAE">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1F0885C7">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10B90F8C">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7068C0EB">
            <w:pPr>
              <w:jc w:val="center"/>
              <w:rPr>
                <w:rFonts w:ascii="宋体" w:hAnsi="宋体"/>
                <w:color w:val="000000"/>
                <w:kern w:val="0"/>
                <w:sz w:val="18"/>
                <w:szCs w:val="18"/>
              </w:rPr>
            </w:pPr>
            <w:r>
              <w:rPr>
                <w:rFonts w:ascii="宋体" w:hAnsi="宋体"/>
                <w:color w:val="000000"/>
                <w:kern w:val="0"/>
                <w:sz w:val="18"/>
                <w:szCs w:val="18"/>
              </w:rPr>
              <w:t>32</w:t>
            </w:r>
          </w:p>
        </w:tc>
        <w:tc>
          <w:tcPr>
            <w:tcW w:w="229" w:type="pct"/>
            <w:tcBorders>
              <w:top w:val="nil"/>
              <w:left w:val="nil"/>
              <w:bottom w:val="single" w:color="auto" w:sz="8" w:space="0"/>
              <w:right w:val="single" w:color="auto" w:sz="8" w:space="0"/>
            </w:tcBorders>
            <w:noWrap/>
            <w:vAlign w:val="center"/>
          </w:tcPr>
          <w:p w14:paraId="43204DF5">
            <w:pPr>
              <w:jc w:val="center"/>
              <w:rPr>
                <w:rFonts w:ascii="宋体" w:hAnsi="宋体"/>
                <w:color w:val="000000"/>
                <w:kern w:val="0"/>
                <w:sz w:val="18"/>
                <w:szCs w:val="18"/>
              </w:rPr>
            </w:pPr>
            <w:r>
              <w:rPr>
                <w:rFonts w:ascii="宋体" w:hAnsi="宋体"/>
                <w:color w:val="000000"/>
                <w:kern w:val="0"/>
                <w:sz w:val="18"/>
                <w:szCs w:val="18"/>
              </w:rPr>
              <w:t>26</w:t>
            </w:r>
          </w:p>
        </w:tc>
        <w:tc>
          <w:tcPr>
            <w:tcW w:w="229" w:type="pct"/>
            <w:tcBorders>
              <w:top w:val="nil"/>
              <w:left w:val="nil"/>
              <w:bottom w:val="single" w:color="auto" w:sz="8" w:space="0"/>
              <w:right w:val="single" w:color="auto" w:sz="8" w:space="0"/>
            </w:tcBorders>
            <w:noWrap/>
            <w:vAlign w:val="center"/>
          </w:tcPr>
          <w:p w14:paraId="0D097963">
            <w:pPr>
              <w:jc w:val="center"/>
              <w:rPr>
                <w:rFonts w:ascii="宋体" w:hAnsi="宋体"/>
                <w:color w:val="000000"/>
                <w:kern w:val="0"/>
                <w:sz w:val="18"/>
                <w:szCs w:val="18"/>
              </w:rPr>
            </w:pPr>
            <w:r>
              <w:rPr>
                <w:rFonts w:ascii="宋体" w:hAnsi="宋体"/>
                <w:color w:val="000000"/>
                <w:kern w:val="0"/>
                <w:sz w:val="18"/>
                <w:szCs w:val="18"/>
              </w:rPr>
              <w:t>6</w:t>
            </w:r>
          </w:p>
        </w:tc>
        <w:tc>
          <w:tcPr>
            <w:tcW w:w="229" w:type="pct"/>
            <w:tcBorders>
              <w:top w:val="nil"/>
              <w:left w:val="nil"/>
              <w:bottom w:val="single" w:color="auto" w:sz="8" w:space="0"/>
              <w:right w:val="single" w:color="auto" w:sz="8" w:space="0"/>
            </w:tcBorders>
            <w:noWrap/>
            <w:vAlign w:val="center"/>
          </w:tcPr>
          <w:p w14:paraId="5E027CFC">
            <w:pPr>
              <w:jc w:val="center"/>
              <w:rPr>
                <w:rFonts w:ascii="宋体" w:hAnsi="宋体"/>
                <w:color w:val="000000"/>
                <w:kern w:val="0"/>
                <w:sz w:val="18"/>
                <w:szCs w:val="18"/>
              </w:rPr>
            </w:pPr>
            <w:r>
              <w:rPr>
                <w:rFonts w:ascii="宋体" w:hAnsi="宋体"/>
                <w:color w:val="000000"/>
                <w:kern w:val="0"/>
                <w:sz w:val="18"/>
                <w:szCs w:val="18"/>
              </w:rPr>
              <w:t>2</w:t>
            </w:r>
          </w:p>
        </w:tc>
        <w:tc>
          <w:tcPr>
            <w:tcW w:w="229" w:type="pct"/>
            <w:tcBorders>
              <w:top w:val="nil"/>
              <w:left w:val="nil"/>
              <w:bottom w:val="single" w:color="auto" w:sz="8" w:space="0"/>
              <w:right w:val="single" w:color="auto" w:sz="8" w:space="0"/>
            </w:tcBorders>
            <w:noWrap/>
            <w:vAlign w:val="center"/>
          </w:tcPr>
          <w:p w14:paraId="315CCEB0">
            <w:pPr>
              <w:jc w:val="center"/>
              <w:rPr>
                <w:rFonts w:ascii="宋体" w:hAnsi="宋体"/>
                <w:color w:val="000000"/>
                <w:kern w:val="0"/>
                <w:sz w:val="18"/>
                <w:szCs w:val="18"/>
              </w:rPr>
            </w:pPr>
            <w:r>
              <w:rPr>
                <w:rFonts w:ascii="宋体" w:hAnsi="宋体"/>
                <w:color w:val="000000"/>
                <w:kern w:val="0"/>
                <w:sz w:val="18"/>
                <w:szCs w:val="18"/>
              </w:rPr>
              <w:t>√</w:t>
            </w:r>
          </w:p>
        </w:tc>
        <w:tc>
          <w:tcPr>
            <w:tcW w:w="229" w:type="pct"/>
            <w:tcBorders>
              <w:top w:val="nil"/>
              <w:left w:val="nil"/>
              <w:bottom w:val="single" w:color="auto" w:sz="8" w:space="0"/>
              <w:right w:val="single" w:color="auto" w:sz="8" w:space="0"/>
            </w:tcBorders>
            <w:noWrap/>
            <w:vAlign w:val="center"/>
          </w:tcPr>
          <w:p w14:paraId="74567FC4">
            <w:pPr>
              <w:jc w:val="center"/>
              <w:rPr>
                <w:rFonts w:ascii="宋体" w:hAnsi="宋体"/>
                <w:color w:val="000000"/>
                <w:kern w:val="0"/>
                <w:sz w:val="18"/>
                <w:szCs w:val="18"/>
              </w:rPr>
            </w:pPr>
            <w:r>
              <w:rPr>
                <w:rFonts w:ascii="宋体" w:hAnsi="宋体"/>
                <w:color w:val="000000"/>
                <w:kern w:val="0"/>
                <w:sz w:val="18"/>
                <w:szCs w:val="18"/>
              </w:rPr>
              <w:t>　</w:t>
            </w:r>
          </w:p>
        </w:tc>
        <w:tc>
          <w:tcPr>
            <w:tcW w:w="364" w:type="pct"/>
            <w:tcBorders>
              <w:top w:val="nil"/>
              <w:left w:val="nil"/>
              <w:bottom w:val="single" w:color="auto" w:sz="8" w:space="0"/>
              <w:right w:val="single" w:color="auto" w:sz="8" w:space="0"/>
            </w:tcBorders>
            <w:noWrap w:val="0"/>
            <w:vAlign w:val="center"/>
          </w:tcPr>
          <w:p w14:paraId="26CDAD1F">
            <w:pPr>
              <w:jc w:val="center"/>
              <w:rPr>
                <w:rFonts w:ascii="宋体" w:hAnsi="宋体"/>
                <w:color w:val="000000"/>
                <w:kern w:val="0"/>
                <w:sz w:val="18"/>
                <w:szCs w:val="18"/>
              </w:rPr>
            </w:pPr>
            <w:r>
              <w:rPr>
                <w:rFonts w:hint="eastAsia" w:ascii="宋体" w:hAnsi="宋体"/>
                <w:color w:val="000000"/>
                <w:kern w:val="0"/>
                <w:sz w:val="18"/>
                <w:szCs w:val="18"/>
              </w:rPr>
              <w:t>外语类等级证</w:t>
            </w:r>
          </w:p>
        </w:tc>
      </w:tr>
      <w:tr w14:paraId="209A1E60">
        <w:trPr>
          <w:wBefore w:w="0" w:type="dxa"/>
          <w:wAfter w:w="0" w:type="dxa"/>
          <w:trHeight w:val="574"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7A099F84">
            <w:pPr>
              <w:jc w:val="left"/>
              <w:rPr>
                <w:rFonts w:ascii="宋体" w:hAnsi="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1D74B787">
            <w:pPr>
              <w:jc w:val="left"/>
              <w:rPr>
                <w:rFonts w:ascii="宋体" w:hAnsi="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0650BF41">
            <w:pPr>
              <w:jc w:val="center"/>
              <w:rPr>
                <w:rFonts w:ascii="宋体" w:hAnsi="宋体"/>
                <w:color w:val="000000"/>
                <w:kern w:val="0"/>
                <w:sz w:val="18"/>
                <w:szCs w:val="18"/>
              </w:rPr>
            </w:pPr>
            <w:r>
              <w:rPr>
                <w:rFonts w:hint="eastAsia" w:ascii="宋体" w:hAnsi="宋体"/>
                <w:color w:val="000000"/>
                <w:kern w:val="0"/>
                <w:sz w:val="18"/>
                <w:szCs w:val="18"/>
              </w:rPr>
              <w:t>信息技术</w:t>
            </w:r>
          </w:p>
        </w:tc>
        <w:tc>
          <w:tcPr>
            <w:tcW w:w="296" w:type="pct"/>
            <w:tcBorders>
              <w:top w:val="nil"/>
              <w:left w:val="nil"/>
              <w:bottom w:val="single" w:color="auto" w:sz="8" w:space="0"/>
              <w:right w:val="single" w:color="auto" w:sz="8" w:space="0"/>
            </w:tcBorders>
            <w:noWrap/>
            <w:vAlign w:val="center"/>
          </w:tcPr>
          <w:p w14:paraId="673D43D5">
            <w:pPr>
              <w:jc w:val="center"/>
              <w:rPr>
                <w:rFonts w:ascii="宋体" w:hAnsi="宋体"/>
                <w:color w:val="000000"/>
                <w:kern w:val="0"/>
                <w:sz w:val="18"/>
                <w:szCs w:val="18"/>
              </w:rPr>
            </w:pPr>
            <w:r>
              <w:rPr>
                <w:rFonts w:ascii="宋体" w:hAnsi="宋体"/>
                <w:color w:val="000000"/>
                <w:kern w:val="0"/>
                <w:sz w:val="18"/>
                <w:szCs w:val="18"/>
              </w:rPr>
              <w:t>必修</w:t>
            </w:r>
          </w:p>
        </w:tc>
        <w:tc>
          <w:tcPr>
            <w:tcW w:w="364" w:type="pct"/>
            <w:tcBorders>
              <w:top w:val="nil"/>
              <w:left w:val="nil"/>
              <w:bottom w:val="single" w:color="auto" w:sz="8" w:space="0"/>
              <w:right w:val="single" w:color="auto" w:sz="8" w:space="0"/>
            </w:tcBorders>
            <w:noWrap/>
            <w:vAlign w:val="center"/>
          </w:tcPr>
          <w:p w14:paraId="461270E5">
            <w:pPr>
              <w:jc w:val="center"/>
              <w:rPr>
                <w:rFonts w:ascii="宋体" w:hAnsi="宋体"/>
                <w:color w:val="000000"/>
                <w:kern w:val="0"/>
                <w:sz w:val="18"/>
                <w:szCs w:val="18"/>
              </w:rPr>
            </w:pPr>
            <w:r>
              <w:rPr>
                <w:rFonts w:ascii="宋体" w:hAnsi="宋体"/>
                <w:color w:val="000000"/>
                <w:kern w:val="0"/>
                <w:sz w:val="18"/>
                <w:szCs w:val="18"/>
              </w:rPr>
              <w:t>204008</w:t>
            </w:r>
          </w:p>
        </w:tc>
        <w:tc>
          <w:tcPr>
            <w:tcW w:w="229" w:type="pct"/>
            <w:tcBorders>
              <w:top w:val="nil"/>
              <w:left w:val="nil"/>
              <w:bottom w:val="single" w:color="auto" w:sz="8" w:space="0"/>
              <w:right w:val="single" w:color="auto" w:sz="8" w:space="0"/>
            </w:tcBorders>
            <w:noWrap/>
            <w:vAlign w:val="center"/>
          </w:tcPr>
          <w:p w14:paraId="12680411">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07212C88">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4B1608E3">
            <w:pPr>
              <w:jc w:val="center"/>
              <w:rPr>
                <w:rFonts w:ascii="宋体" w:hAnsi="宋体"/>
                <w:color w:val="000000"/>
                <w:kern w:val="0"/>
                <w:sz w:val="18"/>
                <w:szCs w:val="18"/>
              </w:rPr>
            </w:pPr>
            <w:r>
              <w:rPr>
                <w:rFonts w:ascii="宋体" w:hAnsi="宋体"/>
                <w:color w:val="000000"/>
                <w:kern w:val="0"/>
                <w:sz w:val="18"/>
                <w:szCs w:val="18"/>
              </w:rPr>
              <w:t>2</w:t>
            </w:r>
          </w:p>
        </w:tc>
        <w:tc>
          <w:tcPr>
            <w:tcW w:w="229" w:type="pct"/>
            <w:tcBorders>
              <w:top w:val="nil"/>
              <w:left w:val="nil"/>
              <w:bottom w:val="single" w:color="auto" w:sz="8" w:space="0"/>
              <w:right w:val="single" w:color="auto" w:sz="8" w:space="0"/>
            </w:tcBorders>
            <w:noWrap/>
            <w:vAlign w:val="center"/>
          </w:tcPr>
          <w:p w14:paraId="4BBC05B5">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1E7C188C">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0EAA34B1">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3F9E6CA4">
            <w:pPr>
              <w:jc w:val="center"/>
              <w:rPr>
                <w:rFonts w:ascii="宋体" w:hAnsi="宋体"/>
                <w:color w:val="000000"/>
                <w:kern w:val="0"/>
                <w:sz w:val="18"/>
                <w:szCs w:val="18"/>
              </w:rPr>
            </w:pPr>
            <w:r>
              <w:rPr>
                <w:rFonts w:ascii="宋体" w:hAnsi="宋体"/>
                <w:color w:val="000000"/>
                <w:kern w:val="0"/>
                <w:sz w:val="18"/>
                <w:szCs w:val="18"/>
              </w:rPr>
              <w:t>32</w:t>
            </w:r>
          </w:p>
        </w:tc>
        <w:tc>
          <w:tcPr>
            <w:tcW w:w="229" w:type="pct"/>
            <w:tcBorders>
              <w:top w:val="nil"/>
              <w:left w:val="nil"/>
              <w:bottom w:val="single" w:color="auto" w:sz="8" w:space="0"/>
              <w:right w:val="single" w:color="auto" w:sz="8" w:space="0"/>
            </w:tcBorders>
            <w:noWrap/>
            <w:vAlign w:val="center"/>
          </w:tcPr>
          <w:p w14:paraId="74EE80F8">
            <w:pPr>
              <w:jc w:val="center"/>
              <w:rPr>
                <w:rFonts w:ascii="宋体" w:hAnsi="宋体"/>
                <w:color w:val="000000"/>
                <w:kern w:val="0"/>
                <w:sz w:val="18"/>
                <w:szCs w:val="18"/>
              </w:rPr>
            </w:pPr>
            <w:r>
              <w:rPr>
                <w:rFonts w:ascii="宋体" w:hAnsi="宋体"/>
                <w:color w:val="000000"/>
                <w:kern w:val="0"/>
                <w:sz w:val="18"/>
                <w:szCs w:val="18"/>
              </w:rPr>
              <w:t>16</w:t>
            </w:r>
          </w:p>
        </w:tc>
        <w:tc>
          <w:tcPr>
            <w:tcW w:w="229" w:type="pct"/>
            <w:tcBorders>
              <w:top w:val="nil"/>
              <w:left w:val="nil"/>
              <w:bottom w:val="single" w:color="auto" w:sz="8" w:space="0"/>
              <w:right w:val="single" w:color="auto" w:sz="8" w:space="0"/>
            </w:tcBorders>
            <w:noWrap/>
            <w:vAlign w:val="center"/>
          </w:tcPr>
          <w:p w14:paraId="691D0240">
            <w:pPr>
              <w:jc w:val="center"/>
              <w:rPr>
                <w:rFonts w:ascii="宋体" w:hAnsi="宋体"/>
                <w:color w:val="000000"/>
                <w:kern w:val="0"/>
                <w:sz w:val="18"/>
                <w:szCs w:val="18"/>
              </w:rPr>
            </w:pPr>
            <w:r>
              <w:rPr>
                <w:rFonts w:ascii="宋体" w:hAnsi="宋体"/>
                <w:color w:val="000000"/>
                <w:kern w:val="0"/>
                <w:sz w:val="18"/>
                <w:szCs w:val="18"/>
              </w:rPr>
              <w:t>16</w:t>
            </w:r>
          </w:p>
        </w:tc>
        <w:tc>
          <w:tcPr>
            <w:tcW w:w="229" w:type="pct"/>
            <w:tcBorders>
              <w:top w:val="nil"/>
              <w:left w:val="nil"/>
              <w:bottom w:val="single" w:color="auto" w:sz="8" w:space="0"/>
              <w:right w:val="single" w:color="auto" w:sz="8" w:space="0"/>
            </w:tcBorders>
            <w:noWrap/>
            <w:vAlign w:val="center"/>
          </w:tcPr>
          <w:p w14:paraId="40DA2564">
            <w:pPr>
              <w:jc w:val="center"/>
              <w:rPr>
                <w:rFonts w:ascii="宋体" w:hAnsi="宋体"/>
                <w:color w:val="000000"/>
                <w:kern w:val="0"/>
                <w:sz w:val="18"/>
                <w:szCs w:val="18"/>
              </w:rPr>
            </w:pPr>
            <w:r>
              <w:rPr>
                <w:rFonts w:ascii="宋体" w:hAnsi="宋体"/>
                <w:color w:val="000000"/>
                <w:kern w:val="0"/>
                <w:sz w:val="18"/>
                <w:szCs w:val="18"/>
              </w:rPr>
              <w:t>2</w:t>
            </w:r>
          </w:p>
        </w:tc>
        <w:tc>
          <w:tcPr>
            <w:tcW w:w="229" w:type="pct"/>
            <w:tcBorders>
              <w:top w:val="nil"/>
              <w:left w:val="nil"/>
              <w:bottom w:val="single" w:color="auto" w:sz="8" w:space="0"/>
              <w:right w:val="single" w:color="auto" w:sz="8" w:space="0"/>
            </w:tcBorders>
            <w:noWrap/>
            <w:vAlign w:val="center"/>
          </w:tcPr>
          <w:p w14:paraId="51EA3EF5">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47261E41">
            <w:pPr>
              <w:jc w:val="center"/>
              <w:rPr>
                <w:rFonts w:ascii="宋体" w:hAnsi="宋体"/>
                <w:color w:val="000000"/>
                <w:kern w:val="0"/>
                <w:sz w:val="18"/>
                <w:szCs w:val="18"/>
              </w:rPr>
            </w:pPr>
            <w:r>
              <w:rPr>
                <w:rFonts w:ascii="宋体" w:hAnsi="宋体"/>
                <w:color w:val="000000"/>
                <w:kern w:val="0"/>
                <w:sz w:val="18"/>
                <w:szCs w:val="18"/>
              </w:rPr>
              <w:t>√</w:t>
            </w:r>
          </w:p>
        </w:tc>
        <w:tc>
          <w:tcPr>
            <w:tcW w:w="364" w:type="pct"/>
            <w:tcBorders>
              <w:top w:val="nil"/>
              <w:left w:val="nil"/>
              <w:bottom w:val="single" w:color="auto" w:sz="8" w:space="0"/>
              <w:right w:val="single" w:color="auto" w:sz="8" w:space="0"/>
            </w:tcBorders>
            <w:noWrap w:val="0"/>
            <w:vAlign w:val="center"/>
          </w:tcPr>
          <w:p w14:paraId="2FCEDF2A">
            <w:pPr>
              <w:jc w:val="center"/>
              <w:rPr>
                <w:rFonts w:ascii="宋体" w:hAnsi="宋体"/>
                <w:color w:val="000000"/>
                <w:kern w:val="0"/>
                <w:sz w:val="18"/>
                <w:szCs w:val="18"/>
              </w:rPr>
            </w:pPr>
            <w:r>
              <w:rPr>
                <w:rFonts w:hint="eastAsia" w:ascii="宋体" w:hAnsi="宋体"/>
                <w:color w:val="000000"/>
                <w:kern w:val="0"/>
                <w:sz w:val="18"/>
                <w:szCs w:val="18"/>
              </w:rPr>
              <w:t>计算机等级证</w:t>
            </w:r>
          </w:p>
        </w:tc>
      </w:tr>
      <w:tr w14:paraId="74890F9B">
        <w:trPr>
          <w:wBefore w:w="0" w:type="dxa"/>
          <w:wAfter w:w="0" w:type="dxa"/>
          <w:trHeight w:val="514"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384EBDFC">
            <w:pPr>
              <w:jc w:val="left"/>
              <w:rPr>
                <w:rFonts w:ascii="宋体" w:hAnsi="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58F7BC52">
            <w:pPr>
              <w:jc w:val="left"/>
              <w:rPr>
                <w:rFonts w:ascii="宋体" w:hAnsi="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0C423946">
            <w:pPr>
              <w:jc w:val="center"/>
              <w:rPr>
                <w:rFonts w:ascii="宋体" w:hAnsi="宋体"/>
                <w:color w:val="000000"/>
                <w:kern w:val="0"/>
                <w:sz w:val="18"/>
                <w:szCs w:val="18"/>
              </w:rPr>
            </w:pPr>
            <w:r>
              <w:rPr>
                <w:rFonts w:hint="eastAsia" w:ascii="宋体" w:hAnsi="宋体"/>
                <w:color w:val="000000"/>
                <w:kern w:val="0"/>
                <w:sz w:val="18"/>
                <w:szCs w:val="18"/>
              </w:rPr>
              <w:t>心理健康</w:t>
            </w:r>
          </w:p>
        </w:tc>
        <w:tc>
          <w:tcPr>
            <w:tcW w:w="296" w:type="pct"/>
            <w:tcBorders>
              <w:top w:val="nil"/>
              <w:left w:val="nil"/>
              <w:bottom w:val="single" w:color="auto" w:sz="8" w:space="0"/>
              <w:right w:val="single" w:color="auto" w:sz="8" w:space="0"/>
            </w:tcBorders>
            <w:noWrap/>
            <w:vAlign w:val="center"/>
          </w:tcPr>
          <w:p w14:paraId="410A8249">
            <w:pPr>
              <w:jc w:val="center"/>
              <w:rPr>
                <w:rFonts w:ascii="宋体" w:hAnsi="宋体"/>
                <w:color w:val="000000"/>
                <w:kern w:val="0"/>
                <w:sz w:val="18"/>
                <w:szCs w:val="18"/>
              </w:rPr>
            </w:pPr>
            <w:r>
              <w:rPr>
                <w:rFonts w:ascii="宋体" w:hAnsi="宋体"/>
                <w:color w:val="000000"/>
                <w:kern w:val="0"/>
                <w:sz w:val="18"/>
                <w:szCs w:val="18"/>
              </w:rPr>
              <w:t>必修</w:t>
            </w:r>
          </w:p>
        </w:tc>
        <w:tc>
          <w:tcPr>
            <w:tcW w:w="364" w:type="pct"/>
            <w:tcBorders>
              <w:top w:val="nil"/>
              <w:left w:val="nil"/>
              <w:bottom w:val="single" w:color="auto" w:sz="8" w:space="0"/>
              <w:right w:val="single" w:color="auto" w:sz="8" w:space="0"/>
            </w:tcBorders>
            <w:noWrap/>
            <w:vAlign w:val="center"/>
          </w:tcPr>
          <w:p w14:paraId="6A7921EB">
            <w:pPr>
              <w:jc w:val="center"/>
              <w:rPr>
                <w:rFonts w:ascii="宋体" w:hAnsi="宋体"/>
                <w:color w:val="000000"/>
                <w:kern w:val="0"/>
                <w:sz w:val="18"/>
                <w:szCs w:val="18"/>
              </w:rPr>
            </w:pPr>
            <w:r>
              <w:rPr>
                <w:rFonts w:ascii="宋体" w:hAnsi="宋体"/>
                <w:color w:val="000000"/>
                <w:kern w:val="0"/>
                <w:sz w:val="18"/>
                <w:szCs w:val="18"/>
              </w:rPr>
              <w:t>204009</w:t>
            </w:r>
          </w:p>
        </w:tc>
        <w:tc>
          <w:tcPr>
            <w:tcW w:w="229" w:type="pct"/>
            <w:tcBorders>
              <w:top w:val="nil"/>
              <w:left w:val="nil"/>
              <w:bottom w:val="single" w:color="auto" w:sz="8" w:space="0"/>
              <w:right w:val="single" w:color="auto" w:sz="8" w:space="0"/>
            </w:tcBorders>
            <w:noWrap/>
            <w:vAlign w:val="center"/>
          </w:tcPr>
          <w:p w14:paraId="6CC3378F">
            <w:pPr>
              <w:jc w:val="center"/>
              <w:rPr>
                <w:rFonts w:ascii="宋体" w:hAnsi="宋体"/>
                <w:color w:val="000000"/>
                <w:kern w:val="0"/>
                <w:sz w:val="18"/>
                <w:szCs w:val="18"/>
              </w:rPr>
            </w:pPr>
            <w:r>
              <w:rPr>
                <w:rFonts w:ascii="宋体" w:hAnsi="宋体"/>
                <w:color w:val="000000"/>
                <w:kern w:val="0"/>
                <w:sz w:val="18"/>
                <w:szCs w:val="18"/>
              </w:rPr>
              <w:t>2</w:t>
            </w:r>
          </w:p>
        </w:tc>
        <w:tc>
          <w:tcPr>
            <w:tcW w:w="229" w:type="pct"/>
            <w:tcBorders>
              <w:top w:val="nil"/>
              <w:left w:val="nil"/>
              <w:bottom w:val="single" w:color="auto" w:sz="8" w:space="0"/>
              <w:right w:val="single" w:color="auto" w:sz="8" w:space="0"/>
            </w:tcBorders>
            <w:noWrap/>
            <w:vAlign w:val="center"/>
          </w:tcPr>
          <w:p w14:paraId="192DDB2B">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547A953D">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0FC5F15E">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4AC63C3B">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09BCDE4C">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531BB179">
            <w:pPr>
              <w:jc w:val="center"/>
              <w:rPr>
                <w:rFonts w:ascii="宋体" w:hAnsi="宋体"/>
                <w:color w:val="000000"/>
                <w:kern w:val="0"/>
                <w:sz w:val="18"/>
                <w:szCs w:val="18"/>
              </w:rPr>
            </w:pPr>
            <w:r>
              <w:rPr>
                <w:rFonts w:ascii="宋体" w:hAnsi="宋体"/>
                <w:color w:val="000000"/>
                <w:kern w:val="0"/>
                <w:sz w:val="18"/>
                <w:szCs w:val="18"/>
              </w:rPr>
              <w:t>32</w:t>
            </w:r>
          </w:p>
        </w:tc>
        <w:tc>
          <w:tcPr>
            <w:tcW w:w="229" w:type="pct"/>
            <w:tcBorders>
              <w:top w:val="nil"/>
              <w:left w:val="nil"/>
              <w:bottom w:val="single" w:color="auto" w:sz="8" w:space="0"/>
              <w:right w:val="single" w:color="auto" w:sz="8" w:space="0"/>
            </w:tcBorders>
            <w:noWrap/>
            <w:vAlign w:val="center"/>
          </w:tcPr>
          <w:p w14:paraId="1D2BAFD6">
            <w:pPr>
              <w:jc w:val="center"/>
              <w:rPr>
                <w:rFonts w:ascii="宋体" w:hAnsi="宋体"/>
                <w:color w:val="000000"/>
                <w:kern w:val="0"/>
                <w:sz w:val="18"/>
                <w:szCs w:val="18"/>
              </w:rPr>
            </w:pPr>
            <w:r>
              <w:rPr>
                <w:rFonts w:ascii="宋体" w:hAnsi="宋体"/>
                <w:color w:val="000000"/>
                <w:kern w:val="0"/>
                <w:sz w:val="18"/>
                <w:szCs w:val="18"/>
              </w:rPr>
              <w:t>26</w:t>
            </w:r>
          </w:p>
        </w:tc>
        <w:tc>
          <w:tcPr>
            <w:tcW w:w="229" w:type="pct"/>
            <w:tcBorders>
              <w:top w:val="nil"/>
              <w:left w:val="nil"/>
              <w:bottom w:val="single" w:color="auto" w:sz="8" w:space="0"/>
              <w:right w:val="single" w:color="auto" w:sz="8" w:space="0"/>
            </w:tcBorders>
            <w:noWrap/>
            <w:vAlign w:val="center"/>
          </w:tcPr>
          <w:p w14:paraId="2FB097B2">
            <w:pPr>
              <w:jc w:val="center"/>
              <w:rPr>
                <w:rFonts w:ascii="宋体" w:hAnsi="宋体"/>
                <w:color w:val="000000"/>
                <w:kern w:val="0"/>
                <w:sz w:val="18"/>
                <w:szCs w:val="18"/>
              </w:rPr>
            </w:pPr>
            <w:r>
              <w:rPr>
                <w:rFonts w:ascii="宋体" w:hAnsi="宋体"/>
                <w:color w:val="000000"/>
                <w:kern w:val="0"/>
                <w:sz w:val="18"/>
                <w:szCs w:val="18"/>
              </w:rPr>
              <w:t>6</w:t>
            </w:r>
          </w:p>
        </w:tc>
        <w:tc>
          <w:tcPr>
            <w:tcW w:w="229" w:type="pct"/>
            <w:tcBorders>
              <w:top w:val="nil"/>
              <w:left w:val="nil"/>
              <w:bottom w:val="single" w:color="auto" w:sz="8" w:space="0"/>
              <w:right w:val="single" w:color="auto" w:sz="8" w:space="0"/>
            </w:tcBorders>
            <w:noWrap/>
            <w:vAlign w:val="center"/>
          </w:tcPr>
          <w:p w14:paraId="6C9B4589">
            <w:pPr>
              <w:jc w:val="center"/>
              <w:rPr>
                <w:rFonts w:ascii="宋体" w:hAnsi="宋体"/>
                <w:color w:val="000000"/>
                <w:kern w:val="0"/>
                <w:sz w:val="18"/>
                <w:szCs w:val="18"/>
              </w:rPr>
            </w:pPr>
            <w:r>
              <w:rPr>
                <w:rFonts w:ascii="宋体" w:hAnsi="宋体"/>
                <w:color w:val="000000"/>
                <w:kern w:val="0"/>
                <w:sz w:val="18"/>
                <w:szCs w:val="18"/>
              </w:rPr>
              <w:t>2</w:t>
            </w:r>
          </w:p>
        </w:tc>
        <w:tc>
          <w:tcPr>
            <w:tcW w:w="229" w:type="pct"/>
            <w:tcBorders>
              <w:top w:val="nil"/>
              <w:left w:val="nil"/>
              <w:bottom w:val="single" w:color="auto" w:sz="8" w:space="0"/>
              <w:right w:val="single" w:color="auto" w:sz="8" w:space="0"/>
            </w:tcBorders>
            <w:noWrap/>
            <w:vAlign w:val="center"/>
          </w:tcPr>
          <w:p w14:paraId="04FFE8C1">
            <w:pPr>
              <w:jc w:val="center"/>
              <w:rPr>
                <w:rFonts w:ascii="宋体" w:hAnsi="宋体"/>
                <w:color w:val="000000"/>
                <w:kern w:val="0"/>
                <w:sz w:val="18"/>
                <w:szCs w:val="18"/>
              </w:rPr>
            </w:pPr>
            <w:r>
              <w:rPr>
                <w:rFonts w:ascii="宋体" w:hAnsi="宋体"/>
                <w:color w:val="000000"/>
                <w:kern w:val="0"/>
                <w:sz w:val="18"/>
                <w:szCs w:val="18"/>
              </w:rPr>
              <w:t>√</w:t>
            </w:r>
          </w:p>
        </w:tc>
        <w:tc>
          <w:tcPr>
            <w:tcW w:w="229" w:type="pct"/>
            <w:tcBorders>
              <w:top w:val="nil"/>
              <w:left w:val="nil"/>
              <w:bottom w:val="single" w:color="auto" w:sz="8" w:space="0"/>
              <w:right w:val="single" w:color="auto" w:sz="8" w:space="0"/>
            </w:tcBorders>
            <w:noWrap/>
            <w:vAlign w:val="center"/>
          </w:tcPr>
          <w:p w14:paraId="7B10065D">
            <w:pPr>
              <w:jc w:val="center"/>
              <w:rPr>
                <w:rFonts w:ascii="宋体" w:hAnsi="宋体"/>
                <w:color w:val="000000"/>
                <w:kern w:val="0"/>
                <w:sz w:val="18"/>
                <w:szCs w:val="18"/>
              </w:rPr>
            </w:pPr>
            <w:r>
              <w:rPr>
                <w:rFonts w:ascii="宋体" w:hAnsi="宋体"/>
                <w:color w:val="000000"/>
                <w:kern w:val="0"/>
                <w:sz w:val="18"/>
                <w:szCs w:val="18"/>
              </w:rPr>
              <w:t>　</w:t>
            </w:r>
          </w:p>
        </w:tc>
        <w:tc>
          <w:tcPr>
            <w:tcW w:w="364" w:type="pct"/>
            <w:tcBorders>
              <w:top w:val="nil"/>
              <w:left w:val="nil"/>
              <w:bottom w:val="single" w:color="auto" w:sz="8" w:space="0"/>
              <w:right w:val="single" w:color="auto" w:sz="8" w:space="0"/>
            </w:tcBorders>
            <w:noWrap w:val="0"/>
            <w:vAlign w:val="center"/>
          </w:tcPr>
          <w:p w14:paraId="58F04D2F">
            <w:pPr>
              <w:jc w:val="center"/>
              <w:rPr>
                <w:rFonts w:ascii="宋体" w:hAnsi="宋体"/>
                <w:color w:val="000000"/>
                <w:kern w:val="0"/>
                <w:sz w:val="18"/>
                <w:szCs w:val="18"/>
              </w:rPr>
            </w:pPr>
            <w:r>
              <w:rPr>
                <w:rFonts w:ascii="宋体" w:hAnsi="宋体"/>
                <w:color w:val="000000"/>
                <w:kern w:val="0"/>
                <w:sz w:val="18"/>
                <w:szCs w:val="18"/>
              </w:rPr>
              <w:t>　</w:t>
            </w:r>
          </w:p>
        </w:tc>
      </w:tr>
      <w:tr w14:paraId="14E20CF8">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2259E44D">
            <w:pPr>
              <w:jc w:val="left"/>
              <w:rPr>
                <w:rFonts w:ascii="宋体" w:hAnsi="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68C0C667">
            <w:pPr>
              <w:jc w:val="left"/>
              <w:rPr>
                <w:rFonts w:ascii="宋体" w:hAnsi="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5E4D76F5">
            <w:pPr>
              <w:jc w:val="center"/>
              <w:rPr>
                <w:rFonts w:ascii="宋体" w:hAnsi="宋体"/>
                <w:color w:val="000000"/>
                <w:kern w:val="0"/>
                <w:sz w:val="18"/>
                <w:szCs w:val="18"/>
              </w:rPr>
            </w:pPr>
            <w:r>
              <w:rPr>
                <w:rFonts w:hint="eastAsia" w:ascii="宋体" w:hAnsi="宋体"/>
                <w:color w:val="000000"/>
                <w:kern w:val="0"/>
                <w:sz w:val="18"/>
                <w:szCs w:val="18"/>
              </w:rPr>
              <w:t>大学生安全教育</w:t>
            </w:r>
          </w:p>
        </w:tc>
        <w:tc>
          <w:tcPr>
            <w:tcW w:w="296" w:type="pct"/>
            <w:tcBorders>
              <w:top w:val="nil"/>
              <w:left w:val="nil"/>
              <w:bottom w:val="single" w:color="auto" w:sz="8" w:space="0"/>
              <w:right w:val="single" w:color="auto" w:sz="8" w:space="0"/>
            </w:tcBorders>
            <w:noWrap/>
            <w:vAlign w:val="center"/>
          </w:tcPr>
          <w:p w14:paraId="6F552E9B">
            <w:pPr>
              <w:jc w:val="center"/>
              <w:rPr>
                <w:rFonts w:ascii="宋体" w:hAnsi="宋体"/>
                <w:color w:val="000000"/>
                <w:kern w:val="0"/>
                <w:sz w:val="18"/>
                <w:szCs w:val="18"/>
              </w:rPr>
            </w:pPr>
            <w:r>
              <w:rPr>
                <w:rFonts w:ascii="宋体" w:hAnsi="宋体"/>
                <w:color w:val="000000"/>
                <w:kern w:val="0"/>
                <w:sz w:val="18"/>
                <w:szCs w:val="18"/>
              </w:rPr>
              <w:t>必修</w:t>
            </w:r>
          </w:p>
        </w:tc>
        <w:tc>
          <w:tcPr>
            <w:tcW w:w="364" w:type="pct"/>
            <w:tcBorders>
              <w:top w:val="nil"/>
              <w:left w:val="nil"/>
              <w:bottom w:val="single" w:color="auto" w:sz="8" w:space="0"/>
              <w:right w:val="single" w:color="auto" w:sz="8" w:space="0"/>
            </w:tcBorders>
            <w:noWrap/>
            <w:vAlign w:val="center"/>
          </w:tcPr>
          <w:p w14:paraId="469C1029">
            <w:pPr>
              <w:jc w:val="center"/>
              <w:rPr>
                <w:rFonts w:ascii="宋体" w:hAnsi="宋体"/>
                <w:color w:val="000000"/>
                <w:kern w:val="0"/>
                <w:sz w:val="18"/>
                <w:szCs w:val="18"/>
              </w:rPr>
            </w:pPr>
            <w:r>
              <w:rPr>
                <w:rFonts w:ascii="宋体" w:hAnsi="宋体"/>
                <w:color w:val="000000"/>
                <w:kern w:val="0"/>
                <w:sz w:val="18"/>
                <w:szCs w:val="18"/>
              </w:rPr>
              <w:t>204010</w:t>
            </w:r>
          </w:p>
        </w:tc>
        <w:tc>
          <w:tcPr>
            <w:tcW w:w="229" w:type="pct"/>
            <w:tcBorders>
              <w:top w:val="nil"/>
              <w:left w:val="nil"/>
              <w:bottom w:val="single" w:color="auto" w:sz="8" w:space="0"/>
              <w:right w:val="single" w:color="auto" w:sz="8" w:space="0"/>
            </w:tcBorders>
            <w:noWrap/>
            <w:vAlign w:val="center"/>
          </w:tcPr>
          <w:p w14:paraId="30C0A448">
            <w:pPr>
              <w:jc w:val="center"/>
              <w:rPr>
                <w:rFonts w:ascii="宋体" w:hAnsi="宋体"/>
                <w:color w:val="000000"/>
                <w:kern w:val="0"/>
                <w:sz w:val="18"/>
                <w:szCs w:val="18"/>
              </w:rPr>
            </w:pPr>
            <w:r>
              <w:rPr>
                <w:rFonts w:ascii="宋体" w:hAnsi="宋体"/>
                <w:color w:val="000000"/>
                <w:kern w:val="0"/>
                <w:sz w:val="18"/>
                <w:szCs w:val="18"/>
              </w:rPr>
              <w:t>0.5</w:t>
            </w:r>
          </w:p>
        </w:tc>
        <w:tc>
          <w:tcPr>
            <w:tcW w:w="229" w:type="pct"/>
            <w:tcBorders>
              <w:top w:val="nil"/>
              <w:left w:val="nil"/>
              <w:bottom w:val="single" w:color="auto" w:sz="8" w:space="0"/>
              <w:right w:val="single" w:color="auto" w:sz="8" w:space="0"/>
            </w:tcBorders>
            <w:noWrap/>
            <w:vAlign w:val="center"/>
          </w:tcPr>
          <w:p w14:paraId="4E7E962A">
            <w:pPr>
              <w:jc w:val="center"/>
              <w:rPr>
                <w:rFonts w:ascii="宋体" w:hAnsi="宋体"/>
                <w:color w:val="000000"/>
                <w:kern w:val="0"/>
                <w:sz w:val="18"/>
                <w:szCs w:val="18"/>
              </w:rPr>
            </w:pPr>
            <w:r>
              <w:rPr>
                <w:rFonts w:ascii="宋体" w:hAnsi="宋体"/>
                <w:color w:val="000000"/>
                <w:kern w:val="0"/>
                <w:sz w:val="18"/>
                <w:szCs w:val="18"/>
              </w:rPr>
              <w:t>0.5</w:t>
            </w:r>
          </w:p>
        </w:tc>
        <w:tc>
          <w:tcPr>
            <w:tcW w:w="229" w:type="pct"/>
            <w:tcBorders>
              <w:top w:val="nil"/>
              <w:left w:val="nil"/>
              <w:bottom w:val="single" w:color="auto" w:sz="8" w:space="0"/>
              <w:right w:val="single" w:color="auto" w:sz="8" w:space="0"/>
            </w:tcBorders>
            <w:noWrap/>
            <w:vAlign w:val="center"/>
          </w:tcPr>
          <w:p w14:paraId="77E22DF9">
            <w:pPr>
              <w:jc w:val="center"/>
              <w:rPr>
                <w:rFonts w:ascii="宋体" w:hAnsi="宋体"/>
                <w:color w:val="000000"/>
                <w:kern w:val="0"/>
                <w:sz w:val="18"/>
                <w:szCs w:val="18"/>
              </w:rPr>
            </w:pPr>
            <w:r>
              <w:rPr>
                <w:rFonts w:ascii="宋体" w:hAnsi="宋体"/>
                <w:color w:val="000000"/>
                <w:kern w:val="0"/>
                <w:sz w:val="18"/>
                <w:szCs w:val="18"/>
              </w:rPr>
              <w:t>0.5</w:t>
            </w:r>
          </w:p>
        </w:tc>
        <w:tc>
          <w:tcPr>
            <w:tcW w:w="229" w:type="pct"/>
            <w:tcBorders>
              <w:top w:val="nil"/>
              <w:left w:val="nil"/>
              <w:bottom w:val="single" w:color="auto" w:sz="8" w:space="0"/>
              <w:right w:val="single" w:color="auto" w:sz="8" w:space="0"/>
            </w:tcBorders>
            <w:noWrap/>
            <w:vAlign w:val="center"/>
          </w:tcPr>
          <w:p w14:paraId="6B3C58FB">
            <w:pPr>
              <w:jc w:val="center"/>
              <w:rPr>
                <w:rFonts w:ascii="宋体" w:hAnsi="宋体"/>
                <w:color w:val="000000"/>
                <w:kern w:val="0"/>
                <w:sz w:val="18"/>
                <w:szCs w:val="18"/>
              </w:rPr>
            </w:pPr>
            <w:r>
              <w:rPr>
                <w:rFonts w:ascii="宋体" w:hAnsi="宋体"/>
                <w:color w:val="000000"/>
                <w:kern w:val="0"/>
                <w:sz w:val="18"/>
                <w:szCs w:val="18"/>
              </w:rPr>
              <w:t>0.5</w:t>
            </w:r>
          </w:p>
        </w:tc>
        <w:tc>
          <w:tcPr>
            <w:tcW w:w="229" w:type="pct"/>
            <w:tcBorders>
              <w:top w:val="nil"/>
              <w:left w:val="nil"/>
              <w:bottom w:val="single" w:color="auto" w:sz="8" w:space="0"/>
              <w:right w:val="single" w:color="auto" w:sz="8" w:space="0"/>
            </w:tcBorders>
            <w:noWrap/>
            <w:vAlign w:val="center"/>
          </w:tcPr>
          <w:p w14:paraId="06A75CB9">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043B789D">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7C1D5056">
            <w:pPr>
              <w:jc w:val="center"/>
              <w:rPr>
                <w:rFonts w:ascii="宋体" w:hAnsi="宋体"/>
                <w:color w:val="000000"/>
                <w:kern w:val="0"/>
                <w:sz w:val="18"/>
                <w:szCs w:val="18"/>
              </w:rPr>
            </w:pPr>
            <w:r>
              <w:rPr>
                <w:rFonts w:ascii="宋体" w:hAnsi="宋体"/>
                <w:color w:val="000000"/>
                <w:kern w:val="0"/>
                <w:sz w:val="18"/>
                <w:szCs w:val="18"/>
              </w:rPr>
              <w:t>32</w:t>
            </w:r>
          </w:p>
        </w:tc>
        <w:tc>
          <w:tcPr>
            <w:tcW w:w="229" w:type="pct"/>
            <w:tcBorders>
              <w:top w:val="nil"/>
              <w:left w:val="nil"/>
              <w:bottom w:val="single" w:color="auto" w:sz="8" w:space="0"/>
              <w:right w:val="single" w:color="auto" w:sz="8" w:space="0"/>
            </w:tcBorders>
            <w:noWrap/>
            <w:vAlign w:val="center"/>
          </w:tcPr>
          <w:p w14:paraId="7CA2C030">
            <w:pPr>
              <w:jc w:val="center"/>
              <w:rPr>
                <w:rFonts w:ascii="宋体" w:hAnsi="宋体"/>
                <w:color w:val="000000"/>
                <w:kern w:val="0"/>
                <w:sz w:val="18"/>
                <w:szCs w:val="18"/>
              </w:rPr>
            </w:pPr>
            <w:r>
              <w:rPr>
                <w:rFonts w:ascii="宋体" w:hAnsi="宋体"/>
                <w:color w:val="000000"/>
                <w:kern w:val="0"/>
                <w:sz w:val="18"/>
                <w:szCs w:val="18"/>
              </w:rPr>
              <w:t>28</w:t>
            </w:r>
          </w:p>
        </w:tc>
        <w:tc>
          <w:tcPr>
            <w:tcW w:w="229" w:type="pct"/>
            <w:tcBorders>
              <w:top w:val="nil"/>
              <w:left w:val="nil"/>
              <w:bottom w:val="single" w:color="auto" w:sz="8" w:space="0"/>
              <w:right w:val="single" w:color="auto" w:sz="8" w:space="0"/>
            </w:tcBorders>
            <w:noWrap/>
            <w:vAlign w:val="center"/>
          </w:tcPr>
          <w:p w14:paraId="2A61F58A">
            <w:pPr>
              <w:jc w:val="center"/>
              <w:rPr>
                <w:rFonts w:ascii="宋体" w:hAnsi="宋体"/>
                <w:color w:val="000000"/>
                <w:kern w:val="0"/>
                <w:sz w:val="18"/>
                <w:szCs w:val="18"/>
              </w:rPr>
            </w:pPr>
            <w:r>
              <w:rPr>
                <w:rFonts w:ascii="宋体" w:hAnsi="宋体"/>
                <w:color w:val="000000"/>
                <w:kern w:val="0"/>
                <w:sz w:val="18"/>
                <w:szCs w:val="18"/>
              </w:rPr>
              <w:t>4</w:t>
            </w:r>
          </w:p>
        </w:tc>
        <w:tc>
          <w:tcPr>
            <w:tcW w:w="229" w:type="pct"/>
            <w:tcBorders>
              <w:top w:val="nil"/>
              <w:left w:val="nil"/>
              <w:bottom w:val="single" w:color="auto" w:sz="8" w:space="0"/>
              <w:right w:val="single" w:color="auto" w:sz="8" w:space="0"/>
            </w:tcBorders>
            <w:noWrap/>
            <w:vAlign w:val="center"/>
          </w:tcPr>
          <w:p w14:paraId="76CE102E">
            <w:pPr>
              <w:jc w:val="center"/>
              <w:rPr>
                <w:rFonts w:ascii="宋体" w:hAnsi="宋体"/>
                <w:color w:val="000000"/>
                <w:kern w:val="0"/>
                <w:sz w:val="18"/>
                <w:szCs w:val="18"/>
              </w:rPr>
            </w:pPr>
            <w:r>
              <w:rPr>
                <w:rFonts w:ascii="宋体" w:hAnsi="宋体"/>
                <w:color w:val="000000"/>
                <w:kern w:val="0"/>
                <w:sz w:val="18"/>
                <w:szCs w:val="18"/>
              </w:rPr>
              <w:t>2</w:t>
            </w:r>
          </w:p>
        </w:tc>
        <w:tc>
          <w:tcPr>
            <w:tcW w:w="229" w:type="pct"/>
            <w:tcBorders>
              <w:top w:val="nil"/>
              <w:left w:val="nil"/>
              <w:bottom w:val="single" w:color="auto" w:sz="8" w:space="0"/>
              <w:right w:val="single" w:color="auto" w:sz="8" w:space="0"/>
            </w:tcBorders>
            <w:noWrap/>
            <w:vAlign w:val="center"/>
          </w:tcPr>
          <w:p w14:paraId="1C7E9AF3">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3D987E71">
            <w:pPr>
              <w:jc w:val="center"/>
              <w:rPr>
                <w:rFonts w:ascii="宋体" w:hAnsi="宋体"/>
                <w:color w:val="000000"/>
                <w:kern w:val="0"/>
                <w:sz w:val="18"/>
                <w:szCs w:val="18"/>
              </w:rPr>
            </w:pPr>
            <w:r>
              <w:rPr>
                <w:rFonts w:ascii="宋体" w:hAnsi="宋体"/>
                <w:color w:val="000000"/>
                <w:kern w:val="0"/>
                <w:sz w:val="18"/>
                <w:szCs w:val="18"/>
              </w:rPr>
              <w:t>√</w:t>
            </w:r>
          </w:p>
        </w:tc>
        <w:tc>
          <w:tcPr>
            <w:tcW w:w="364" w:type="pct"/>
            <w:tcBorders>
              <w:top w:val="nil"/>
              <w:left w:val="nil"/>
              <w:bottom w:val="single" w:color="auto" w:sz="8" w:space="0"/>
              <w:right w:val="single" w:color="auto" w:sz="8" w:space="0"/>
            </w:tcBorders>
            <w:noWrap w:val="0"/>
            <w:vAlign w:val="center"/>
          </w:tcPr>
          <w:p w14:paraId="218E93E7">
            <w:pPr>
              <w:jc w:val="center"/>
              <w:rPr>
                <w:rFonts w:ascii="宋体" w:hAnsi="宋体"/>
                <w:color w:val="000000"/>
                <w:kern w:val="0"/>
                <w:sz w:val="18"/>
                <w:szCs w:val="18"/>
              </w:rPr>
            </w:pPr>
            <w:r>
              <w:rPr>
                <w:rFonts w:ascii="宋体" w:hAnsi="宋体"/>
                <w:color w:val="000000"/>
                <w:kern w:val="0"/>
                <w:sz w:val="18"/>
                <w:szCs w:val="18"/>
              </w:rPr>
              <w:t>　</w:t>
            </w:r>
          </w:p>
        </w:tc>
      </w:tr>
      <w:tr w14:paraId="273F9D00">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70498A6A">
            <w:pPr>
              <w:jc w:val="left"/>
              <w:rPr>
                <w:rFonts w:ascii="宋体" w:hAnsi="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06D393DF">
            <w:pPr>
              <w:jc w:val="left"/>
              <w:rPr>
                <w:rFonts w:ascii="宋体" w:hAnsi="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150184E5">
            <w:pPr>
              <w:jc w:val="center"/>
              <w:rPr>
                <w:rFonts w:ascii="宋体" w:hAnsi="宋体"/>
                <w:color w:val="000000"/>
                <w:kern w:val="0"/>
                <w:sz w:val="18"/>
                <w:szCs w:val="18"/>
              </w:rPr>
            </w:pPr>
            <w:r>
              <w:rPr>
                <w:rFonts w:hint="eastAsia" w:ascii="宋体" w:hAnsi="宋体"/>
                <w:color w:val="000000"/>
                <w:kern w:val="0"/>
                <w:sz w:val="18"/>
                <w:szCs w:val="18"/>
              </w:rPr>
              <w:t>职业发展与就业指导</w:t>
            </w:r>
          </w:p>
        </w:tc>
        <w:tc>
          <w:tcPr>
            <w:tcW w:w="296" w:type="pct"/>
            <w:tcBorders>
              <w:top w:val="nil"/>
              <w:left w:val="nil"/>
              <w:bottom w:val="single" w:color="auto" w:sz="8" w:space="0"/>
              <w:right w:val="single" w:color="auto" w:sz="8" w:space="0"/>
            </w:tcBorders>
            <w:noWrap/>
            <w:vAlign w:val="center"/>
          </w:tcPr>
          <w:p w14:paraId="671DF4B9">
            <w:pPr>
              <w:jc w:val="center"/>
              <w:rPr>
                <w:rFonts w:ascii="宋体" w:hAnsi="宋体"/>
                <w:color w:val="000000"/>
                <w:kern w:val="0"/>
                <w:sz w:val="18"/>
                <w:szCs w:val="18"/>
              </w:rPr>
            </w:pPr>
            <w:r>
              <w:rPr>
                <w:rFonts w:ascii="宋体" w:hAnsi="宋体"/>
                <w:color w:val="000000"/>
                <w:kern w:val="0"/>
                <w:sz w:val="18"/>
                <w:szCs w:val="18"/>
              </w:rPr>
              <w:t>必修</w:t>
            </w:r>
          </w:p>
        </w:tc>
        <w:tc>
          <w:tcPr>
            <w:tcW w:w="364" w:type="pct"/>
            <w:tcBorders>
              <w:top w:val="nil"/>
              <w:left w:val="nil"/>
              <w:bottom w:val="single" w:color="auto" w:sz="8" w:space="0"/>
              <w:right w:val="single" w:color="auto" w:sz="8" w:space="0"/>
            </w:tcBorders>
            <w:noWrap/>
            <w:vAlign w:val="center"/>
          </w:tcPr>
          <w:p w14:paraId="73F1834B">
            <w:pPr>
              <w:jc w:val="center"/>
              <w:rPr>
                <w:rFonts w:ascii="宋体" w:hAnsi="宋体"/>
                <w:color w:val="000000"/>
                <w:kern w:val="0"/>
                <w:sz w:val="18"/>
                <w:szCs w:val="18"/>
              </w:rPr>
            </w:pPr>
            <w:r>
              <w:rPr>
                <w:rFonts w:ascii="宋体" w:hAnsi="宋体"/>
                <w:color w:val="000000"/>
                <w:kern w:val="0"/>
                <w:sz w:val="18"/>
                <w:szCs w:val="18"/>
              </w:rPr>
              <w:t>204011</w:t>
            </w:r>
          </w:p>
        </w:tc>
        <w:tc>
          <w:tcPr>
            <w:tcW w:w="229" w:type="pct"/>
            <w:tcBorders>
              <w:top w:val="nil"/>
              <w:left w:val="nil"/>
              <w:bottom w:val="single" w:color="auto" w:sz="8" w:space="0"/>
              <w:right w:val="single" w:color="auto" w:sz="8" w:space="0"/>
            </w:tcBorders>
            <w:noWrap/>
            <w:vAlign w:val="center"/>
          </w:tcPr>
          <w:p w14:paraId="1E9C6BB8">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4D7FB389">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313D58F2">
            <w:pPr>
              <w:jc w:val="center"/>
              <w:rPr>
                <w:rFonts w:ascii="宋体" w:hAnsi="宋体"/>
                <w:color w:val="000000"/>
                <w:kern w:val="0"/>
                <w:sz w:val="18"/>
                <w:szCs w:val="18"/>
              </w:rPr>
            </w:pPr>
            <w:r>
              <w:rPr>
                <w:rFonts w:ascii="宋体" w:hAnsi="宋体"/>
                <w:color w:val="000000"/>
                <w:kern w:val="0"/>
                <w:sz w:val="18"/>
                <w:szCs w:val="18"/>
              </w:rPr>
              <w:t>1</w:t>
            </w:r>
          </w:p>
        </w:tc>
        <w:tc>
          <w:tcPr>
            <w:tcW w:w="229" w:type="pct"/>
            <w:tcBorders>
              <w:top w:val="nil"/>
              <w:left w:val="nil"/>
              <w:bottom w:val="single" w:color="auto" w:sz="8" w:space="0"/>
              <w:right w:val="single" w:color="auto" w:sz="8" w:space="0"/>
            </w:tcBorders>
            <w:noWrap/>
            <w:vAlign w:val="center"/>
          </w:tcPr>
          <w:p w14:paraId="6933F064">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120D61E8">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5A32E048">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040D1F3C">
            <w:pPr>
              <w:jc w:val="center"/>
              <w:rPr>
                <w:rFonts w:ascii="宋体" w:hAnsi="宋体"/>
                <w:color w:val="000000"/>
                <w:kern w:val="0"/>
                <w:sz w:val="18"/>
                <w:szCs w:val="18"/>
              </w:rPr>
            </w:pPr>
            <w:r>
              <w:rPr>
                <w:rFonts w:ascii="宋体" w:hAnsi="宋体"/>
                <w:color w:val="000000"/>
                <w:kern w:val="0"/>
                <w:sz w:val="18"/>
                <w:szCs w:val="18"/>
              </w:rPr>
              <w:t>16</w:t>
            </w:r>
          </w:p>
        </w:tc>
        <w:tc>
          <w:tcPr>
            <w:tcW w:w="229" w:type="pct"/>
            <w:tcBorders>
              <w:top w:val="nil"/>
              <w:left w:val="nil"/>
              <w:bottom w:val="single" w:color="auto" w:sz="8" w:space="0"/>
              <w:right w:val="single" w:color="auto" w:sz="8" w:space="0"/>
            </w:tcBorders>
            <w:noWrap/>
            <w:vAlign w:val="center"/>
          </w:tcPr>
          <w:p w14:paraId="38A87BEE">
            <w:pPr>
              <w:jc w:val="center"/>
              <w:rPr>
                <w:rFonts w:ascii="宋体" w:hAnsi="宋体"/>
                <w:color w:val="000000"/>
                <w:kern w:val="0"/>
                <w:sz w:val="18"/>
                <w:szCs w:val="18"/>
              </w:rPr>
            </w:pPr>
            <w:r>
              <w:rPr>
                <w:rFonts w:ascii="宋体" w:hAnsi="宋体"/>
                <w:color w:val="000000"/>
                <w:kern w:val="0"/>
                <w:sz w:val="18"/>
                <w:szCs w:val="18"/>
              </w:rPr>
              <w:t>8</w:t>
            </w:r>
          </w:p>
        </w:tc>
        <w:tc>
          <w:tcPr>
            <w:tcW w:w="229" w:type="pct"/>
            <w:tcBorders>
              <w:top w:val="nil"/>
              <w:left w:val="nil"/>
              <w:bottom w:val="single" w:color="auto" w:sz="8" w:space="0"/>
              <w:right w:val="single" w:color="auto" w:sz="8" w:space="0"/>
            </w:tcBorders>
            <w:noWrap/>
            <w:vAlign w:val="center"/>
          </w:tcPr>
          <w:p w14:paraId="3845E90C">
            <w:pPr>
              <w:jc w:val="center"/>
              <w:rPr>
                <w:rFonts w:ascii="宋体" w:hAnsi="宋体"/>
                <w:color w:val="000000"/>
                <w:kern w:val="0"/>
                <w:sz w:val="18"/>
                <w:szCs w:val="18"/>
              </w:rPr>
            </w:pPr>
            <w:r>
              <w:rPr>
                <w:rFonts w:ascii="宋体" w:hAnsi="宋体"/>
                <w:color w:val="000000"/>
                <w:kern w:val="0"/>
                <w:sz w:val="18"/>
                <w:szCs w:val="18"/>
              </w:rPr>
              <w:t>8</w:t>
            </w:r>
          </w:p>
        </w:tc>
        <w:tc>
          <w:tcPr>
            <w:tcW w:w="229" w:type="pct"/>
            <w:tcBorders>
              <w:top w:val="nil"/>
              <w:left w:val="nil"/>
              <w:bottom w:val="single" w:color="auto" w:sz="8" w:space="0"/>
              <w:right w:val="single" w:color="auto" w:sz="8" w:space="0"/>
            </w:tcBorders>
            <w:noWrap/>
            <w:vAlign w:val="center"/>
          </w:tcPr>
          <w:p w14:paraId="500C4726">
            <w:pPr>
              <w:jc w:val="center"/>
              <w:rPr>
                <w:rFonts w:ascii="宋体" w:hAnsi="宋体"/>
                <w:color w:val="000000"/>
                <w:kern w:val="0"/>
                <w:sz w:val="18"/>
                <w:szCs w:val="18"/>
              </w:rPr>
            </w:pPr>
            <w:r>
              <w:rPr>
                <w:rFonts w:ascii="宋体" w:hAnsi="宋体"/>
                <w:color w:val="000000"/>
                <w:kern w:val="0"/>
                <w:sz w:val="18"/>
                <w:szCs w:val="18"/>
              </w:rPr>
              <w:t>1</w:t>
            </w:r>
          </w:p>
        </w:tc>
        <w:tc>
          <w:tcPr>
            <w:tcW w:w="229" w:type="pct"/>
            <w:tcBorders>
              <w:top w:val="nil"/>
              <w:left w:val="nil"/>
              <w:bottom w:val="single" w:color="auto" w:sz="8" w:space="0"/>
              <w:right w:val="single" w:color="auto" w:sz="8" w:space="0"/>
            </w:tcBorders>
            <w:noWrap/>
            <w:vAlign w:val="center"/>
          </w:tcPr>
          <w:p w14:paraId="4397D144">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4B9B047A">
            <w:pPr>
              <w:jc w:val="center"/>
              <w:rPr>
                <w:rFonts w:ascii="宋体" w:hAnsi="宋体"/>
                <w:color w:val="000000"/>
                <w:kern w:val="0"/>
                <w:sz w:val="18"/>
                <w:szCs w:val="18"/>
              </w:rPr>
            </w:pPr>
            <w:r>
              <w:rPr>
                <w:rFonts w:ascii="宋体" w:hAnsi="宋体"/>
                <w:color w:val="000000"/>
                <w:kern w:val="0"/>
                <w:sz w:val="18"/>
                <w:szCs w:val="18"/>
              </w:rPr>
              <w:t>√</w:t>
            </w:r>
          </w:p>
        </w:tc>
        <w:tc>
          <w:tcPr>
            <w:tcW w:w="364" w:type="pct"/>
            <w:tcBorders>
              <w:top w:val="nil"/>
              <w:left w:val="nil"/>
              <w:bottom w:val="single" w:color="auto" w:sz="8" w:space="0"/>
              <w:right w:val="single" w:color="auto" w:sz="8" w:space="0"/>
            </w:tcBorders>
            <w:noWrap w:val="0"/>
            <w:vAlign w:val="center"/>
          </w:tcPr>
          <w:p w14:paraId="5CDF1124">
            <w:pPr>
              <w:jc w:val="center"/>
              <w:rPr>
                <w:rFonts w:ascii="宋体" w:hAnsi="宋体"/>
                <w:color w:val="000000"/>
                <w:kern w:val="0"/>
                <w:sz w:val="18"/>
                <w:szCs w:val="18"/>
              </w:rPr>
            </w:pPr>
            <w:r>
              <w:rPr>
                <w:rFonts w:ascii="宋体" w:hAnsi="宋体"/>
                <w:color w:val="000000"/>
                <w:kern w:val="0"/>
                <w:sz w:val="18"/>
                <w:szCs w:val="18"/>
              </w:rPr>
              <w:t>　</w:t>
            </w:r>
          </w:p>
        </w:tc>
      </w:tr>
      <w:tr w14:paraId="7C6B57EC">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36A99D21">
            <w:pPr>
              <w:jc w:val="left"/>
              <w:rPr>
                <w:rFonts w:ascii="宋体" w:hAnsi="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4E317D9F">
            <w:pPr>
              <w:jc w:val="left"/>
              <w:rPr>
                <w:rFonts w:ascii="宋体" w:hAnsi="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099E6B9B">
            <w:pPr>
              <w:jc w:val="center"/>
              <w:rPr>
                <w:rFonts w:ascii="宋体" w:hAnsi="宋体"/>
                <w:color w:val="000000"/>
                <w:kern w:val="0"/>
                <w:sz w:val="18"/>
                <w:szCs w:val="18"/>
              </w:rPr>
            </w:pPr>
            <w:r>
              <w:rPr>
                <w:rFonts w:hint="eastAsia" w:ascii="宋体" w:hAnsi="宋体"/>
                <w:color w:val="000000"/>
                <w:kern w:val="0"/>
                <w:sz w:val="18"/>
                <w:szCs w:val="18"/>
              </w:rPr>
              <w:t>创新创业教育</w:t>
            </w:r>
          </w:p>
        </w:tc>
        <w:tc>
          <w:tcPr>
            <w:tcW w:w="296" w:type="pct"/>
            <w:tcBorders>
              <w:top w:val="nil"/>
              <w:left w:val="nil"/>
              <w:bottom w:val="single" w:color="auto" w:sz="8" w:space="0"/>
              <w:right w:val="single" w:color="auto" w:sz="8" w:space="0"/>
            </w:tcBorders>
            <w:noWrap w:val="0"/>
            <w:vAlign w:val="center"/>
          </w:tcPr>
          <w:p w14:paraId="483C571F">
            <w:pPr>
              <w:jc w:val="center"/>
              <w:rPr>
                <w:rFonts w:ascii="宋体" w:hAnsi="宋体"/>
                <w:color w:val="000000"/>
                <w:kern w:val="0"/>
                <w:sz w:val="18"/>
                <w:szCs w:val="18"/>
              </w:rPr>
            </w:pPr>
            <w:r>
              <w:rPr>
                <w:rFonts w:hint="eastAsia" w:ascii="宋体" w:hAnsi="宋体"/>
                <w:color w:val="000000"/>
                <w:kern w:val="0"/>
                <w:sz w:val="18"/>
                <w:szCs w:val="18"/>
              </w:rPr>
              <w:t>限选</w:t>
            </w:r>
          </w:p>
        </w:tc>
        <w:tc>
          <w:tcPr>
            <w:tcW w:w="364" w:type="pct"/>
            <w:tcBorders>
              <w:top w:val="nil"/>
              <w:left w:val="nil"/>
              <w:bottom w:val="single" w:color="auto" w:sz="8" w:space="0"/>
              <w:right w:val="single" w:color="auto" w:sz="8" w:space="0"/>
            </w:tcBorders>
            <w:noWrap w:val="0"/>
            <w:vAlign w:val="center"/>
          </w:tcPr>
          <w:p w14:paraId="79947313">
            <w:pPr>
              <w:jc w:val="center"/>
              <w:rPr>
                <w:rFonts w:ascii="宋体" w:hAnsi="宋体"/>
                <w:color w:val="000000"/>
                <w:kern w:val="0"/>
                <w:sz w:val="18"/>
                <w:szCs w:val="18"/>
              </w:rPr>
            </w:pPr>
            <w:r>
              <w:rPr>
                <w:rFonts w:ascii="宋体" w:hAnsi="宋体"/>
                <w:color w:val="000000"/>
                <w:kern w:val="0"/>
                <w:sz w:val="18"/>
                <w:szCs w:val="18"/>
              </w:rPr>
              <w:t>204801</w:t>
            </w:r>
          </w:p>
        </w:tc>
        <w:tc>
          <w:tcPr>
            <w:tcW w:w="229" w:type="pct"/>
            <w:tcBorders>
              <w:top w:val="nil"/>
              <w:left w:val="nil"/>
              <w:bottom w:val="single" w:color="auto" w:sz="8" w:space="0"/>
              <w:right w:val="single" w:color="auto" w:sz="8" w:space="0"/>
            </w:tcBorders>
            <w:noWrap/>
            <w:vAlign w:val="center"/>
          </w:tcPr>
          <w:p w14:paraId="2310D89C">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75FD2B58">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375D087E">
            <w:pPr>
              <w:jc w:val="center"/>
              <w:rPr>
                <w:rFonts w:ascii="宋体" w:hAnsi="宋体"/>
                <w:color w:val="000000"/>
                <w:kern w:val="0"/>
                <w:sz w:val="18"/>
                <w:szCs w:val="18"/>
              </w:rPr>
            </w:pPr>
            <w:r>
              <w:rPr>
                <w:rFonts w:ascii="宋体" w:hAnsi="宋体"/>
                <w:color w:val="000000"/>
                <w:kern w:val="0"/>
                <w:sz w:val="18"/>
                <w:szCs w:val="18"/>
              </w:rPr>
              <w:t>1</w:t>
            </w:r>
          </w:p>
        </w:tc>
        <w:tc>
          <w:tcPr>
            <w:tcW w:w="229" w:type="pct"/>
            <w:tcBorders>
              <w:top w:val="nil"/>
              <w:left w:val="nil"/>
              <w:bottom w:val="single" w:color="auto" w:sz="8" w:space="0"/>
              <w:right w:val="single" w:color="auto" w:sz="8" w:space="0"/>
            </w:tcBorders>
            <w:noWrap/>
            <w:vAlign w:val="center"/>
          </w:tcPr>
          <w:p w14:paraId="6537AE43">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7D4EBEFB">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44BBE29E">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4E32BE7E">
            <w:pPr>
              <w:jc w:val="center"/>
              <w:rPr>
                <w:rFonts w:ascii="宋体" w:hAnsi="宋体"/>
                <w:color w:val="000000"/>
                <w:kern w:val="0"/>
                <w:sz w:val="18"/>
                <w:szCs w:val="18"/>
              </w:rPr>
            </w:pPr>
            <w:r>
              <w:rPr>
                <w:rFonts w:ascii="宋体" w:hAnsi="宋体"/>
                <w:color w:val="000000"/>
                <w:kern w:val="0"/>
                <w:sz w:val="18"/>
                <w:szCs w:val="18"/>
              </w:rPr>
              <w:t>16</w:t>
            </w:r>
          </w:p>
        </w:tc>
        <w:tc>
          <w:tcPr>
            <w:tcW w:w="229" w:type="pct"/>
            <w:tcBorders>
              <w:top w:val="nil"/>
              <w:left w:val="nil"/>
              <w:bottom w:val="single" w:color="auto" w:sz="8" w:space="0"/>
              <w:right w:val="single" w:color="auto" w:sz="8" w:space="0"/>
            </w:tcBorders>
            <w:noWrap/>
            <w:vAlign w:val="center"/>
          </w:tcPr>
          <w:p w14:paraId="1E596026">
            <w:pPr>
              <w:jc w:val="center"/>
              <w:rPr>
                <w:rFonts w:ascii="宋体" w:hAnsi="宋体"/>
                <w:color w:val="000000"/>
                <w:kern w:val="0"/>
                <w:sz w:val="18"/>
                <w:szCs w:val="18"/>
              </w:rPr>
            </w:pPr>
            <w:r>
              <w:rPr>
                <w:rFonts w:ascii="宋体" w:hAnsi="宋体"/>
                <w:color w:val="000000"/>
                <w:kern w:val="0"/>
                <w:sz w:val="18"/>
                <w:szCs w:val="18"/>
              </w:rPr>
              <w:t>8</w:t>
            </w:r>
          </w:p>
        </w:tc>
        <w:tc>
          <w:tcPr>
            <w:tcW w:w="229" w:type="pct"/>
            <w:tcBorders>
              <w:top w:val="nil"/>
              <w:left w:val="nil"/>
              <w:bottom w:val="single" w:color="auto" w:sz="8" w:space="0"/>
              <w:right w:val="single" w:color="auto" w:sz="8" w:space="0"/>
            </w:tcBorders>
            <w:noWrap/>
            <w:vAlign w:val="center"/>
          </w:tcPr>
          <w:p w14:paraId="0740CC37">
            <w:pPr>
              <w:jc w:val="center"/>
              <w:rPr>
                <w:rFonts w:ascii="宋体" w:hAnsi="宋体"/>
                <w:color w:val="000000"/>
                <w:kern w:val="0"/>
                <w:sz w:val="18"/>
                <w:szCs w:val="18"/>
              </w:rPr>
            </w:pPr>
            <w:r>
              <w:rPr>
                <w:rFonts w:ascii="宋体" w:hAnsi="宋体"/>
                <w:color w:val="000000"/>
                <w:kern w:val="0"/>
                <w:sz w:val="18"/>
                <w:szCs w:val="18"/>
              </w:rPr>
              <w:t>8</w:t>
            </w:r>
          </w:p>
        </w:tc>
        <w:tc>
          <w:tcPr>
            <w:tcW w:w="229" w:type="pct"/>
            <w:tcBorders>
              <w:top w:val="nil"/>
              <w:left w:val="nil"/>
              <w:bottom w:val="single" w:color="auto" w:sz="8" w:space="0"/>
              <w:right w:val="single" w:color="auto" w:sz="8" w:space="0"/>
            </w:tcBorders>
            <w:noWrap/>
            <w:vAlign w:val="center"/>
          </w:tcPr>
          <w:p w14:paraId="5827D552">
            <w:pPr>
              <w:jc w:val="center"/>
              <w:rPr>
                <w:rFonts w:ascii="宋体" w:hAnsi="宋体"/>
                <w:color w:val="000000"/>
                <w:kern w:val="0"/>
                <w:sz w:val="18"/>
                <w:szCs w:val="18"/>
              </w:rPr>
            </w:pPr>
            <w:r>
              <w:rPr>
                <w:rFonts w:ascii="宋体" w:hAnsi="宋体"/>
                <w:color w:val="000000"/>
                <w:kern w:val="0"/>
                <w:sz w:val="18"/>
                <w:szCs w:val="18"/>
              </w:rPr>
              <w:t>1</w:t>
            </w:r>
          </w:p>
        </w:tc>
        <w:tc>
          <w:tcPr>
            <w:tcW w:w="229" w:type="pct"/>
            <w:tcBorders>
              <w:top w:val="nil"/>
              <w:left w:val="nil"/>
              <w:bottom w:val="single" w:color="auto" w:sz="8" w:space="0"/>
              <w:right w:val="single" w:color="auto" w:sz="8" w:space="0"/>
            </w:tcBorders>
            <w:noWrap/>
            <w:vAlign w:val="center"/>
          </w:tcPr>
          <w:p w14:paraId="7663EC46">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5B754BDA">
            <w:pPr>
              <w:jc w:val="center"/>
              <w:rPr>
                <w:rFonts w:ascii="宋体" w:hAnsi="宋体"/>
                <w:color w:val="000000"/>
                <w:kern w:val="0"/>
                <w:sz w:val="18"/>
                <w:szCs w:val="18"/>
              </w:rPr>
            </w:pPr>
            <w:r>
              <w:rPr>
                <w:rFonts w:ascii="宋体" w:hAnsi="宋体"/>
                <w:color w:val="000000"/>
                <w:kern w:val="0"/>
                <w:sz w:val="18"/>
                <w:szCs w:val="18"/>
              </w:rPr>
              <w:t>√</w:t>
            </w:r>
          </w:p>
        </w:tc>
        <w:tc>
          <w:tcPr>
            <w:tcW w:w="364" w:type="pct"/>
            <w:tcBorders>
              <w:top w:val="nil"/>
              <w:left w:val="nil"/>
              <w:bottom w:val="single" w:color="auto" w:sz="8" w:space="0"/>
              <w:right w:val="single" w:color="auto" w:sz="8" w:space="0"/>
            </w:tcBorders>
            <w:noWrap w:val="0"/>
            <w:vAlign w:val="center"/>
          </w:tcPr>
          <w:p w14:paraId="19E0B567">
            <w:pPr>
              <w:jc w:val="center"/>
              <w:rPr>
                <w:rFonts w:ascii="宋体" w:hAnsi="宋体"/>
                <w:color w:val="000000"/>
                <w:kern w:val="0"/>
                <w:sz w:val="18"/>
                <w:szCs w:val="18"/>
              </w:rPr>
            </w:pPr>
            <w:r>
              <w:rPr>
                <w:rFonts w:ascii="宋体" w:hAnsi="宋体"/>
                <w:color w:val="000000"/>
                <w:kern w:val="0"/>
                <w:sz w:val="18"/>
                <w:szCs w:val="18"/>
              </w:rPr>
              <w:t>　</w:t>
            </w:r>
          </w:p>
        </w:tc>
      </w:tr>
      <w:tr w14:paraId="5F5EAAAA">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56D2F1CC">
            <w:pPr>
              <w:jc w:val="left"/>
              <w:rPr>
                <w:rFonts w:ascii="宋体" w:hAnsi="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5F1D2E93">
            <w:pPr>
              <w:jc w:val="left"/>
              <w:rPr>
                <w:rFonts w:ascii="宋体" w:hAnsi="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0BC8251D">
            <w:pPr>
              <w:jc w:val="center"/>
              <w:rPr>
                <w:rFonts w:ascii="宋体" w:hAnsi="宋体"/>
                <w:color w:val="000000"/>
                <w:kern w:val="0"/>
                <w:sz w:val="18"/>
                <w:szCs w:val="18"/>
              </w:rPr>
            </w:pPr>
            <w:r>
              <w:rPr>
                <w:rFonts w:hint="eastAsia" w:ascii="宋体" w:hAnsi="宋体"/>
                <w:color w:val="000000"/>
                <w:kern w:val="0"/>
                <w:sz w:val="18"/>
                <w:szCs w:val="18"/>
              </w:rPr>
              <w:t>美育课程</w:t>
            </w:r>
          </w:p>
        </w:tc>
        <w:tc>
          <w:tcPr>
            <w:tcW w:w="296" w:type="pct"/>
            <w:tcBorders>
              <w:top w:val="nil"/>
              <w:left w:val="nil"/>
              <w:bottom w:val="single" w:color="auto" w:sz="8" w:space="0"/>
              <w:right w:val="single" w:color="auto" w:sz="8" w:space="0"/>
            </w:tcBorders>
            <w:noWrap w:val="0"/>
            <w:vAlign w:val="center"/>
          </w:tcPr>
          <w:p w14:paraId="7956CA49">
            <w:pPr>
              <w:jc w:val="center"/>
              <w:rPr>
                <w:rFonts w:ascii="宋体" w:hAnsi="宋体"/>
                <w:color w:val="000000"/>
                <w:kern w:val="0"/>
                <w:sz w:val="18"/>
                <w:szCs w:val="18"/>
              </w:rPr>
            </w:pPr>
            <w:r>
              <w:rPr>
                <w:rFonts w:hint="eastAsia" w:ascii="宋体" w:hAnsi="宋体"/>
                <w:color w:val="000000"/>
                <w:kern w:val="0"/>
                <w:sz w:val="18"/>
                <w:szCs w:val="18"/>
              </w:rPr>
              <w:t>限选</w:t>
            </w:r>
          </w:p>
        </w:tc>
        <w:tc>
          <w:tcPr>
            <w:tcW w:w="364" w:type="pct"/>
            <w:tcBorders>
              <w:top w:val="nil"/>
              <w:left w:val="nil"/>
              <w:bottom w:val="single" w:color="auto" w:sz="8" w:space="0"/>
              <w:right w:val="single" w:color="auto" w:sz="8" w:space="0"/>
            </w:tcBorders>
            <w:noWrap w:val="0"/>
            <w:vAlign w:val="center"/>
          </w:tcPr>
          <w:p w14:paraId="292D13F0">
            <w:pPr>
              <w:jc w:val="center"/>
              <w:rPr>
                <w:rFonts w:ascii="宋体" w:hAnsi="宋体"/>
                <w:color w:val="000000"/>
                <w:kern w:val="0"/>
                <w:sz w:val="18"/>
                <w:szCs w:val="18"/>
              </w:rPr>
            </w:pPr>
            <w:r>
              <w:rPr>
                <w:rFonts w:ascii="宋体" w:hAnsi="宋体"/>
                <w:color w:val="000000"/>
                <w:kern w:val="0"/>
                <w:sz w:val="18"/>
                <w:szCs w:val="18"/>
              </w:rPr>
              <w:t>204802</w:t>
            </w:r>
          </w:p>
        </w:tc>
        <w:tc>
          <w:tcPr>
            <w:tcW w:w="229" w:type="pct"/>
            <w:tcBorders>
              <w:top w:val="nil"/>
              <w:left w:val="nil"/>
              <w:bottom w:val="single" w:color="auto" w:sz="8" w:space="0"/>
              <w:right w:val="single" w:color="auto" w:sz="8" w:space="0"/>
            </w:tcBorders>
            <w:noWrap/>
            <w:vAlign w:val="center"/>
          </w:tcPr>
          <w:p w14:paraId="03B17949">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5CF1DBAF">
            <w:pPr>
              <w:jc w:val="center"/>
              <w:rPr>
                <w:rFonts w:ascii="宋体" w:hAnsi="宋体"/>
                <w:color w:val="000000"/>
                <w:kern w:val="0"/>
                <w:sz w:val="18"/>
                <w:szCs w:val="18"/>
              </w:rPr>
            </w:pPr>
            <w:r>
              <w:rPr>
                <w:rFonts w:ascii="宋体" w:hAnsi="宋体"/>
                <w:color w:val="000000"/>
                <w:kern w:val="0"/>
                <w:sz w:val="18"/>
                <w:szCs w:val="18"/>
              </w:rPr>
              <w:t>2</w:t>
            </w:r>
          </w:p>
        </w:tc>
        <w:tc>
          <w:tcPr>
            <w:tcW w:w="229" w:type="pct"/>
            <w:tcBorders>
              <w:top w:val="nil"/>
              <w:left w:val="nil"/>
              <w:bottom w:val="single" w:color="auto" w:sz="8" w:space="0"/>
              <w:right w:val="single" w:color="auto" w:sz="8" w:space="0"/>
            </w:tcBorders>
            <w:noWrap/>
            <w:vAlign w:val="center"/>
          </w:tcPr>
          <w:p w14:paraId="74A5D5FC">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5FDC65E1">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17001E24">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6A061BB9">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1909CB0A">
            <w:pPr>
              <w:jc w:val="center"/>
              <w:rPr>
                <w:rFonts w:ascii="宋体" w:hAnsi="宋体"/>
                <w:color w:val="000000"/>
                <w:kern w:val="0"/>
                <w:sz w:val="18"/>
                <w:szCs w:val="18"/>
              </w:rPr>
            </w:pPr>
            <w:r>
              <w:rPr>
                <w:rFonts w:ascii="宋体" w:hAnsi="宋体"/>
                <w:color w:val="000000"/>
                <w:kern w:val="0"/>
                <w:sz w:val="18"/>
                <w:szCs w:val="18"/>
              </w:rPr>
              <w:t>32</w:t>
            </w:r>
          </w:p>
        </w:tc>
        <w:tc>
          <w:tcPr>
            <w:tcW w:w="229" w:type="pct"/>
            <w:tcBorders>
              <w:top w:val="nil"/>
              <w:left w:val="nil"/>
              <w:bottom w:val="single" w:color="auto" w:sz="8" w:space="0"/>
              <w:right w:val="single" w:color="auto" w:sz="8" w:space="0"/>
            </w:tcBorders>
            <w:noWrap/>
            <w:vAlign w:val="center"/>
          </w:tcPr>
          <w:p w14:paraId="4BA5B8E4">
            <w:pPr>
              <w:jc w:val="center"/>
              <w:rPr>
                <w:rFonts w:ascii="宋体" w:hAnsi="宋体"/>
                <w:color w:val="000000"/>
                <w:kern w:val="0"/>
                <w:sz w:val="18"/>
                <w:szCs w:val="18"/>
              </w:rPr>
            </w:pPr>
            <w:r>
              <w:rPr>
                <w:rFonts w:ascii="宋体" w:hAnsi="宋体"/>
                <w:color w:val="000000"/>
                <w:kern w:val="0"/>
                <w:sz w:val="18"/>
                <w:szCs w:val="18"/>
              </w:rPr>
              <w:t>20</w:t>
            </w:r>
          </w:p>
        </w:tc>
        <w:tc>
          <w:tcPr>
            <w:tcW w:w="229" w:type="pct"/>
            <w:tcBorders>
              <w:top w:val="nil"/>
              <w:left w:val="nil"/>
              <w:bottom w:val="single" w:color="auto" w:sz="8" w:space="0"/>
              <w:right w:val="single" w:color="auto" w:sz="8" w:space="0"/>
            </w:tcBorders>
            <w:noWrap/>
            <w:vAlign w:val="center"/>
          </w:tcPr>
          <w:p w14:paraId="1F1F1598">
            <w:pPr>
              <w:jc w:val="center"/>
              <w:rPr>
                <w:rFonts w:ascii="宋体" w:hAnsi="宋体"/>
                <w:color w:val="000000"/>
                <w:kern w:val="0"/>
                <w:sz w:val="18"/>
                <w:szCs w:val="18"/>
              </w:rPr>
            </w:pPr>
            <w:r>
              <w:rPr>
                <w:rFonts w:ascii="宋体" w:hAnsi="宋体"/>
                <w:color w:val="000000"/>
                <w:kern w:val="0"/>
                <w:sz w:val="18"/>
                <w:szCs w:val="18"/>
              </w:rPr>
              <w:t>12</w:t>
            </w:r>
          </w:p>
        </w:tc>
        <w:tc>
          <w:tcPr>
            <w:tcW w:w="229" w:type="pct"/>
            <w:tcBorders>
              <w:top w:val="nil"/>
              <w:left w:val="nil"/>
              <w:bottom w:val="single" w:color="auto" w:sz="8" w:space="0"/>
              <w:right w:val="single" w:color="auto" w:sz="8" w:space="0"/>
            </w:tcBorders>
            <w:noWrap/>
            <w:vAlign w:val="center"/>
          </w:tcPr>
          <w:p w14:paraId="17CAFB02">
            <w:pPr>
              <w:jc w:val="center"/>
              <w:rPr>
                <w:rFonts w:ascii="宋体" w:hAnsi="宋体"/>
                <w:color w:val="000000"/>
                <w:kern w:val="0"/>
                <w:sz w:val="18"/>
                <w:szCs w:val="18"/>
              </w:rPr>
            </w:pPr>
            <w:r>
              <w:rPr>
                <w:rFonts w:ascii="宋体" w:hAnsi="宋体"/>
                <w:color w:val="000000"/>
                <w:kern w:val="0"/>
                <w:sz w:val="18"/>
                <w:szCs w:val="18"/>
              </w:rPr>
              <w:t>2</w:t>
            </w:r>
          </w:p>
        </w:tc>
        <w:tc>
          <w:tcPr>
            <w:tcW w:w="229" w:type="pct"/>
            <w:tcBorders>
              <w:top w:val="nil"/>
              <w:left w:val="nil"/>
              <w:bottom w:val="single" w:color="auto" w:sz="8" w:space="0"/>
              <w:right w:val="single" w:color="auto" w:sz="8" w:space="0"/>
            </w:tcBorders>
            <w:noWrap/>
            <w:vAlign w:val="center"/>
          </w:tcPr>
          <w:p w14:paraId="6A44FED2">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372EA243">
            <w:pPr>
              <w:jc w:val="center"/>
              <w:rPr>
                <w:rFonts w:ascii="宋体" w:hAnsi="宋体"/>
                <w:color w:val="000000"/>
                <w:kern w:val="0"/>
                <w:sz w:val="18"/>
                <w:szCs w:val="18"/>
              </w:rPr>
            </w:pPr>
            <w:r>
              <w:rPr>
                <w:rFonts w:ascii="宋体" w:hAnsi="宋体"/>
                <w:color w:val="000000"/>
                <w:kern w:val="0"/>
                <w:sz w:val="18"/>
                <w:szCs w:val="18"/>
              </w:rPr>
              <w:t>√</w:t>
            </w:r>
          </w:p>
        </w:tc>
        <w:tc>
          <w:tcPr>
            <w:tcW w:w="364" w:type="pct"/>
            <w:tcBorders>
              <w:top w:val="nil"/>
              <w:left w:val="nil"/>
              <w:bottom w:val="single" w:color="auto" w:sz="8" w:space="0"/>
              <w:right w:val="single" w:color="auto" w:sz="8" w:space="0"/>
            </w:tcBorders>
            <w:noWrap w:val="0"/>
            <w:vAlign w:val="center"/>
          </w:tcPr>
          <w:p w14:paraId="2950FE1E">
            <w:pPr>
              <w:jc w:val="center"/>
              <w:rPr>
                <w:rFonts w:ascii="宋体" w:hAnsi="宋体"/>
                <w:color w:val="000000"/>
                <w:kern w:val="0"/>
                <w:sz w:val="18"/>
                <w:szCs w:val="18"/>
              </w:rPr>
            </w:pPr>
            <w:r>
              <w:rPr>
                <w:rFonts w:ascii="宋体" w:hAnsi="宋体"/>
                <w:color w:val="000000"/>
                <w:kern w:val="0"/>
                <w:sz w:val="18"/>
                <w:szCs w:val="18"/>
              </w:rPr>
              <w:t>　</w:t>
            </w:r>
          </w:p>
        </w:tc>
      </w:tr>
      <w:tr w14:paraId="43EA3F61">
        <w:trPr>
          <w:wBefore w:w="0" w:type="dxa"/>
          <w:wAfter w:w="0" w:type="dxa"/>
          <w:trHeight w:val="514"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7013D9B9">
            <w:pPr>
              <w:jc w:val="left"/>
              <w:rPr>
                <w:rFonts w:ascii="宋体" w:hAnsi="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621A492B">
            <w:pPr>
              <w:jc w:val="left"/>
              <w:rPr>
                <w:rFonts w:ascii="宋体" w:hAnsi="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40CBDECF">
            <w:pPr>
              <w:jc w:val="center"/>
              <w:rPr>
                <w:rFonts w:ascii="宋体" w:hAnsi="宋体"/>
                <w:color w:val="000000"/>
                <w:kern w:val="0"/>
                <w:sz w:val="18"/>
                <w:szCs w:val="18"/>
              </w:rPr>
            </w:pPr>
            <w:r>
              <w:rPr>
                <w:rFonts w:hint="eastAsia" w:ascii="宋体" w:hAnsi="宋体"/>
                <w:color w:val="000000"/>
                <w:kern w:val="0"/>
                <w:sz w:val="18"/>
                <w:szCs w:val="18"/>
              </w:rPr>
              <w:t>劳动教育</w:t>
            </w:r>
          </w:p>
        </w:tc>
        <w:tc>
          <w:tcPr>
            <w:tcW w:w="296" w:type="pct"/>
            <w:tcBorders>
              <w:top w:val="nil"/>
              <w:left w:val="nil"/>
              <w:bottom w:val="single" w:color="auto" w:sz="8" w:space="0"/>
              <w:right w:val="single" w:color="auto" w:sz="8" w:space="0"/>
            </w:tcBorders>
            <w:noWrap w:val="0"/>
            <w:vAlign w:val="center"/>
          </w:tcPr>
          <w:p w14:paraId="65A2C991">
            <w:pPr>
              <w:jc w:val="center"/>
              <w:rPr>
                <w:rFonts w:ascii="宋体" w:hAnsi="宋体"/>
                <w:color w:val="000000"/>
                <w:kern w:val="0"/>
                <w:sz w:val="18"/>
                <w:szCs w:val="18"/>
              </w:rPr>
            </w:pPr>
            <w:r>
              <w:rPr>
                <w:rFonts w:hint="eastAsia" w:ascii="宋体" w:hAnsi="宋体"/>
                <w:color w:val="000000"/>
                <w:kern w:val="0"/>
                <w:sz w:val="18"/>
                <w:szCs w:val="18"/>
              </w:rPr>
              <w:t>限选</w:t>
            </w:r>
          </w:p>
        </w:tc>
        <w:tc>
          <w:tcPr>
            <w:tcW w:w="364" w:type="pct"/>
            <w:tcBorders>
              <w:top w:val="nil"/>
              <w:left w:val="nil"/>
              <w:bottom w:val="single" w:color="auto" w:sz="8" w:space="0"/>
              <w:right w:val="single" w:color="auto" w:sz="8" w:space="0"/>
            </w:tcBorders>
            <w:noWrap w:val="0"/>
            <w:vAlign w:val="center"/>
          </w:tcPr>
          <w:p w14:paraId="57122F12">
            <w:pPr>
              <w:jc w:val="center"/>
              <w:rPr>
                <w:rFonts w:ascii="宋体" w:hAnsi="宋体"/>
                <w:color w:val="000000"/>
                <w:kern w:val="0"/>
                <w:sz w:val="18"/>
                <w:szCs w:val="18"/>
              </w:rPr>
            </w:pPr>
            <w:r>
              <w:rPr>
                <w:rFonts w:ascii="宋体" w:hAnsi="宋体"/>
                <w:color w:val="000000"/>
                <w:kern w:val="0"/>
                <w:sz w:val="18"/>
                <w:szCs w:val="18"/>
              </w:rPr>
              <w:t>204803</w:t>
            </w:r>
          </w:p>
        </w:tc>
        <w:tc>
          <w:tcPr>
            <w:tcW w:w="229" w:type="pct"/>
            <w:tcBorders>
              <w:top w:val="nil"/>
              <w:left w:val="nil"/>
              <w:bottom w:val="single" w:color="auto" w:sz="8" w:space="0"/>
              <w:right w:val="single" w:color="auto" w:sz="8" w:space="0"/>
            </w:tcBorders>
            <w:noWrap/>
            <w:vAlign w:val="center"/>
          </w:tcPr>
          <w:p w14:paraId="7C2C1441">
            <w:pPr>
              <w:jc w:val="center"/>
              <w:rPr>
                <w:rFonts w:ascii="宋体" w:hAnsi="宋体"/>
                <w:color w:val="000000"/>
                <w:kern w:val="0"/>
                <w:sz w:val="18"/>
                <w:szCs w:val="18"/>
              </w:rPr>
            </w:pPr>
            <w:r>
              <w:rPr>
                <w:rFonts w:ascii="宋体" w:hAnsi="宋体"/>
                <w:color w:val="000000"/>
                <w:kern w:val="0"/>
                <w:sz w:val="18"/>
                <w:szCs w:val="18"/>
              </w:rPr>
              <w:t>0.5</w:t>
            </w:r>
          </w:p>
        </w:tc>
        <w:tc>
          <w:tcPr>
            <w:tcW w:w="229" w:type="pct"/>
            <w:tcBorders>
              <w:top w:val="nil"/>
              <w:left w:val="nil"/>
              <w:bottom w:val="single" w:color="auto" w:sz="8" w:space="0"/>
              <w:right w:val="single" w:color="auto" w:sz="8" w:space="0"/>
            </w:tcBorders>
            <w:noWrap/>
            <w:vAlign w:val="center"/>
          </w:tcPr>
          <w:p w14:paraId="3371DF08">
            <w:pPr>
              <w:jc w:val="center"/>
              <w:rPr>
                <w:rFonts w:ascii="宋体" w:hAnsi="宋体"/>
                <w:color w:val="000000"/>
                <w:kern w:val="0"/>
                <w:sz w:val="18"/>
                <w:szCs w:val="18"/>
              </w:rPr>
            </w:pPr>
            <w:r>
              <w:rPr>
                <w:rFonts w:ascii="宋体" w:hAnsi="宋体"/>
                <w:color w:val="000000"/>
                <w:kern w:val="0"/>
                <w:sz w:val="18"/>
                <w:szCs w:val="18"/>
              </w:rPr>
              <w:t>0.5</w:t>
            </w:r>
          </w:p>
        </w:tc>
        <w:tc>
          <w:tcPr>
            <w:tcW w:w="229" w:type="pct"/>
            <w:tcBorders>
              <w:top w:val="nil"/>
              <w:left w:val="nil"/>
              <w:bottom w:val="single" w:color="auto" w:sz="8" w:space="0"/>
              <w:right w:val="single" w:color="auto" w:sz="8" w:space="0"/>
            </w:tcBorders>
            <w:noWrap/>
            <w:vAlign w:val="center"/>
          </w:tcPr>
          <w:p w14:paraId="20FED1FB">
            <w:pPr>
              <w:jc w:val="center"/>
              <w:rPr>
                <w:rFonts w:ascii="宋体" w:hAnsi="宋体"/>
                <w:color w:val="000000"/>
                <w:kern w:val="0"/>
                <w:sz w:val="18"/>
                <w:szCs w:val="18"/>
              </w:rPr>
            </w:pPr>
            <w:r>
              <w:rPr>
                <w:rFonts w:ascii="宋体" w:hAnsi="宋体"/>
                <w:color w:val="000000"/>
                <w:kern w:val="0"/>
                <w:sz w:val="18"/>
                <w:szCs w:val="18"/>
              </w:rPr>
              <w:t>0.5</w:t>
            </w:r>
          </w:p>
        </w:tc>
        <w:tc>
          <w:tcPr>
            <w:tcW w:w="229" w:type="pct"/>
            <w:tcBorders>
              <w:top w:val="nil"/>
              <w:left w:val="nil"/>
              <w:bottom w:val="single" w:color="auto" w:sz="8" w:space="0"/>
              <w:right w:val="single" w:color="auto" w:sz="8" w:space="0"/>
            </w:tcBorders>
            <w:noWrap/>
            <w:vAlign w:val="center"/>
          </w:tcPr>
          <w:p w14:paraId="54CE957D">
            <w:pPr>
              <w:jc w:val="center"/>
              <w:rPr>
                <w:rFonts w:ascii="宋体" w:hAnsi="宋体"/>
                <w:color w:val="000000"/>
                <w:kern w:val="0"/>
                <w:sz w:val="18"/>
                <w:szCs w:val="18"/>
              </w:rPr>
            </w:pPr>
            <w:r>
              <w:rPr>
                <w:rFonts w:ascii="宋体" w:hAnsi="宋体"/>
                <w:color w:val="000000"/>
                <w:kern w:val="0"/>
                <w:sz w:val="18"/>
                <w:szCs w:val="18"/>
              </w:rPr>
              <w:t>0.5</w:t>
            </w:r>
          </w:p>
        </w:tc>
        <w:tc>
          <w:tcPr>
            <w:tcW w:w="229" w:type="pct"/>
            <w:tcBorders>
              <w:top w:val="nil"/>
              <w:left w:val="nil"/>
              <w:bottom w:val="single" w:color="auto" w:sz="8" w:space="0"/>
              <w:right w:val="single" w:color="auto" w:sz="8" w:space="0"/>
            </w:tcBorders>
            <w:noWrap/>
            <w:vAlign w:val="center"/>
          </w:tcPr>
          <w:p w14:paraId="11AD4004">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0555D0FC">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5A2CB05A">
            <w:pPr>
              <w:jc w:val="center"/>
              <w:rPr>
                <w:rFonts w:ascii="宋体" w:hAnsi="宋体"/>
                <w:color w:val="000000"/>
                <w:kern w:val="0"/>
                <w:sz w:val="18"/>
                <w:szCs w:val="18"/>
              </w:rPr>
            </w:pPr>
            <w:r>
              <w:rPr>
                <w:rFonts w:ascii="宋体" w:hAnsi="宋体"/>
                <w:color w:val="000000"/>
                <w:kern w:val="0"/>
                <w:sz w:val="18"/>
                <w:szCs w:val="18"/>
              </w:rPr>
              <w:t>32</w:t>
            </w:r>
          </w:p>
        </w:tc>
        <w:tc>
          <w:tcPr>
            <w:tcW w:w="229" w:type="pct"/>
            <w:tcBorders>
              <w:top w:val="nil"/>
              <w:left w:val="nil"/>
              <w:bottom w:val="single" w:color="auto" w:sz="8" w:space="0"/>
              <w:right w:val="single" w:color="auto" w:sz="8" w:space="0"/>
            </w:tcBorders>
            <w:noWrap/>
            <w:vAlign w:val="center"/>
          </w:tcPr>
          <w:p w14:paraId="624865DF">
            <w:pPr>
              <w:jc w:val="center"/>
              <w:rPr>
                <w:rFonts w:ascii="宋体" w:hAnsi="宋体"/>
                <w:color w:val="000000"/>
                <w:kern w:val="0"/>
                <w:sz w:val="18"/>
                <w:szCs w:val="18"/>
              </w:rPr>
            </w:pPr>
            <w:r>
              <w:rPr>
                <w:rFonts w:ascii="宋体" w:hAnsi="宋体"/>
                <w:color w:val="000000"/>
                <w:kern w:val="0"/>
                <w:sz w:val="18"/>
                <w:szCs w:val="18"/>
              </w:rPr>
              <w:t>6</w:t>
            </w:r>
          </w:p>
        </w:tc>
        <w:tc>
          <w:tcPr>
            <w:tcW w:w="229" w:type="pct"/>
            <w:tcBorders>
              <w:top w:val="nil"/>
              <w:left w:val="nil"/>
              <w:bottom w:val="single" w:color="auto" w:sz="8" w:space="0"/>
              <w:right w:val="single" w:color="auto" w:sz="8" w:space="0"/>
            </w:tcBorders>
            <w:noWrap/>
            <w:vAlign w:val="center"/>
          </w:tcPr>
          <w:p w14:paraId="6C39CC3C">
            <w:pPr>
              <w:jc w:val="center"/>
              <w:rPr>
                <w:rFonts w:ascii="宋体" w:hAnsi="宋体"/>
                <w:color w:val="000000"/>
                <w:kern w:val="0"/>
                <w:sz w:val="18"/>
                <w:szCs w:val="18"/>
              </w:rPr>
            </w:pPr>
            <w:r>
              <w:rPr>
                <w:rFonts w:ascii="宋体" w:hAnsi="宋体"/>
                <w:color w:val="000000"/>
                <w:kern w:val="0"/>
                <w:sz w:val="18"/>
                <w:szCs w:val="18"/>
              </w:rPr>
              <w:t>26</w:t>
            </w:r>
          </w:p>
        </w:tc>
        <w:tc>
          <w:tcPr>
            <w:tcW w:w="229" w:type="pct"/>
            <w:tcBorders>
              <w:top w:val="nil"/>
              <w:left w:val="nil"/>
              <w:bottom w:val="single" w:color="auto" w:sz="8" w:space="0"/>
              <w:right w:val="single" w:color="auto" w:sz="8" w:space="0"/>
            </w:tcBorders>
            <w:noWrap/>
            <w:vAlign w:val="center"/>
          </w:tcPr>
          <w:p w14:paraId="29C6FF9A">
            <w:pPr>
              <w:jc w:val="center"/>
              <w:rPr>
                <w:rFonts w:ascii="宋体" w:hAnsi="宋体"/>
                <w:color w:val="000000"/>
                <w:kern w:val="0"/>
                <w:sz w:val="18"/>
                <w:szCs w:val="18"/>
              </w:rPr>
            </w:pPr>
            <w:r>
              <w:rPr>
                <w:rFonts w:ascii="宋体" w:hAnsi="宋体"/>
                <w:color w:val="000000"/>
                <w:kern w:val="0"/>
                <w:sz w:val="18"/>
                <w:szCs w:val="18"/>
              </w:rPr>
              <w:t>2</w:t>
            </w:r>
          </w:p>
        </w:tc>
        <w:tc>
          <w:tcPr>
            <w:tcW w:w="229" w:type="pct"/>
            <w:tcBorders>
              <w:top w:val="nil"/>
              <w:left w:val="nil"/>
              <w:bottom w:val="single" w:color="auto" w:sz="8" w:space="0"/>
              <w:right w:val="single" w:color="auto" w:sz="8" w:space="0"/>
            </w:tcBorders>
            <w:noWrap/>
            <w:vAlign w:val="center"/>
          </w:tcPr>
          <w:p w14:paraId="79952951">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775300D2">
            <w:pPr>
              <w:jc w:val="center"/>
              <w:rPr>
                <w:rFonts w:ascii="宋体" w:hAnsi="宋体"/>
                <w:color w:val="000000"/>
                <w:kern w:val="0"/>
                <w:sz w:val="18"/>
                <w:szCs w:val="18"/>
              </w:rPr>
            </w:pPr>
            <w:r>
              <w:rPr>
                <w:rFonts w:ascii="宋体" w:hAnsi="宋体"/>
                <w:color w:val="000000"/>
                <w:kern w:val="0"/>
                <w:sz w:val="18"/>
                <w:szCs w:val="18"/>
              </w:rPr>
              <w:t>√</w:t>
            </w:r>
          </w:p>
        </w:tc>
        <w:tc>
          <w:tcPr>
            <w:tcW w:w="364" w:type="pct"/>
            <w:tcBorders>
              <w:top w:val="nil"/>
              <w:left w:val="nil"/>
              <w:bottom w:val="single" w:color="auto" w:sz="8" w:space="0"/>
              <w:right w:val="single" w:color="auto" w:sz="8" w:space="0"/>
            </w:tcBorders>
            <w:noWrap w:val="0"/>
            <w:vAlign w:val="center"/>
          </w:tcPr>
          <w:p w14:paraId="62F46857">
            <w:pPr>
              <w:jc w:val="center"/>
              <w:rPr>
                <w:rFonts w:ascii="宋体" w:hAnsi="宋体"/>
                <w:color w:val="000000"/>
                <w:kern w:val="0"/>
                <w:sz w:val="18"/>
                <w:szCs w:val="18"/>
              </w:rPr>
            </w:pPr>
            <w:r>
              <w:rPr>
                <w:rFonts w:ascii="宋体" w:hAnsi="宋体"/>
                <w:color w:val="000000"/>
                <w:kern w:val="0"/>
                <w:sz w:val="18"/>
                <w:szCs w:val="18"/>
              </w:rPr>
              <w:t>　</w:t>
            </w:r>
          </w:p>
        </w:tc>
      </w:tr>
      <w:tr w14:paraId="19E2F1D0">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54F8AD28">
            <w:pPr>
              <w:jc w:val="left"/>
              <w:rPr>
                <w:rFonts w:ascii="宋体" w:hAnsi="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1244F9FA">
            <w:pPr>
              <w:jc w:val="left"/>
              <w:rPr>
                <w:rFonts w:ascii="宋体" w:hAnsi="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3CF879E0">
            <w:pPr>
              <w:jc w:val="center"/>
              <w:rPr>
                <w:rFonts w:ascii="宋体" w:hAnsi="宋体"/>
                <w:color w:val="000000"/>
                <w:kern w:val="0"/>
                <w:sz w:val="18"/>
                <w:szCs w:val="18"/>
              </w:rPr>
            </w:pPr>
            <w:r>
              <w:rPr>
                <w:rFonts w:hint="eastAsia" w:ascii="宋体" w:hAnsi="宋体"/>
                <w:color w:val="000000"/>
                <w:kern w:val="0"/>
                <w:sz w:val="18"/>
                <w:szCs w:val="18"/>
              </w:rPr>
              <w:t>体育与健康</w:t>
            </w:r>
            <w:r>
              <w:rPr>
                <w:rFonts w:ascii="宋体" w:hAnsi="宋体"/>
                <w:color w:val="000000"/>
                <w:kern w:val="0"/>
                <w:sz w:val="18"/>
                <w:szCs w:val="18"/>
              </w:rPr>
              <w:t>—</w:t>
            </w:r>
            <w:r>
              <w:rPr>
                <w:rFonts w:hint="eastAsia" w:ascii="宋体" w:hAnsi="宋体"/>
                <w:color w:val="000000"/>
                <w:kern w:val="0"/>
                <w:sz w:val="18"/>
                <w:szCs w:val="18"/>
              </w:rPr>
              <w:t>基本体操</w:t>
            </w:r>
          </w:p>
        </w:tc>
        <w:tc>
          <w:tcPr>
            <w:tcW w:w="296" w:type="pct"/>
            <w:tcBorders>
              <w:top w:val="nil"/>
              <w:left w:val="nil"/>
              <w:bottom w:val="single" w:color="auto" w:sz="8" w:space="0"/>
              <w:right w:val="single" w:color="auto" w:sz="8" w:space="0"/>
            </w:tcBorders>
            <w:noWrap w:val="0"/>
            <w:vAlign w:val="center"/>
          </w:tcPr>
          <w:p w14:paraId="43B582F2">
            <w:pPr>
              <w:jc w:val="center"/>
              <w:rPr>
                <w:rFonts w:ascii="宋体" w:hAnsi="宋体"/>
                <w:color w:val="000000"/>
                <w:kern w:val="0"/>
                <w:sz w:val="18"/>
                <w:szCs w:val="18"/>
              </w:rPr>
            </w:pPr>
            <w:r>
              <w:rPr>
                <w:rFonts w:hint="eastAsia" w:ascii="宋体" w:hAnsi="宋体"/>
                <w:color w:val="000000"/>
                <w:kern w:val="0"/>
                <w:sz w:val="18"/>
                <w:szCs w:val="18"/>
              </w:rPr>
              <w:t>限选</w:t>
            </w:r>
          </w:p>
        </w:tc>
        <w:tc>
          <w:tcPr>
            <w:tcW w:w="364" w:type="pct"/>
            <w:tcBorders>
              <w:top w:val="nil"/>
              <w:left w:val="nil"/>
              <w:bottom w:val="single" w:color="auto" w:sz="8" w:space="0"/>
              <w:right w:val="single" w:color="auto" w:sz="8" w:space="0"/>
            </w:tcBorders>
            <w:noWrap w:val="0"/>
            <w:vAlign w:val="center"/>
          </w:tcPr>
          <w:p w14:paraId="69903345">
            <w:pPr>
              <w:jc w:val="center"/>
              <w:rPr>
                <w:rFonts w:ascii="宋体" w:hAnsi="宋体"/>
                <w:color w:val="000000"/>
                <w:kern w:val="0"/>
                <w:sz w:val="18"/>
                <w:szCs w:val="18"/>
              </w:rPr>
            </w:pPr>
            <w:r>
              <w:rPr>
                <w:rFonts w:ascii="宋体" w:hAnsi="宋体"/>
                <w:color w:val="000000"/>
                <w:kern w:val="0"/>
                <w:sz w:val="18"/>
                <w:szCs w:val="18"/>
              </w:rPr>
              <w:t>204804</w:t>
            </w:r>
          </w:p>
        </w:tc>
        <w:tc>
          <w:tcPr>
            <w:tcW w:w="229" w:type="pct"/>
            <w:tcBorders>
              <w:top w:val="nil"/>
              <w:left w:val="nil"/>
              <w:bottom w:val="single" w:color="auto" w:sz="8" w:space="0"/>
              <w:right w:val="single" w:color="auto" w:sz="8" w:space="0"/>
            </w:tcBorders>
            <w:noWrap/>
            <w:vAlign w:val="center"/>
          </w:tcPr>
          <w:p w14:paraId="0124E7DB">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1A893618">
            <w:pPr>
              <w:jc w:val="center"/>
              <w:rPr>
                <w:rFonts w:ascii="宋体" w:hAnsi="宋体"/>
                <w:color w:val="000000"/>
                <w:kern w:val="0"/>
                <w:sz w:val="18"/>
                <w:szCs w:val="18"/>
              </w:rPr>
            </w:pPr>
            <w:r>
              <w:rPr>
                <w:rFonts w:ascii="宋体" w:hAnsi="宋体"/>
                <w:color w:val="000000"/>
                <w:kern w:val="0"/>
                <w:sz w:val="18"/>
                <w:szCs w:val="18"/>
              </w:rPr>
              <w:t>2</w:t>
            </w:r>
          </w:p>
        </w:tc>
        <w:tc>
          <w:tcPr>
            <w:tcW w:w="229" w:type="pct"/>
            <w:tcBorders>
              <w:top w:val="nil"/>
              <w:left w:val="nil"/>
              <w:bottom w:val="single" w:color="auto" w:sz="8" w:space="0"/>
              <w:right w:val="single" w:color="auto" w:sz="8" w:space="0"/>
            </w:tcBorders>
            <w:noWrap/>
            <w:vAlign w:val="center"/>
          </w:tcPr>
          <w:p w14:paraId="507EA968">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07C5F5F3">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3D58805F">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075E83F0">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27385E9B">
            <w:pPr>
              <w:jc w:val="center"/>
              <w:rPr>
                <w:rFonts w:ascii="宋体" w:hAnsi="宋体"/>
                <w:color w:val="000000"/>
                <w:kern w:val="0"/>
                <w:sz w:val="18"/>
                <w:szCs w:val="18"/>
              </w:rPr>
            </w:pPr>
            <w:r>
              <w:rPr>
                <w:rFonts w:ascii="宋体" w:hAnsi="宋体"/>
                <w:color w:val="000000"/>
                <w:kern w:val="0"/>
                <w:sz w:val="18"/>
                <w:szCs w:val="18"/>
              </w:rPr>
              <w:t>32</w:t>
            </w:r>
          </w:p>
        </w:tc>
        <w:tc>
          <w:tcPr>
            <w:tcW w:w="229" w:type="pct"/>
            <w:tcBorders>
              <w:top w:val="nil"/>
              <w:left w:val="nil"/>
              <w:bottom w:val="single" w:color="auto" w:sz="8" w:space="0"/>
              <w:right w:val="single" w:color="auto" w:sz="8" w:space="0"/>
            </w:tcBorders>
            <w:noWrap/>
            <w:vAlign w:val="center"/>
          </w:tcPr>
          <w:p w14:paraId="034FD02B">
            <w:pPr>
              <w:jc w:val="center"/>
              <w:rPr>
                <w:rFonts w:ascii="宋体" w:hAnsi="宋体"/>
                <w:color w:val="000000"/>
                <w:kern w:val="0"/>
                <w:sz w:val="18"/>
                <w:szCs w:val="18"/>
              </w:rPr>
            </w:pPr>
            <w:r>
              <w:rPr>
                <w:rFonts w:ascii="宋体" w:hAnsi="宋体"/>
                <w:color w:val="000000"/>
                <w:kern w:val="0"/>
                <w:sz w:val="18"/>
                <w:szCs w:val="18"/>
              </w:rPr>
              <w:t>6</w:t>
            </w:r>
          </w:p>
        </w:tc>
        <w:tc>
          <w:tcPr>
            <w:tcW w:w="229" w:type="pct"/>
            <w:tcBorders>
              <w:top w:val="nil"/>
              <w:left w:val="nil"/>
              <w:bottom w:val="single" w:color="auto" w:sz="8" w:space="0"/>
              <w:right w:val="single" w:color="auto" w:sz="8" w:space="0"/>
            </w:tcBorders>
            <w:noWrap/>
            <w:vAlign w:val="center"/>
          </w:tcPr>
          <w:p w14:paraId="378E3C4A">
            <w:pPr>
              <w:jc w:val="center"/>
              <w:rPr>
                <w:rFonts w:ascii="宋体" w:hAnsi="宋体"/>
                <w:color w:val="000000"/>
                <w:kern w:val="0"/>
                <w:sz w:val="18"/>
                <w:szCs w:val="18"/>
              </w:rPr>
            </w:pPr>
            <w:r>
              <w:rPr>
                <w:rFonts w:ascii="宋体" w:hAnsi="宋体"/>
                <w:color w:val="000000"/>
                <w:kern w:val="0"/>
                <w:sz w:val="18"/>
                <w:szCs w:val="18"/>
              </w:rPr>
              <w:t>26</w:t>
            </w:r>
          </w:p>
        </w:tc>
        <w:tc>
          <w:tcPr>
            <w:tcW w:w="229" w:type="pct"/>
            <w:tcBorders>
              <w:top w:val="nil"/>
              <w:left w:val="nil"/>
              <w:bottom w:val="single" w:color="auto" w:sz="8" w:space="0"/>
              <w:right w:val="single" w:color="auto" w:sz="8" w:space="0"/>
            </w:tcBorders>
            <w:noWrap/>
            <w:vAlign w:val="center"/>
          </w:tcPr>
          <w:p w14:paraId="000A38E0">
            <w:pPr>
              <w:jc w:val="center"/>
              <w:rPr>
                <w:rFonts w:ascii="宋体" w:hAnsi="宋体"/>
                <w:color w:val="000000"/>
                <w:kern w:val="0"/>
                <w:sz w:val="18"/>
                <w:szCs w:val="18"/>
              </w:rPr>
            </w:pPr>
            <w:r>
              <w:rPr>
                <w:rFonts w:ascii="宋体" w:hAnsi="宋体"/>
                <w:color w:val="000000"/>
                <w:kern w:val="0"/>
                <w:sz w:val="18"/>
                <w:szCs w:val="18"/>
              </w:rPr>
              <w:t>2</w:t>
            </w:r>
          </w:p>
        </w:tc>
        <w:tc>
          <w:tcPr>
            <w:tcW w:w="229" w:type="pct"/>
            <w:tcBorders>
              <w:top w:val="nil"/>
              <w:left w:val="nil"/>
              <w:bottom w:val="single" w:color="auto" w:sz="8" w:space="0"/>
              <w:right w:val="single" w:color="auto" w:sz="8" w:space="0"/>
            </w:tcBorders>
            <w:noWrap/>
            <w:vAlign w:val="center"/>
          </w:tcPr>
          <w:p w14:paraId="2721C55B">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309BA2FB">
            <w:pPr>
              <w:jc w:val="center"/>
              <w:rPr>
                <w:rFonts w:ascii="宋体" w:hAnsi="宋体"/>
                <w:color w:val="000000"/>
                <w:kern w:val="0"/>
                <w:sz w:val="18"/>
                <w:szCs w:val="18"/>
              </w:rPr>
            </w:pPr>
            <w:r>
              <w:rPr>
                <w:rFonts w:ascii="宋体" w:hAnsi="宋体"/>
                <w:color w:val="000000"/>
                <w:kern w:val="0"/>
                <w:sz w:val="18"/>
                <w:szCs w:val="18"/>
              </w:rPr>
              <w:t>√</w:t>
            </w:r>
          </w:p>
        </w:tc>
        <w:tc>
          <w:tcPr>
            <w:tcW w:w="364" w:type="pct"/>
            <w:tcBorders>
              <w:top w:val="nil"/>
              <w:left w:val="nil"/>
              <w:bottom w:val="single" w:color="auto" w:sz="8" w:space="0"/>
              <w:right w:val="single" w:color="auto" w:sz="8" w:space="0"/>
            </w:tcBorders>
            <w:noWrap/>
            <w:vAlign w:val="center"/>
          </w:tcPr>
          <w:p w14:paraId="013D8B36">
            <w:pPr>
              <w:jc w:val="left"/>
              <w:rPr>
                <w:rFonts w:ascii="宋体" w:hAnsi="宋体"/>
                <w:color w:val="000000"/>
                <w:kern w:val="0"/>
                <w:sz w:val="22"/>
                <w:szCs w:val="22"/>
              </w:rPr>
            </w:pPr>
            <w:r>
              <w:rPr>
                <w:rFonts w:ascii="宋体" w:hAnsi="宋体"/>
                <w:color w:val="000000"/>
                <w:kern w:val="0"/>
                <w:sz w:val="22"/>
                <w:szCs w:val="22"/>
              </w:rPr>
              <w:t>　</w:t>
            </w:r>
          </w:p>
        </w:tc>
      </w:tr>
      <w:tr w14:paraId="680BFB13">
        <w:trPr>
          <w:wBefore w:w="0" w:type="dxa"/>
          <w:wAfter w:w="0" w:type="dxa"/>
          <w:trHeight w:val="514"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1FAA5B0D">
            <w:pPr>
              <w:jc w:val="left"/>
              <w:rPr>
                <w:rFonts w:ascii="宋体" w:hAnsi="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3A771A5A">
            <w:pPr>
              <w:jc w:val="left"/>
              <w:rPr>
                <w:rFonts w:ascii="宋体" w:hAnsi="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78DDA9F5">
            <w:pPr>
              <w:jc w:val="center"/>
              <w:rPr>
                <w:rFonts w:ascii="宋体" w:hAnsi="宋体"/>
                <w:color w:val="000000"/>
                <w:kern w:val="0"/>
                <w:sz w:val="18"/>
                <w:szCs w:val="18"/>
              </w:rPr>
            </w:pPr>
            <w:r>
              <w:rPr>
                <w:rFonts w:hint="eastAsia" w:ascii="宋体" w:hAnsi="宋体"/>
                <w:color w:val="000000"/>
                <w:kern w:val="0"/>
                <w:sz w:val="18"/>
                <w:szCs w:val="18"/>
              </w:rPr>
              <w:t>体育与健康</w:t>
            </w:r>
            <w:r>
              <w:rPr>
                <w:rFonts w:ascii="宋体" w:hAnsi="宋体"/>
                <w:color w:val="000000"/>
                <w:kern w:val="0"/>
                <w:sz w:val="18"/>
                <w:szCs w:val="18"/>
              </w:rPr>
              <w:t>—</w:t>
            </w:r>
            <w:r>
              <w:rPr>
                <w:rFonts w:hint="eastAsia" w:ascii="宋体" w:hAnsi="宋体"/>
                <w:color w:val="000000"/>
                <w:kern w:val="0"/>
                <w:sz w:val="18"/>
                <w:szCs w:val="18"/>
              </w:rPr>
              <w:t>田径</w:t>
            </w:r>
          </w:p>
        </w:tc>
        <w:tc>
          <w:tcPr>
            <w:tcW w:w="296" w:type="pct"/>
            <w:tcBorders>
              <w:top w:val="nil"/>
              <w:left w:val="nil"/>
              <w:bottom w:val="single" w:color="auto" w:sz="8" w:space="0"/>
              <w:right w:val="single" w:color="auto" w:sz="8" w:space="0"/>
            </w:tcBorders>
            <w:noWrap w:val="0"/>
            <w:vAlign w:val="center"/>
          </w:tcPr>
          <w:p w14:paraId="128CBC99">
            <w:pPr>
              <w:jc w:val="center"/>
              <w:rPr>
                <w:rFonts w:ascii="宋体" w:hAnsi="宋体"/>
                <w:color w:val="000000"/>
                <w:kern w:val="0"/>
                <w:sz w:val="18"/>
                <w:szCs w:val="18"/>
              </w:rPr>
            </w:pPr>
            <w:r>
              <w:rPr>
                <w:rFonts w:hint="eastAsia" w:ascii="宋体" w:hAnsi="宋体"/>
                <w:color w:val="000000"/>
                <w:kern w:val="0"/>
                <w:sz w:val="18"/>
                <w:szCs w:val="18"/>
              </w:rPr>
              <w:t>限选</w:t>
            </w:r>
          </w:p>
        </w:tc>
        <w:tc>
          <w:tcPr>
            <w:tcW w:w="364" w:type="pct"/>
            <w:tcBorders>
              <w:top w:val="nil"/>
              <w:left w:val="nil"/>
              <w:bottom w:val="single" w:color="auto" w:sz="8" w:space="0"/>
              <w:right w:val="single" w:color="auto" w:sz="8" w:space="0"/>
            </w:tcBorders>
            <w:noWrap w:val="0"/>
            <w:vAlign w:val="center"/>
          </w:tcPr>
          <w:p w14:paraId="10FD4220">
            <w:pPr>
              <w:jc w:val="center"/>
              <w:rPr>
                <w:rFonts w:ascii="宋体" w:hAnsi="宋体"/>
                <w:color w:val="000000"/>
                <w:kern w:val="0"/>
                <w:sz w:val="18"/>
                <w:szCs w:val="18"/>
              </w:rPr>
            </w:pPr>
            <w:r>
              <w:rPr>
                <w:rFonts w:ascii="宋体" w:hAnsi="宋体"/>
                <w:color w:val="000000"/>
                <w:kern w:val="0"/>
                <w:sz w:val="18"/>
                <w:szCs w:val="18"/>
              </w:rPr>
              <w:t>204805</w:t>
            </w:r>
          </w:p>
        </w:tc>
        <w:tc>
          <w:tcPr>
            <w:tcW w:w="229" w:type="pct"/>
            <w:tcBorders>
              <w:top w:val="nil"/>
              <w:left w:val="nil"/>
              <w:bottom w:val="single" w:color="auto" w:sz="8" w:space="0"/>
              <w:right w:val="single" w:color="auto" w:sz="8" w:space="0"/>
            </w:tcBorders>
            <w:noWrap/>
            <w:vAlign w:val="center"/>
          </w:tcPr>
          <w:p w14:paraId="72E6D797">
            <w:pPr>
              <w:jc w:val="center"/>
              <w:rPr>
                <w:rFonts w:ascii="宋体" w:hAnsi="宋体"/>
                <w:color w:val="000000"/>
                <w:kern w:val="0"/>
                <w:sz w:val="18"/>
                <w:szCs w:val="18"/>
              </w:rPr>
            </w:pPr>
            <w:r>
              <w:rPr>
                <w:rFonts w:ascii="宋体" w:hAnsi="宋体"/>
                <w:color w:val="000000"/>
                <w:kern w:val="0"/>
                <w:sz w:val="18"/>
                <w:szCs w:val="18"/>
              </w:rPr>
              <w:t>2</w:t>
            </w:r>
          </w:p>
        </w:tc>
        <w:tc>
          <w:tcPr>
            <w:tcW w:w="229" w:type="pct"/>
            <w:tcBorders>
              <w:top w:val="nil"/>
              <w:left w:val="nil"/>
              <w:bottom w:val="single" w:color="auto" w:sz="8" w:space="0"/>
              <w:right w:val="single" w:color="auto" w:sz="8" w:space="0"/>
            </w:tcBorders>
            <w:noWrap/>
            <w:vAlign w:val="center"/>
          </w:tcPr>
          <w:p w14:paraId="4E663AA3">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0286A8F5">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0C44F6F1">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357484FC">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451D3C64">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787C6A8B">
            <w:pPr>
              <w:jc w:val="center"/>
              <w:rPr>
                <w:rFonts w:ascii="宋体" w:hAnsi="宋体"/>
                <w:color w:val="000000"/>
                <w:kern w:val="0"/>
                <w:sz w:val="18"/>
                <w:szCs w:val="18"/>
              </w:rPr>
            </w:pPr>
            <w:r>
              <w:rPr>
                <w:rFonts w:ascii="宋体" w:hAnsi="宋体"/>
                <w:color w:val="000000"/>
                <w:kern w:val="0"/>
                <w:sz w:val="18"/>
                <w:szCs w:val="18"/>
              </w:rPr>
              <w:t>32</w:t>
            </w:r>
          </w:p>
        </w:tc>
        <w:tc>
          <w:tcPr>
            <w:tcW w:w="229" w:type="pct"/>
            <w:tcBorders>
              <w:top w:val="nil"/>
              <w:left w:val="nil"/>
              <w:bottom w:val="single" w:color="auto" w:sz="8" w:space="0"/>
              <w:right w:val="single" w:color="auto" w:sz="8" w:space="0"/>
            </w:tcBorders>
            <w:noWrap/>
            <w:vAlign w:val="center"/>
          </w:tcPr>
          <w:p w14:paraId="6F187E0C">
            <w:pPr>
              <w:jc w:val="center"/>
              <w:rPr>
                <w:rFonts w:ascii="宋体" w:hAnsi="宋体"/>
                <w:color w:val="000000"/>
                <w:kern w:val="0"/>
                <w:sz w:val="18"/>
                <w:szCs w:val="18"/>
              </w:rPr>
            </w:pPr>
            <w:r>
              <w:rPr>
                <w:rFonts w:ascii="宋体" w:hAnsi="宋体"/>
                <w:color w:val="000000"/>
                <w:kern w:val="0"/>
                <w:sz w:val="18"/>
                <w:szCs w:val="18"/>
              </w:rPr>
              <w:t>6</w:t>
            </w:r>
          </w:p>
        </w:tc>
        <w:tc>
          <w:tcPr>
            <w:tcW w:w="229" w:type="pct"/>
            <w:tcBorders>
              <w:top w:val="nil"/>
              <w:left w:val="nil"/>
              <w:bottom w:val="single" w:color="auto" w:sz="8" w:space="0"/>
              <w:right w:val="single" w:color="auto" w:sz="8" w:space="0"/>
            </w:tcBorders>
            <w:noWrap/>
            <w:vAlign w:val="center"/>
          </w:tcPr>
          <w:p w14:paraId="2081F7CB">
            <w:pPr>
              <w:jc w:val="center"/>
              <w:rPr>
                <w:rFonts w:ascii="宋体" w:hAnsi="宋体"/>
                <w:color w:val="000000"/>
                <w:kern w:val="0"/>
                <w:sz w:val="18"/>
                <w:szCs w:val="18"/>
              </w:rPr>
            </w:pPr>
            <w:r>
              <w:rPr>
                <w:rFonts w:ascii="宋体" w:hAnsi="宋体"/>
                <w:color w:val="000000"/>
                <w:kern w:val="0"/>
                <w:sz w:val="18"/>
                <w:szCs w:val="18"/>
              </w:rPr>
              <w:t>26</w:t>
            </w:r>
          </w:p>
        </w:tc>
        <w:tc>
          <w:tcPr>
            <w:tcW w:w="229" w:type="pct"/>
            <w:tcBorders>
              <w:top w:val="nil"/>
              <w:left w:val="nil"/>
              <w:bottom w:val="single" w:color="auto" w:sz="8" w:space="0"/>
              <w:right w:val="single" w:color="auto" w:sz="8" w:space="0"/>
            </w:tcBorders>
            <w:noWrap/>
            <w:vAlign w:val="center"/>
          </w:tcPr>
          <w:p w14:paraId="07A2313E">
            <w:pPr>
              <w:jc w:val="center"/>
              <w:rPr>
                <w:rFonts w:ascii="宋体" w:hAnsi="宋体"/>
                <w:color w:val="000000"/>
                <w:kern w:val="0"/>
                <w:sz w:val="18"/>
                <w:szCs w:val="18"/>
              </w:rPr>
            </w:pPr>
            <w:r>
              <w:rPr>
                <w:rFonts w:ascii="宋体" w:hAnsi="宋体"/>
                <w:color w:val="000000"/>
                <w:kern w:val="0"/>
                <w:sz w:val="18"/>
                <w:szCs w:val="18"/>
              </w:rPr>
              <w:t>2</w:t>
            </w:r>
          </w:p>
        </w:tc>
        <w:tc>
          <w:tcPr>
            <w:tcW w:w="229" w:type="pct"/>
            <w:tcBorders>
              <w:top w:val="nil"/>
              <w:left w:val="nil"/>
              <w:bottom w:val="single" w:color="auto" w:sz="8" w:space="0"/>
              <w:right w:val="single" w:color="auto" w:sz="8" w:space="0"/>
            </w:tcBorders>
            <w:noWrap/>
            <w:vAlign w:val="center"/>
          </w:tcPr>
          <w:p w14:paraId="0DDCA2D7">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48E09168">
            <w:pPr>
              <w:jc w:val="center"/>
              <w:rPr>
                <w:rFonts w:ascii="宋体" w:hAnsi="宋体"/>
                <w:color w:val="000000"/>
                <w:kern w:val="0"/>
                <w:sz w:val="18"/>
                <w:szCs w:val="18"/>
              </w:rPr>
            </w:pPr>
            <w:r>
              <w:rPr>
                <w:rFonts w:ascii="宋体" w:hAnsi="宋体"/>
                <w:color w:val="000000"/>
                <w:kern w:val="0"/>
                <w:sz w:val="18"/>
                <w:szCs w:val="18"/>
              </w:rPr>
              <w:t>√</w:t>
            </w:r>
          </w:p>
        </w:tc>
        <w:tc>
          <w:tcPr>
            <w:tcW w:w="364" w:type="pct"/>
            <w:tcBorders>
              <w:top w:val="nil"/>
              <w:left w:val="nil"/>
              <w:bottom w:val="single" w:color="auto" w:sz="8" w:space="0"/>
              <w:right w:val="single" w:color="auto" w:sz="8" w:space="0"/>
            </w:tcBorders>
            <w:noWrap w:val="0"/>
            <w:vAlign w:val="center"/>
          </w:tcPr>
          <w:p w14:paraId="7C1E663E">
            <w:pPr>
              <w:jc w:val="center"/>
              <w:rPr>
                <w:rFonts w:ascii="宋体" w:hAnsi="宋体"/>
                <w:color w:val="000000"/>
                <w:kern w:val="0"/>
                <w:sz w:val="18"/>
                <w:szCs w:val="18"/>
              </w:rPr>
            </w:pPr>
            <w:r>
              <w:rPr>
                <w:rFonts w:ascii="宋体" w:hAnsi="宋体"/>
                <w:color w:val="000000"/>
                <w:kern w:val="0"/>
                <w:sz w:val="18"/>
                <w:szCs w:val="18"/>
              </w:rPr>
              <w:t>　</w:t>
            </w:r>
          </w:p>
        </w:tc>
      </w:tr>
      <w:tr w14:paraId="70639884">
        <w:trPr>
          <w:wBefore w:w="0" w:type="dxa"/>
          <w:wAfter w:w="0" w:type="dxa"/>
          <w:trHeight w:val="514"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7BAA4BD4">
            <w:pPr>
              <w:jc w:val="left"/>
              <w:rPr>
                <w:rFonts w:ascii="宋体" w:hAnsi="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66E3F017">
            <w:pPr>
              <w:jc w:val="left"/>
              <w:rPr>
                <w:rFonts w:ascii="宋体" w:hAnsi="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7AAADB53">
            <w:pPr>
              <w:jc w:val="center"/>
              <w:rPr>
                <w:rFonts w:ascii="宋体" w:hAnsi="宋体" w:cs="宋体"/>
                <w:color w:val="000000"/>
                <w:kern w:val="0"/>
                <w:sz w:val="18"/>
                <w:szCs w:val="18"/>
              </w:rPr>
            </w:pPr>
            <w:r>
              <w:rPr>
                <w:rFonts w:hint="eastAsia" w:ascii="宋体" w:hAnsi="宋体" w:cs="宋体"/>
                <w:color w:val="000000"/>
                <w:kern w:val="0"/>
                <w:sz w:val="18"/>
                <w:szCs w:val="18"/>
              </w:rPr>
              <w:t>体育与健康</w:t>
            </w:r>
            <w:r>
              <w:rPr>
                <w:rFonts w:ascii="宋体" w:hAnsi="宋体"/>
                <w:color w:val="000000"/>
                <w:kern w:val="0"/>
                <w:sz w:val="18"/>
                <w:szCs w:val="18"/>
              </w:rPr>
              <w:t>—</w:t>
            </w:r>
            <w:r>
              <w:rPr>
                <w:rFonts w:hint="eastAsia" w:ascii="宋体" w:hAnsi="宋体" w:cs="宋体"/>
                <w:color w:val="000000"/>
                <w:kern w:val="0"/>
                <w:sz w:val="18"/>
                <w:szCs w:val="18"/>
              </w:rPr>
              <w:t>球类</w:t>
            </w:r>
          </w:p>
        </w:tc>
        <w:tc>
          <w:tcPr>
            <w:tcW w:w="296" w:type="pct"/>
            <w:tcBorders>
              <w:top w:val="nil"/>
              <w:left w:val="nil"/>
              <w:bottom w:val="single" w:color="auto" w:sz="8" w:space="0"/>
              <w:right w:val="single" w:color="auto" w:sz="8" w:space="0"/>
            </w:tcBorders>
            <w:noWrap w:val="0"/>
            <w:vAlign w:val="center"/>
          </w:tcPr>
          <w:p w14:paraId="732D286B">
            <w:pPr>
              <w:jc w:val="center"/>
              <w:rPr>
                <w:rFonts w:ascii="宋体" w:hAnsi="宋体"/>
                <w:color w:val="000000"/>
                <w:kern w:val="0"/>
                <w:sz w:val="18"/>
                <w:szCs w:val="18"/>
              </w:rPr>
            </w:pPr>
            <w:r>
              <w:rPr>
                <w:rFonts w:hint="eastAsia" w:ascii="宋体" w:hAnsi="宋体"/>
                <w:color w:val="000000"/>
                <w:kern w:val="0"/>
                <w:sz w:val="18"/>
                <w:szCs w:val="18"/>
              </w:rPr>
              <w:t>限选</w:t>
            </w:r>
          </w:p>
        </w:tc>
        <w:tc>
          <w:tcPr>
            <w:tcW w:w="364" w:type="pct"/>
            <w:tcBorders>
              <w:top w:val="nil"/>
              <w:left w:val="nil"/>
              <w:bottom w:val="single" w:color="auto" w:sz="8" w:space="0"/>
              <w:right w:val="single" w:color="auto" w:sz="8" w:space="0"/>
            </w:tcBorders>
            <w:noWrap w:val="0"/>
            <w:vAlign w:val="center"/>
          </w:tcPr>
          <w:p w14:paraId="130C7F26">
            <w:pPr>
              <w:jc w:val="center"/>
              <w:rPr>
                <w:rFonts w:ascii="宋体" w:hAnsi="宋体"/>
                <w:color w:val="000000"/>
                <w:kern w:val="0"/>
                <w:sz w:val="18"/>
                <w:szCs w:val="18"/>
              </w:rPr>
            </w:pPr>
            <w:r>
              <w:rPr>
                <w:rFonts w:ascii="宋体" w:hAnsi="宋体"/>
                <w:color w:val="000000"/>
                <w:kern w:val="0"/>
                <w:sz w:val="18"/>
                <w:szCs w:val="18"/>
              </w:rPr>
              <w:t>204806</w:t>
            </w:r>
          </w:p>
        </w:tc>
        <w:tc>
          <w:tcPr>
            <w:tcW w:w="229" w:type="pct"/>
            <w:tcBorders>
              <w:top w:val="nil"/>
              <w:left w:val="nil"/>
              <w:bottom w:val="single" w:color="auto" w:sz="8" w:space="0"/>
              <w:right w:val="single" w:color="auto" w:sz="8" w:space="0"/>
            </w:tcBorders>
            <w:noWrap/>
            <w:vAlign w:val="center"/>
          </w:tcPr>
          <w:p w14:paraId="14AC4E16">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23207E26">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4F000E37">
            <w:pPr>
              <w:jc w:val="center"/>
              <w:rPr>
                <w:rFonts w:ascii="宋体" w:hAnsi="宋体"/>
                <w:color w:val="000000"/>
                <w:kern w:val="0"/>
                <w:sz w:val="18"/>
                <w:szCs w:val="18"/>
              </w:rPr>
            </w:pPr>
            <w:r>
              <w:rPr>
                <w:rFonts w:ascii="宋体" w:hAnsi="宋体"/>
                <w:color w:val="000000"/>
                <w:kern w:val="0"/>
                <w:sz w:val="18"/>
                <w:szCs w:val="18"/>
              </w:rPr>
              <w:t>2</w:t>
            </w:r>
          </w:p>
        </w:tc>
        <w:tc>
          <w:tcPr>
            <w:tcW w:w="229" w:type="pct"/>
            <w:tcBorders>
              <w:top w:val="nil"/>
              <w:left w:val="nil"/>
              <w:bottom w:val="single" w:color="auto" w:sz="8" w:space="0"/>
              <w:right w:val="single" w:color="auto" w:sz="8" w:space="0"/>
            </w:tcBorders>
            <w:noWrap/>
            <w:vAlign w:val="center"/>
          </w:tcPr>
          <w:p w14:paraId="3025E5F7">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2F5EC104">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797F1CC0">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333B2F5F">
            <w:pPr>
              <w:jc w:val="center"/>
              <w:rPr>
                <w:rFonts w:ascii="宋体" w:hAnsi="宋体"/>
                <w:color w:val="000000"/>
                <w:kern w:val="0"/>
                <w:sz w:val="18"/>
                <w:szCs w:val="18"/>
              </w:rPr>
            </w:pPr>
            <w:r>
              <w:rPr>
                <w:rFonts w:ascii="宋体" w:hAnsi="宋体"/>
                <w:color w:val="000000"/>
                <w:kern w:val="0"/>
                <w:sz w:val="18"/>
                <w:szCs w:val="18"/>
              </w:rPr>
              <w:t>32</w:t>
            </w:r>
          </w:p>
        </w:tc>
        <w:tc>
          <w:tcPr>
            <w:tcW w:w="229" w:type="pct"/>
            <w:tcBorders>
              <w:top w:val="nil"/>
              <w:left w:val="nil"/>
              <w:bottom w:val="single" w:color="auto" w:sz="8" w:space="0"/>
              <w:right w:val="single" w:color="auto" w:sz="8" w:space="0"/>
            </w:tcBorders>
            <w:noWrap/>
            <w:vAlign w:val="center"/>
          </w:tcPr>
          <w:p w14:paraId="1577CAE1">
            <w:pPr>
              <w:jc w:val="center"/>
              <w:rPr>
                <w:rFonts w:ascii="宋体" w:hAnsi="宋体"/>
                <w:color w:val="000000"/>
                <w:kern w:val="0"/>
                <w:sz w:val="18"/>
                <w:szCs w:val="18"/>
              </w:rPr>
            </w:pPr>
            <w:r>
              <w:rPr>
                <w:rFonts w:ascii="宋体" w:hAnsi="宋体"/>
                <w:color w:val="000000"/>
                <w:kern w:val="0"/>
                <w:sz w:val="18"/>
                <w:szCs w:val="18"/>
              </w:rPr>
              <w:t>6</w:t>
            </w:r>
          </w:p>
        </w:tc>
        <w:tc>
          <w:tcPr>
            <w:tcW w:w="229" w:type="pct"/>
            <w:tcBorders>
              <w:top w:val="nil"/>
              <w:left w:val="nil"/>
              <w:bottom w:val="single" w:color="auto" w:sz="8" w:space="0"/>
              <w:right w:val="single" w:color="auto" w:sz="8" w:space="0"/>
            </w:tcBorders>
            <w:noWrap/>
            <w:vAlign w:val="center"/>
          </w:tcPr>
          <w:p w14:paraId="3EEFFED0">
            <w:pPr>
              <w:jc w:val="center"/>
              <w:rPr>
                <w:rFonts w:ascii="宋体" w:hAnsi="宋体"/>
                <w:color w:val="000000"/>
                <w:kern w:val="0"/>
                <w:sz w:val="18"/>
                <w:szCs w:val="18"/>
              </w:rPr>
            </w:pPr>
            <w:r>
              <w:rPr>
                <w:rFonts w:ascii="宋体" w:hAnsi="宋体"/>
                <w:color w:val="000000"/>
                <w:kern w:val="0"/>
                <w:sz w:val="18"/>
                <w:szCs w:val="18"/>
              </w:rPr>
              <w:t>26</w:t>
            </w:r>
          </w:p>
        </w:tc>
        <w:tc>
          <w:tcPr>
            <w:tcW w:w="229" w:type="pct"/>
            <w:tcBorders>
              <w:top w:val="nil"/>
              <w:left w:val="nil"/>
              <w:bottom w:val="single" w:color="auto" w:sz="8" w:space="0"/>
              <w:right w:val="single" w:color="auto" w:sz="8" w:space="0"/>
            </w:tcBorders>
            <w:noWrap/>
            <w:vAlign w:val="center"/>
          </w:tcPr>
          <w:p w14:paraId="5F814CF3">
            <w:pPr>
              <w:jc w:val="center"/>
              <w:rPr>
                <w:rFonts w:ascii="宋体" w:hAnsi="宋体"/>
                <w:color w:val="000000"/>
                <w:kern w:val="0"/>
                <w:sz w:val="18"/>
                <w:szCs w:val="18"/>
              </w:rPr>
            </w:pPr>
            <w:r>
              <w:rPr>
                <w:rFonts w:ascii="宋体" w:hAnsi="宋体"/>
                <w:color w:val="000000"/>
                <w:kern w:val="0"/>
                <w:sz w:val="18"/>
                <w:szCs w:val="18"/>
              </w:rPr>
              <w:t>2</w:t>
            </w:r>
          </w:p>
        </w:tc>
        <w:tc>
          <w:tcPr>
            <w:tcW w:w="229" w:type="pct"/>
            <w:tcBorders>
              <w:top w:val="nil"/>
              <w:left w:val="nil"/>
              <w:bottom w:val="single" w:color="auto" w:sz="8" w:space="0"/>
              <w:right w:val="single" w:color="auto" w:sz="8" w:space="0"/>
            </w:tcBorders>
            <w:noWrap/>
            <w:vAlign w:val="center"/>
          </w:tcPr>
          <w:p w14:paraId="012E67A3">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3DBB874D">
            <w:pPr>
              <w:jc w:val="center"/>
              <w:rPr>
                <w:rFonts w:ascii="宋体" w:hAnsi="宋体"/>
                <w:color w:val="000000"/>
                <w:kern w:val="0"/>
                <w:sz w:val="18"/>
                <w:szCs w:val="18"/>
              </w:rPr>
            </w:pPr>
            <w:r>
              <w:rPr>
                <w:rFonts w:ascii="宋体" w:hAnsi="宋体"/>
                <w:color w:val="000000"/>
                <w:kern w:val="0"/>
                <w:sz w:val="18"/>
                <w:szCs w:val="18"/>
              </w:rPr>
              <w:t>√</w:t>
            </w:r>
          </w:p>
        </w:tc>
        <w:tc>
          <w:tcPr>
            <w:tcW w:w="364" w:type="pct"/>
            <w:tcBorders>
              <w:top w:val="nil"/>
              <w:left w:val="nil"/>
              <w:bottom w:val="single" w:color="auto" w:sz="8" w:space="0"/>
              <w:right w:val="single" w:color="auto" w:sz="8" w:space="0"/>
            </w:tcBorders>
            <w:noWrap w:val="0"/>
            <w:vAlign w:val="center"/>
          </w:tcPr>
          <w:p w14:paraId="2B3EF146">
            <w:pPr>
              <w:jc w:val="center"/>
              <w:rPr>
                <w:rFonts w:ascii="宋体" w:hAnsi="宋体"/>
                <w:color w:val="000000"/>
                <w:kern w:val="0"/>
                <w:sz w:val="18"/>
                <w:szCs w:val="18"/>
              </w:rPr>
            </w:pPr>
            <w:r>
              <w:rPr>
                <w:rFonts w:ascii="宋体" w:hAnsi="宋体"/>
                <w:color w:val="000000"/>
                <w:kern w:val="0"/>
                <w:sz w:val="18"/>
                <w:szCs w:val="18"/>
              </w:rPr>
              <w:t>　</w:t>
            </w:r>
          </w:p>
        </w:tc>
      </w:tr>
      <w:tr w14:paraId="295CA350">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4E0EDB6C">
            <w:pPr>
              <w:jc w:val="left"/>
              <w:rPr>
                <w:rFonts w:ascii="宋体" w:hAnsi="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584C62A4">
            <w:pPr>
              <w:jc w:val="left"/>
              <w:rPr>
                <w:rFonts w:ascii="宋体" w:hAnsi="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64F60A8C">
            <w:pPr>
              <w:jc w:val="center"/>
              <w:rPr>
                <w:rFonts w:ascii="宋体" w:hAnsi="宋体"/>
                <w:color w:val="000000"/>
                <w:kern w:val="0"/>
                <w:sz w:val="18"/>
                <w:szCs w:val="18"/>
              </w:rPr>
            </w:pPr>
            <w:r>
              <w:rPr>
                <w:rFonts w:hint="eastAsia" w:ascii="宋体" w:hAnsi="宋体"/>
                <w:color w:val="000000"/>
                <w:kern w:val="0"/>
                <w:sz w:val="18"/>
                <w:szCs w:val="18"/>
              </w:rPr>
              <w:t>体育与健康</w:t>
            </w:r>
            <w:r>
              <w:rPr>
                <w:rFonts w:ascii="宋体" w:hAnsi="宋体"/>
                <w:color w:val="000000"/>
                <w:kern w:val="0"/>
                <w:sz w:val="18"/>
                <w:szCs w:val="18"/>
              </w:rPr>
              <w:t>—</w:t>
            </w:r>
            <w:r>
              <w:rPr>
                <w:rFonts w:hint="eastAsia" w:ascii="宋体" w:hAnsi="宋体"/>
                <w:color w:val="000000"/>
                <w:kern w:val="0"/>
                <w:sz w:val="18"/>
                <w:szCs w:val="18"/>
              </w:rPr>
              <w:t>武术</w:t>
            </w:r>
          </w:p>
        </w:tc>
        <w:tc>
          <w:tcPr>
            <w:tcW w:w="296" w:type="pct"/>
            <w:tcBorders>
              <w:top w:val="nil"/>
              <w:left w:val="nil"/>
              <w:bottom w:val="single" w:color="auto" w:sz="8" w:space="0"/>
              <w:right w:val="single" w:color="auto" w:sz="8" w:space="0"/>
            </w:tcBorders>
            <w:noWrap w:val="0"/>
            <w:vAlign w:val="center"/>
          </w:tcPr>
          <w:p w14:paraId="77081C5F">
            <w:pPr>
              <w:jc w:val="center"/>
              <w:rPr>
                <w:rFonts w:ascii="宋体" w:hAnsi="宋体"/>
                <w:color w:val="000000"/>
                <w:kern w:val="0"/>
                <w:sz w:val="18"/>
                <w:szCs w:val="18"/>
              </w:rPr>
            </w:pPr>
            <w:r>
              <w:rPr>
                <w:rFonts w:hint="eastAsia" w:ascii="宋体" w:hAnsi="宋体"/>
                <w:color w:val="000000"/>
                <w:kern w:val="0"/>
                <w:sz w:val="18"/>
                <w:szCs w:val="18"/>
              </w:rPr>
              <w:t>限选</w:t>
            </w:r>
          </w:p>
        </w:tc>
        <w:tc>
          <w:tcPr>
            <w:tcW w:w="364" w:type="pct"/>
            <w:tcBorders>
              <w:top w:val="nil"/>
              <w:left w:val="nil"/>
              <w:bottom w:val="single" w:color="auto" w:sz="8" w:space="0"/>
              <w:right w:val="single" w:color="auto" w:sz="8" w:space="0"/>
            </w:tcBorders>
            <w:noWrap w:val="0"/>
            <w:vAlign w:val="center"/>
          </w:tcPr>
          <w:p w14:paraId="45492FEF">
            <w:pPr>
              <w:jc w:val="center"/>
              <w:rPr>
                <w:rFonts w:ascii="宋体" w:hAnsi="宋体"/>
                <w:color w:val="000000"/>
                <w:kern w:val="0"/>
                <w:sz w:val="18"/>
                <w:szCs w:val="18"/>
              </w:rPr>
            </w:pPr>
            <w:r>
              <w:rPr>
                <w:rFonts w:ascii="宋体" w:hAnsi="宋体"/>
                <w:color w:val="000000"/>
                <w:kern w:val="0"/>
                <w:sz w:val="18"/>
                <w:szCs w:val="18"/>
              </w:rPr>
              <w:t>204807</w:t>
            </w:r>
          </w:p>
        </w:tc>
        <w:tc>
          <w:tcPr>
            <w:tcW w:w="229" w:type="pct"/>
            <w:tcBorders>
              <w:top w:val="nil"/>
              <w:left w:val="nil"/>
              <w:bottom w:val="single" w:color="auto" w:sz="8" w:space="0"/>
              <w:right w:val="single" w:color="auto" w:sz="8" w:space="0"/>
            </w:tcBorders>
            <w:noWrap/>
            <w:vAlign w:val="center"/>
          </w:tcPr>
          <w:p w14:paraId="7ECAF3DE">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26C03FFE">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125E1D07">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5F811510">
            <w:pPr>
              <w:jc w:val="center"/>
              <w:rPr>
                <w:rFonts w:ascii="宋体" w:hAnsi="宋体"/>
                <w:color w:val="000000"/>
                <w:kern w:val="0"/>
                <w:sz w:val="18"/>
                <w:szCs w:val="18"/>
              </w:rPr>
            </w:pPr>
            <w:r>
              <w:rPr>
                <w:rFonts w:ascii="宋体" w:hAnsi="宋体"/>
                <w:color w:val="000000"/>
                <w:kern w:val="0"/>
                <w:sz w:val="18"/>
                <w:szCs w:val="18"/>
              </w:rPr>
              <w:t>2</w:t>
            </w:r>
          </w:p>
        </w:tc>
        <w:tc>
          <w:tcPr>
            <w:tcW w:w="229" w:type="pct"/>
            <w:tcBorders>
              <w:top w:val="nil"/>
              <w:left w:val="nil"/>
              <w:bottom w:val="single" w:color="auto" w:sz="8" w:space="0"/>
              <w:right w:val="single" w:color="auto" w:sz="8" w:space="0"/>
            </w:tcBorders>
            <w:noWrap/>
            <w:vAlign w:val="center"/>
          </w:tcPr>
          <w:p w14:paraId="2D079E7A">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489F2F10">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297453E3">
            <w:pPr>
              <w:jc w:val="center"/>
              <w:rPr>
                <w:rFonts w:ascii="宋体" w:hAnsi="宋体"/>
                <w:color w:val="000000"/>
                <w:kern w:val="0"/>
                <w:sz w:val="18"/>
                <w:szCs w:val="18"/>
              </w:rPr>
            </w:pPr>
            <w:r>
              <w:rPr>
                <w:rFonts w:ascii="宋体" w:hAnsi="宋体"/>
                <w:color w:val="000000"/>
                <w:kern w:val="0"/>
                <w:sz w:val="18"/>
                <w:szCs w:val="18"/>
              </w:rPr>
              <w:t>32</w:t>
            </w:r>
          </w:p>
        </w:tc>
        <w:tc>
          <w:tcPr>
            <w:tcW w:w="229" w:type="pct"/>
            <w:tcBorders>
              <w:top w:val="nil"/>
              <w:left w:val="nil"/>
              <w:bottom w:val="single" w:color="auto" w:sz="8" w:space="0"/>
              <w:right w:val="single" w:color="auto" w:sz="8" w:space="0"/>
            </w:tcBorders>
            <w:noWrap/>
            <w:vAlign w:val="center"/>
          </w:tcPr>
          <w:p w14:paraId="2FCBBA31">
            <w:pPr>
              <w:jc w:val="center"/>
              <w:rPr>
                <w:rFonts w:ascii="宋体" w:hAnsi="宋体"/>
                <w:color w:val="000000"/>
                <w:kern w:val="0"/>
                <w:sz w:val="18"/>
                <w:szCs w:val="18"/>
              </w:rPr>
            </w:pPr>
            <w:r>
              <w:rPr>
                <w:rFonts w:ascii="宋体" w:hAnsi="宋体"/>
                <w:color w:val="000000"/>
                <w:kern w:val="0"/>
                <w:sz w:val="18"/>
                <w:szCs w:val="18"/>
              </w:rPr>
              <w:t>6</w:t>
            </w:r>
          </w:p>
        </w:tc>
        <w:tc>
          <w:tcPr>
            <w:tcW w:w="229" w:type="pct"/>
            <w:tcBorders>
              <w:top w:val="nil"/>
              <w:left w:val="nil"/>
              <w:bottom w:val="single" w:color="auto" w:sz="8" w:space="0"/>
              <w:right w:val="single" w:color="auto" w:sz="8" w:space="0"/>
            </w:tcBorders>
            <w:noWrap/>
            <w:vAlign w:val="center"/>
          </w:tcPr>
          <w:p w14:paraId="134A663E">
            <w:pPr>
              <w:jc w:val="center"/>
              <w:rPr>
                <w:rFonts w:ascii="宋体" w:hAnsi="宋体"/>
                <w:color w:val="000000"/>
                <w:kern w:val="0"/>
                <w:sz w:val="18"/>
                <w:szCs w:val="18"/>
              </w:rPr>
            </w:pPr>
            <w:r>
              <w:rPr>
                <w:rFonts w:ascii="宋体" w:hAnsi="宋体"/>
                <w:color w:val="000000"/>
                <w:kern w:val="0"/>
                <w:sz w:val="18"/>
                <w:szCs w:val="18"/>
              </w:rPr>
              <w:t>26</w:t>
            </w:r>
          </w:p>
        </w:tc>
        <w:tc>
          <w:tcPr>
            <w:tcW w:w="229" w:type="pct"/>
            <w:tcBorders>
              <w:top w:val="nil"/>
              <w:left w:val="nil"/>
              <w:bottom w:val="single" w:color="auto" w:sz="8" w:space="0"/>
              <w:right w:val="single" w:color="auto" w:sz="8" w:space="0"/>
            </w:tcBorders>
            <w:noWrap/>
            <w:vAlign w:val="center"/>
          </w:tcPr>
          <w:p w14:paraId="6BD9AF31">
            <w:pPr>
              <w:jc w:val="center"/>
              <w:rPr>
                <w:rFonts w:ascii="宋体" w:hAnsi="宋体"/>
                <w:color w:val="000000"/>
                <w:kern w:val="0"/>
                <w:sz w:val="18"/>
                <w:szCs w:val="18"/>
              </w:rPr>
            </w:pPr>
            <w:r>
              <w:rPr>
                <w:rFonts w:ascii="宋体" w:hAnsi="宋体"/>
                <w:color w:val="000000"/>
                <w:kern w:val="0"/>
                <w:sz w:val="18"/>
                <w:szCs w:val="18"/>
              </w:rPr>
              <w:t>2</w:t>
            </w:r>
          </w:p>
        </w:tc>
        <w:tc>
          <w:tcPr>
            <w:tcW w:w="229" w:type="pct"/>
            <w:tcBorders>
              <w:top w:val="nil"/>
              <w:left w:val="nil"/>
              <w:bottom w:val="single" w:color="auto" w:sz="8" w:space="0"/>
              <w:right w:val="single" w:color="auto" w:sz="8" w:space="0"/>
            </w:tcBorders>
            <w:noWrap/>
            <w:vAlign w:val="center"/>
          </w:tcPr>
          <w:p w14:paraId="1F10C44C">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6FD36109">
            <w:pPr>
              <w:jc w:val="center"/>
              <w:rPr>
                <w:rFonts w:ascii="宋体" w:hAnsi="宋体"/>
                <w:color w:val="000000"/>
                <w:kern w:val="0"/>
                <w:sz w:val="18"/>
                <w:szCs w:val="18"/>
              </w:rPr>
            </w:pPr>
            <w:r>
              <w:rPr>
                <w:rFonts w:ascii="宋体" w:hAnsi="宋体"/>
                <w:color w:val="000000"/>
                <w:kern w:val="0"/>
                <w:sz w:val="18"/>
                <w:szCs w:val="18"/>
              </w:rPr>
              <w:t>√</w:t>
            </w:r>
          </w:p>
        </w:tc>
        <w:tc>
          <w:tcPr>
            <w:tcW w:w="364" w:type="pct"/>
            <w:tcBorders>
              <w:top w:val="nil"/>
              <w:left w:val="nil"/>
              <w:bottom w:val="single" w:color="auto" w:sz="8" w:space="0"/>
              <w:right w:val="single" w:color="auto" w:sz="8" w:space="0"/>
            </w:tcBorders>
            <w:noWrap w:val="0"/>
            <w:vAlign w:val="center"/>
          </w:tcPr>
          <w:p w14:paraId="621E3EFA">
            <w:pPr>
              <w:jc w:val="center"/>
              <w:rPr>
                <w:rFonts w:ascii="宋体" w:hAnsi="宋体"/>
                <w:color w:val="000000"/>
                <w:kern w:val="0"/>
                <w:sz w:val="18"/>
                <w:szCs w:val="18"/>
              </w:rPr>
            </w:pPr>
            <w:r>
              <w:rPr>
                <w:rFonts w:ascii="宋体" w:hAnsi="宋体"/>
                <w:color w:val="000000"/>
                <w:kern w:val="0"/>
                <w:sz w:val="18"/>
                <w:szCs w:val="18"/>
              </w:rPr>
              <w:t>　</w:t>
            </w:r>
          </w:p>
        </w:tc>
      </w:tr>
      <w:tr w14:paraId="09D5650A">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37513C58">
            <w:pPr>
              <w:jc w:val="left"/>
              <w:rPr>
                <w:rFonts w:ascii="宋体" w:hAnsi="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3CD26ECB">
            <w:pPr>
              <w:jc w:val="left"/>
              <w:rPr>
                <w:rFonts w:ascii="宋体" w:hAnsi="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2B08B8AC">
            <w:pPr>
              <w:jc w:val="center"/>
              <w:rPr>
                <w:rFonts w:ascii="宋体" w:hAnsi="宋体"/>
                <w:color w:val="000000"/>
                <w:kern w:val="0"/>
                <w:sz w:val="18"/>
                <w:szCs w:val="18"/>
              </w:rPr>
            </w:pPr>
            <w:r>
              <w:rPr>
                <w:rFonts w:hint="eastAsia" w:ascii="宋体" w:hAnsi="宋体"/>
                <w:color w:val="000000"/>
                <w:kern w:val="0"/>
                <w:sz w:val="18"/>
                <w:szCs w:val="18"/>
              </w:rPr>
              <w:t>军事理论</w:t>
            </w:r>
          </w:p>
        </w:tc>
        <w:tc>
          <w:tcPr>
            <w:tcW w:w="296" w:type="pct"/>
            <w:tcBorders>
              <w:top w:val="nil"/>
              <w:left w:val="nil"/>
              <w:bottom w:val="single" w:color="auto" w:sz="8" w:space="0"/>
              <w:right w:val="single" w:color="auto" w:sz="8" w:space="0"/>
            </w:tcBorders>
            <w:noWrap/>
            <w:vAlign w:val="center"/>
          </w:tcPr>
          <w:p w14:paraId="54D1924E">
            <w:pPr>
              <w:jc w:val="center"/>
              <w:rPr>
                <w:rFonts w:ascii="宋体" w:hAnsi="宋体"/>
                <w:color w:val="000000"/>
                <w:kern w:val="0"/>
                <w:sz w:val="18"/>
                <w:szCs w:val="18"/>
              </w:rPr>
            </w:pPr>
            <w:r>
              <w:rPr>
                <w:rFonts w:ascii="宋体" w:hAnsi="宋体"/>
                <w:color w:val="000000"/>
                <w:kern w:val="0"/>
                <w:sz w:val="18"/>
                <w:szCs w:val="18"/>
              </w:rPr>
              <w:t>必修</w:t>
            </w:r>
          </w:p>
        </w:tc>
        <w:tc>
          <w:tcPr>
            <w:tcW w:w="364" w:type="pct"/>
            <w:tcBorders>
              <w:top w:val="nil"/>
              <w:left w:val="nil"/>
              <w:bottom w:val="single" w:color="auto" w:sz="8" w:space="0"/>
              <w:right w:val="single" w:color="auto" w:sz="8" w:space="0"/>
            </w:tcBorders>
            <w:noWrap w:val="0"/>
            <w:vAlign w:val="center"/>
          </w:tcPr>
          <w:p w14:paraId="0354CC0F">
            <w:pPr>
              <w:jc w:val="center"/>
              <w:rPr>
                <w:rFonts w:ascii="宋体" w:hAnsi="宋体"/>
                <w:color w:val="000000"/>
                <w:kern w:val="0"/>
                <w:sz w:val="18"/>
                <w:szCs w:val="18"/>
              </w:rPr>
            </w:pPr>
            <w:r>
              <w:rPr>
                <w:rFonts w:ascii="宋体" w:hAnsi="宋体"/>
                <w:color w:val="000000"/>
                <w:kern w:val="0"/>
                <w:sz w:val="18"/>
                <w:szCs w:val="18"/>
              </w:rPr>
              <w:t>204012</w:t>
            </w:r>
          </w:p>
        </w:tc>
        <w:tc>
          <w:tcPr>
            <w:tcW w:w="229" w:type="pct"/>
            <w:tcBorders>
              <w:top w:val="nil"/>
              <w:left w:val="nil"/>
              <w:bottom w:val="single" w:color="auto" w:sz="8" w:space="0"/>
              <w:right w:val="single" w:color="auto" w:sz="8" w:space="0"/>
            </w:tcBorders>
            <w:noWrap/>
            <w:vAlign w:val="center"/>
          </w:tcPr>
          <w:p w14:paraId="1DD6C4AA">
            <w:pPr>
              <w:jc w:val="center"/>
              <w:rPr>
                <w:rFonts w:ascii="宋体" w:hAnsi="宋体"/>
                <w:color w:val="000000"/>
                <w:kern w:val="0"/>
                <w:sz w:val="18"/>
                <w:szCs w:val="18"/>
              </w:rPr>
            </w:pPr>
            <w:r>
              <w:rPr>
                <w:rFonts w:ascii="宋体" w:hAnsi="宋体"/>
                <w:color w:val="000000"/>
                <w:kern w:val="0"/>
                <w:sz w:val="18"/>
                <w:szCs w:val="18"/>
              </w:rPr>
              <w:t>√</w:t>
            </w:r>
          </w:p>
        </w:tc>
        <w:tc>
          <w:tcPr>
            <w:tcW w:w="229" w:type="pct"/>
            <w:tcBorders>
              <w:top w:val="nil"/>
              <w:left w:val="nil"/>
              <w:bottom w:val="single" w:color="auto" w:sz="8" w:space="0"/>
              <w:right w:val="single" w:color="auto" w:sz="8" w:space="0"/>
            </w:tcBorders>
            <w:noWrap/>
            <w:vAlign w:val="center"/>
          </w:tcPr>
          <w:p w14:paraId="35FB2F64">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0B00FF59">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196B79E6">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45045D59">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4A171413">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156CAC3C">
            <w:pPr>
              <w:jc w:val="center"/>
              <w:rPr>
                <w:rFonts w:ascii="宋体" w:hAnsi="宋体"/>
                <w:color w:val="000000"/>
                <w:kern w:val="0"/>
                <w:sz w:val="18"/>
                <w:szCs w:val="18"/>
              </w:rPr>
            </w:pPr>
            <w:r>
              <w:rPr>
                <w:rFonts w:ascii="宋体" w:hAnsi="宋体"/>
                <w:color w:val="000000"/>
                <w:kern w:val="0"/>
                <w:sz w:val="18"/>
                <w:szCs w:val="18"/>
              </w:rPr>
              <w:t>36</w:t>
            </w:r>
          </w:p>
        </w:tc>
        <w:tc>
          <w:tcPr>
            <w:tcW w:w="229" w:type="pct"/>
            <w:tcBorders>
              <w:top w:val="nil"/>
              <w:left w:val="nil"/>
              <w:bottom w:val="single" w:color="auto" w:sz="8" w:space="0"/>
              <w:right w:val="single" w:color="auto" w:sz="8" w:space="0"/>
            </w:tcBorders>
            <w:noWrap/>
            <w:vAlign w:val="center"/>
          </w:tcPr>
          <w:p w14:paraId="01145B6D">
            <w:pPr>
              <w:jc w:val="center"/>
              <w:rPr>
                <w:rFonts w:ascii="宋体" w:hAnsi="宋体"/>
                <w:color w:val="000000"/>
                <w:kern w:val="0"/>
                <w:sz w:val="18"/>
                <w:szCs w:val="18"/>
              </w:rPr>
            </w:pPr>
            <w:r>
              <w:rPr>
                <w:rFonts w:ascii="宋体" w:hAnsi="宋体"/>
                <w:color w:val="000000"/>
                <w:kern w:val="0"/>
                <w:sz w:val="18"/>
                <w:szCs w:val="18"/>
              </w:rPr>
              <w:t>36</w:t>
            </w:r>
          </w:p>
        </w:tc>
        <w:tc>
          <w:tcPr>
            <w:tcW w:w="229" w:type="pct"/>
            <w:tcBorders>
              <w:top w:val="nil"/>
              <w:left w:val="nil"/>
              <w:bottom w:val="single" w:color="auto" w:sz="8" w:space="0"/>
              <w:right w:val="single" w:color="auto" w:sz="8" w:space="0"/>
            </w:tcBorders>
            <w:noWrap/>
            <w:vAlign w:val="center"/>
          </w:tcPr>
          <w:p w14:paraId="4D91B4D9">
            <w:pPr>
              <w:jc w:val="center"/>
              <w:rPr>
                <w:rFonts w:ascii="宋体" w:hAnsi="宋体"/>
                <w:color w:val="000000"/>
                <w:kern w:val="0"/>
                <w:sz w:val="18"/>
                <w:szCs w:val="18"/>
              </w:rPr>
            </w:pPr>
            <w:r>
              <w:rPr>
                <w:rFonts w:ascii="宋体" w:hAnsi="宋体"/>
                <w:color w:val="000000"/>
                <w:kern w:val="0"/>
                <w:sz w:val="18"/>
                <w:szCs w:val="18"/>
              </w:rPr>
              <w:t>0</w:t>
            </w:r>
          </w:p>
        </w:tc>
        <w:tc>
          <w:tcPr>
            <w:tcW w:w="229" w:type="pct"/>
            <w:tcBorders>
              <w:top w:val="nil"/>
              <w:left w:val="nil"/>
              <w:bottom w:val="single" w:color="auto" w:sz="8" w:space="0"/>
              <w:right w:val="single" w:color="auto" w:sz="8" w:space="0"/>
            </w:tcBorders>
            <w:noWrap/>
            <w:vAlign w:val="center"/>
          </w:tcPr>
          <w:p w14:paraId="59CE9289">
            <w:pPr>
              <w:jc w:val="center"/>
              <w:rPr>
                <w:rFonts w:ascii="宋体" w:hAnsi="宋体"/>
                <w:color w:val="000000"/>
                <w:kern w:val="0"/>
                <w:sz w:val="18"/>
                <w:szCs w:val="18"/>
              </w:rPr>
            </w:pPr>
            <w:r>
              <w:rPr>
                <w:rFonts w:ascii="宋体" w:hAnsi="宋体"/>
                <w:color w:val="000000"/>
                <w:kern w:val="0"/>
                <w:sz w:val="18"/>
                <w:szCs w:val="18"/>
              </w:rPr>
              <w:t>2</w:t>
            </w:r>
          </w:p>
        </w:tc>
        <w:tc>
          <w:tcPr>
            <w:tcW w:w="229" w:type="pct"/>
            <w:tcBorders>
              <w:top w:val="nil"/>
              <w:left w:val="nil"/>
              <w:bottom w:val="single" w:color="auto" w:sz="8" w:space="0"/>
              <w:right w:val="single" w:color="auto" w:sz="8" w:space="0"/>
            </w:tcBorders>
            <w:noWrap/>
            <w:vAlign w:val="center"/>
          </w:tcPr>
          <w:p w14:paraId="50D21068">
            <w:pPr>
              <w:jc w:val="center"/>
              <w:rPr>
                <w:rFonts w:ascii="宋体" w:hAnsi="宋体"/>
                <w:color w:val="000000"/>
                <w:kern w:val="0"/>
                <w:sz w:val="18"/>
                <w:szCs w:val="18"/>
              </w:rPr>
            </w:pPr>
            <w:r>
              <w:rPr>
                <w:rFonts w:ascii="宋体" w:hAnsi="宋体"/>
                <w:color w:val="000000"/>
                <w:kern w:val="0"/>
                <w:sz w:val="18"/>
                <w:szCs w:val="18"/>
              </w:rPr>
              <w:t>√</w:t>
            </w:r>
          </w:p>
        </w:tc>
        <w:tc>
          <w:tcPr>
            <w:tcW w:w="229" w:type="pct"/>
            <w:tcBorders>
              <w:top w:val="nil"/>
              <w:left w:val="nil"/>
              <w:bottom w:val="single" w:color="auto" w:sz="8" w:space="0"/>
              <w:right w:val="single" w:color="auto" w:sz="8" w:space="0"/>
            </w:tcBorders>
            <w:noWrap/>
            <w:vAlign w:val="center"/>
          </w:tcPr>
          <w:p w14:paraId="2571ABF5">
            <w:pPr>
              <w:jc w:val="center"/>
              <w:rPr>
                <w:rFonts w:ascii="宋体" w:hAnsi="宋体"/>
                <w:color w:val="000000"/>
                <w:kern w:val="0"/>
                <w:sz w:val="18"/>
                <w:szCs w:val="18"/>
              </w:rPr>
            </w:pPr>
            <w:r>
              <w:rPr>
                <w:rFonts w:ascii="宋体" w:hAnsi="宋体"/>
                <w:color w:val="000000"/>
                <w:kern w:val="0"/>
                <w:sz w:val="18"/>
                <w:szCs w:val="18"/>
              </w:rPr>
              <w:t>　</w:t>
            </w:r>
          </w:p>
        </w:tc>
        <w:tc>
          <w:tcPr>
            <w:tcW w:w="364" w:type="pct"/>
            <w:tcBorders>
              <w:top w:val="nil"/>
              <w:left w:val="nil"/>
              <w:bottom w:val="single" w:color="auto" w:sz="8" w:space="0"/>
              <w:right w:val="single" w:color="auto" w:sz="8" w:space="0"/>
            </w:tcBorders>
            <w:noWrap w:val="0"/>
            <w:vAlign w:val="center"/>
          </w:tcPr>
          <w:p w14:paraId="35805D93">
            <w:pPr>
              <w:jc w:val="center"/>
              <w:rPr>
                <w:rFonts w:ascii="宋体" w:hAnsi="宋体"/>
                <w:color w:val="000000"/>
                <w:kern w:val="0"/>
                <w:sz w:val="18"/>
                <w:szCs w:val="18"/>
              </w:rPr>
            </w:pPr>
            <w:r>
              <w:rPr>
                <w:rFonts w:ascii="宋体" w:hAnsi="宋体"/>
                <w:color w:val="000000"/>
                <w:kern w:val="0"/>
                <w:sz w:val="18"/>
                <w:szCs w:val="18"/>
              </w:rPr>
              <w:t>　</w:t>
            </w:r>
          </w:p>
        </w:tc>
      </w:tr>
      <w:tr w14:paraId="1F9B46D0">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48A58F66">
            <w:pPr>
              <w:jc w:val="left"/>
              <w:rPr>
                <w:rFonts w:ascii="宋体" w:hAnsi="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07257EC1">
            <w:pPr>
              <w:jc w:val="left"/>
              <w:rPr>
                <w:rFonts w:ascii="宋体" w:hAnsi="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0826FAF4">
            <w:pPr>
              <w:jc w:val="center"/>
              <w:rPr>
                <w:rFonts w:ascii="宋体" w:hAnsi="宋体"/>
                <w:color w:val="000000"/>
                <w:kern w:val="0"/>
                <w:sz w:val="18"/>
                <w:szCs w:val="18"/>
              </w:rPr>
            </w:pPr>
            <w:r>
              <w:rPr>
                <w:rFonts w:hint="eastAsia" w:ascii="宋体" w:hAnsi="宋体"/>
                <w:color w:val="000000"/>
                <w:kern w:val="0"/>
                <w:sz w:val="18"/>
                <w:szCs w:val="18"/>
              </w:rPr>
              <w:t>军事训练</w:t>
            </w:r>
          </w:p>
        </w:tc>
        <w:tc>
          <w:tcPr>
            <w:tcW w:w="296" w:type="pct"/>
            <w:tcBorders>
              <w:top w:val="nil"/>
              <w:left w:val="nil"/>
              <w:bottom w:val="single" w:color="auto" w:sz="8" w:space="0"/>
              <w:right w:val="single" w:color="auto" w:sz="8" w:space="0"/>
            </w:tcBorders>
            <w:noWrap/>
            <w:vAlign w:val="center"/>
          </w:tcPr>
          <w:p w14:paraId="21CE0708">
            <w:pPr>
              <w:jc w:val="center"/>
              <w:rPr>
                <w:rFonts w:ascii="宋体" w:hAnsi="宋体"/>
                <w:color w:val="000000"/>
                <w:kern w:val="0"/>
                <w:sz w:val="18"/>
                <w:szCs w:val="18"/>
              </w:rPr>
            </w:pPr>
            <w:r>
              <w:rPr>
                <w:rFonts w:ascii="宋体" w:hAnsi="宋体"/>
                <w:color w:val="000000"/>
                <w:kern w:val="0"/>
                <w:sz w:val="18"/>
                <w:szCs w:val="18"/>
              </w:rPr>
              <w:t>必修</w:t>
            </w:r>
          </w:p>
        </w:tc>
        <w:tc>
          <w:tcPr>
            <w:tcW w:w="364" w:type="pct"/>
            <w:tcBorders>
              <w:top w:val="nil"/>
              <w:left w:val="nil"/>
              <w:bottom w:val="single" w:color="auto" w:sz="8" w:space="0"/>
              <w:right w:val="single" w:color="auto" w:sz="8" w:space="0"/>
            </w:tcBorders>
            <w:noWrap w:val="0"/>
            <w:vAlign w:val="center"/>
          </w:tcPr>
          <w:p w14:paraId="48F70B96">
            <w:pPr>
              <w:jc w:val="center"/>
              <w:rPr>
                <w:rFonts w:ascii="宋体" w:hAnsi="宋体"/>
                <w:color w:val="000000"/>
                <w:kern w:val="0"/>
                <w:sz w:val="18"/>
                <w:szCs w:val="18"/>
              </w:rPr>
            </w:pPr>
            <w:r>
              <w:rPr>
                <w:rFonts w:ascii="宋体" w:hAnsi="宋体"/>
                <w:color w:val="000000"/>
                <w:kern w:val="0"/>
                <w:sz w:val="18"/>
                <w:szCs w:val="18"/>
              </w:rPr>
              <w:t>204013</w:t>
            </w:r>
          </w:p>
        </w:tc>
        <w:tc>
          <w:tcPr>
            <w:tcW w:w="229" w:type="pct"/>
            <w:tcBorders>
              <w:top w:val="nil"/>
              <w:left w:val="nil"/>
              <w:bottom w:val="single" w:color="auto" w:sz="8" w:space="0"/>
              <w:right w:val="single" w:color="auto" w:sz="8" w:space="0"/>
            </w:tcBorders>
            <w:noWrap/>
            <w:vAlign w:val="center"/>
          </w:tcPr>
          <w:p w14:paraId="0DD6CE44">
            <w:pPr>
              <w:jc w:val="center"/>
              <w:rPr>
                <w:rFonts w:ascii="宋体" w:hAnsi="宋体"/>
                <w:color w:val="000000"/>
                <w:kern w:val="0"/>
                <w:sz w:val="18"/>
                <w:szCs w:val="18"/>
              </w:rPr>
            </w:pPr>
            <w:r>
              <w:rPr>
                <w:rFonts w:ascii="宋体" w:hAnsi="宋体"/>
                <w:color w:val="000000"/>
                <w:kern w:val="0"/>
                <w:sz w:val="18"/>
                <w:szCs w:val="18"/>
              </w:rPr>
              <w:t>√</w:t>
            </w:r>
          </w:p>
        </w:tc>
        <w:tc>
          <w:tcPr>
            <w:tcW w:w="229" w:type="pct"/>
            <w:tcBorders>
              <w:top w:val="nil"/>
              <w:left w:val="nil"/>
              <w:bottom w:val="single" w:color="auto" w:sz="8" w:space="0"/>
              <w:right w:val="single" w:color="auto" w:sz="8" w:space="0"/>
            </w:tcBorders>
            <w:noWrap/>
            <w:vAlign w:val="center"/>
          </w:tcPr>
          <w:p w14:paraId="5EF3B204">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5EC9711E">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79215017">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0697EE32">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6B6F6E9C">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78868C3E">
            <w:pPr>
              <w:jc w:val="center"/>
              <w:rPr>
                <w:rFonts w:ascii="宋体" w:hAnsi="宋体"/>
                <w:color w:val="000000"/>
                <w:kern w:val="0"/>
                <w:sz w:val="18"/>
                <w:szCs w:val="18"/>
              </w:rPr>
            </w:pPr>
            <w:r>
              <w:rPr>
                <w:rFonts w:ascii="宋体" w:hAnsi="宋体"/>
                <w:color w:val="000000"/>
                <w:kern w:val="0"/>
                <w:sz w:val="18"/>
                <w:szCs w:val="18"/>
              </w:rPr>
              <w:t>112</w:t>
            </w:r>
          </w:p>
        </w:tc>
        <w:tc>
          <w:tcPr>
            <w:tcW w:w="229" w:type="pct"/>
            <w:tcBorders>
              <w:top w:val="nil"/>
              <w:left w:val="nil"/>
              <w:bottom w:val="single" w:color="auto" w:sz="8" w:space="0"/>
              <w:right w:val="single" w:color="auto" w:sz="8" w:space="0"/>
            </w:tcBorders>
            <w:noWrap/>
            <w:vAlign w:val="center"/>
          </w:tcPr>
          <w:p w14:paraId="1E61B3A9">
            <w:pPr>
              <w:jc w:val="center"/>
              <w:rPr>
                <w:rFonts w:ascii="宋体" w:hAnsi="宋体"/>
                <w:color w:val="000000"/>
                <w:kern w:val="0"/>
                <w:sz w:val="18"/>
                <w:szCs w:val="18"/>
              </w:rPr>
            </w:pPr>
            <w:r>
              <w:rPr>
                <w:rFonts w:ascii="宋体" w:hAnsi="宋体"/>
                <w:color w:val="000000"/>
                <w:kern w:val="0"/>
                <w:sz w:val="18"/>
                <w:szCs w:val="18"/>
              </w:rPr>
              <w:t>0</w:t>
            </w:r>
          </w:p>
        </w:tc>
        <w:tc>
          <w:tcPr>
            <w:tcW w:w="229" w:type="pct"/>
            <w:tcBorders>
              <w:top w:val="nil"/>
              <w:left w:val="nil"/>
              <w:bottom w:val="single" w:color="auto" w:sz="8" w:space="0"/>
              <w:right w:val="single" w:color="auto" w:sz="8" w:space="0"/>
            </w:tcBorders>
            <w:noWrap/>
            <w:vAlign w:val="center"/>
          </w:tcPr>
          <w:p w14:paraId="713BFEEB">
            <w:pPr>
              <w:jc w:val="center"/>
              <w:rPr>
                <w:rFonts w:ascii="宋体" w:hAnsi="宋体"/>
                <w:color w:val="000000"/>
                <w:kern w:val="0"/>
                <w:sz w:val="18"/>
                <w:szCs w:val="18"/>
              </w:rPr>
            </w:pPr>
            <w:r>
              <w:rPr>
                <w:rFonts w:ascii="宋体" w:hAnsi="宋体"/>
                <w:color w:val="000000"/>
                <w:kern w:val="0"/>
                <w:sz w:val="18"/>
                <w:szCs w:val="18"/>
              </w:rPr>
              <w:t>112</w:t>
            </w:r>
          </w:p>
        </w:tc>
        <w:tc>
          <w:tcPr>
            <w:tcW w:w="229" w:type="pct"/>
            <w:tcBorders>
              <w:top w:val="nil"/>
              <w:left w:val="nil"/>
              <w:bottom w:val="single" w:color="auto" w:sz="8" w:space="0"/>
              <w:right w:val="single" w:color="auto" w:sz="8" w:space="0"/>
            </w:tcBorders>
            <w:noWrap/>
            <w:vAlign w:val="center"/>
          </w:tcPr>
          <w:p w14:paraId="1FA0F440">
            <w:pPr>
              <w:jc w:val="center"/>
              <w:rPr>
                <w:rFonts w:ascii="宋体" w:hAnsi="宋体"/>
                <w:color w:val="000000"/>
                <w:kern w:val="0"/>
                <w:sz w:val="18"/>
                <w:szCs w:val="18"/>
              </w:rPr>
            </w:pPr>
            <w:r>
              <w:rPr>
                <w:rFonts w:ascii="宋体" w:hAnsi="宋体"/>
                <w:color w:val="000000"/>
                <w:kern w:val="0"/>
                <w:sz w:val="18"/>
                <w:szCs w:val="18"/>
              </w:rPr>
              <w:t>2</w:t>
            </w:r>
          </w:p>
        </w:tc>
        <w:tc>
          <w:tcPr>
            <w:tcW w:w="229" w:type="pct"/>
            <w:tcBorders>
              <w:top w:val="nil"/>
              <w:left w:val="nil"/>
              <w:bottom w:val="single" w:color="auto" w:sz="8" w:space="0"/>
              <w:right w:val="single" w:color="auto" w:sz="8" w:space="0"/>
            </w:tcBorders>
            <w:noWrap/>
            <w:vAlign w:val="center"/>
          </w:tcPr>
          <w:p w14:paraId="2182E772">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78BD1CB4">
            <w:pPr>
              <w:jc w:val="center"/>
              <w:rPr>
                <w:rFonts w:ascii="宋体" w:hAnsi="宋体"/>
                <w:color w:val="000000"/>
                <w:kern w:val="0"/>
                <w:sz w:val="18"/>
                <w:szCs w:val="18"/>
              </w:rPr>
            </w:pPr>
            <w:r>
              <w:rPr>
                <w:rFonts w:ascii="宋体" w:hAnsi="宋体"/>
                <w:color w:val="000000"/>
                <w:kern w:val="0"/>
                <w:sz w:val="18"/>
                <w:szCs w:val="18"/>
              </w:rPr>
              <w:t>√</w:t>
            </w:r>
          </w:p>
        </w:tc>
        <w:tc>
          <w:tcPr>
            <w:tcW w:w="364" w:type="pct"/>
            <w:tcBorders>
              <w:top w:val="nil"/>
              <w:left w:val="nil"/>
              <w:bottom w:val="single" w:color="auto" w:sz="8" w:space="0"/>
              <w:right w:val="single" w:color="auto" w:sz="8" w:space="0"/>
            </w:tcBorders>
            <w:noWrap w:val="0"/>
            <w:vAlign w:val="center"/>
          </w:tcPr>
          <w:p w14:paraId="598FE312">
            <w:pPr>
              <w:jc w:val="center"/>
              <w:rPr>
                <w:rFonts w:ascii="宋体" w:hAnsi="宋体"/>
                <w:color w:val="000000"/>
                <w:kern w:val="0"/>
                <w:sz w:val="18"/>
                <w:szCs w:val="18"/>
              </w:rPr>
            </w:pPr>
            <w:r>
              <w:rPr>
                <w:rFonts w:ascii="宋体" w:hAnsi="宋体"/>
                <w:color w:val="000000"/>
                <w:kern w:val="0"/>
                <w:sz w:val="18"/>
                <w:szCs w:val="18"/>
              </w:rPr>
              <w:t>　</w:t>
            </w:r>
          </w:p>
        </w:tc>
      </w:tr>
      <w:tr w14:paraId="65ABCC3B">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033149F0">
            <w:pPr>
              <w:jc w:val="left"/>
              <w:rPr>
                <w:rFonts w:ascii="宋体" w:hAnsi="宋体"/>
                <w:color w:val="000000"/>
                <w:kern w:val="0"/>
                <w:sz w:val="18"/>
                <w:szCs w:val="18"/>
              </w:rPr>
            </w:pPr>
          </w:p>
        </w:tc>
        <w:tc>
          <w:tcPr>
            <w:tcW w:w="3073" w:type="pct"/>
            <w:gridSpan w:val="10"/>
            <w:tcBorders>
              <w:top w:val="nil"/>
              <w:left w:val="nil"/>
              <w:bottom w:val="single" w:color="auto" w:sz="8" w:space="0"/>
              <w:right w:val="single" w:color="000000" w:sz="8" w:space="0"/>
            </w:tcBorders>
            <w:noWrap w:val="0"/>
            <w:vAlign w:val="center"/>
          </w:tcPr>
          <w:p w14:paraId="35AFE548">
            <w:pPr>
              <w:jc w:val="center"/>
              <w:rPr>
                <w:rFonts w:ascii="宋体" w:hAnsi="宋体"/>
                <w:color w:val="000000"/>
                <w:kern w:val="0"/>
                <w:sz w:val="18"/>
                <w:szCs w:val="18"/>
              </w:rPr>
            </w:pPr>
            <w:r>
              <w:rPr>
                <w:rFonts w:hint="eastAsia" w:ascii="宋体" w:hAnsi="宋体"/>
                <w:b/>
                <w:bCs/>
                <w:color w:val="000000"/>
                <w:kern w:val="0"/>
                <w:sz w:val="18"/>
                <w:szCs w:val="18"/>
              </w:rPr>
              <w:t>小  计</w:t>
            </w:r>
          </w:p>
        </w:tc>
        <w:tc>
          <w:tcPr>
            <w:tcW w:w="229" w:type="pct"/>
            <w:tcBorders>
              <w:top w:val="nil"/>
              <w:left w:val="nil"/>
              <w:bottom w:val="single" w:color="auto" w:sz="8" w:space="0"/>
              <w:right w:val="single" w:color="auto" w:sz="8" w:space="0"/>
            </w:tcBorders>
            <w:noWrap w:val="0"/>
            <w:vAlign w:val="center"/>
          </w:tcPr>
          <w:p w14:paraId="38E5DF26">
            <w:pPr>
              <w:jc w:val="center"/>
              <w:rPr>
                <w:rFonts w:ascii="宋体" w:hAnsi="宋体"/>
                <w:b/>
                <w:bCs/>
                <w:color w:val="000000"/>
                <w:kern w:val="0"/>
                <w:sz w:val="18"/>
                <w:szCs w:val="18"/>
              </w:rPr>
            </w:pPr>
            <w:r>
              <w:rPr>
                <w:rFonts w:ascii="宋体" w:hAnsi="宋体"/>
                <w:b/>
                <w:bCs/>
                <w:color w:val="000000"/>
                <w:kern w:val="0"/>
                <w:sz w:val="18"/>
                <w:szCs w:val="18"/>
              </w:rPr>
              <w:t>708</w:t>
            </w:r>
          </w:p>
        </w:tc>
        <w:tc>
          <w:tcPr>
            <w:tcW w:w="229" w:type="pct"/>
            <w:tcBorders>
              <w:top w:val="nil"/>
              <w:left w:val="nil"/>
              <w:bottom w:val="single" w:color="auto" w:sz="8" w:space="0"/>
              <w:right w:val="single" w:color="auto" w:sz="8" w:space="0"/>
            </w:tcBorders>
            <w:noWrap w:val="0"/>
            <w:vAlign w:val="center"/>
          </w:tcPr>
          <w:p w14:paraId="1CF4AE4E">
            <w:pPr>
              <w:jc w:val="center"/>
              <w:rPr>
                <w:rFonts w:ascii="宋体" w:hAnsi="宋体"/>
                <w:b/>
                <w:bCs/>
                <w:color w:val="000000"/>
                <w:kern w:val="0"/>
                <w:sz w:val="18"/>
                <w:szCs w:val="18"/>
              </w:rPr>
            </w:pPr>
            <w:r>
              <w:rPr>
                <w:rFonts w:ascii="宋体" w:hAnsi="宋体"/>
                <w:b/>
                <w:bCs/>
                <w:color w:val="000000"/>
                <w:kern w:val="0"/>
                <w:sz w:val="18"/>
                <w:szCs w:val="18"/>
              </w:rPr>
              <w:t>380</w:t>
            </w:r>
          </w:p>
        </w:tc>
        <w:tc>
          <w:tcPr>
            <w:tcW w:w="229" w:type="pct"/>
            <w:tcBorders>
              <w:top w:val="nil"/>
              <w:left w:val="nil"/>
              <w:bottom w:val="single" w:color="auto" w:sz="8" w:space="0"/>
              <w:right w:val="single" w:color="auto" w:sz="8" w:space="0"/>
            </w:tcBorders>
            <w:noWrap w:val="0"/>
            <w:vAlign w:val="center"/>
          </w:tcPr>
          <w:p w14:paraId="3D9644B9">
            <w:pPr>
              <w:jc w:val="center"/>
              <w:rPr>
                <w:rFonts w:ascii="宋体" w:hAnsi="宋体"/>
                <w:b/>
                <w:bCs/>
                <w:color w:val="000000"/>
                <w:kern w:val="0"/>
                <w:sz w:val="18"/>
                <w:szCs w:val="18"/>
              </w:rPr>
            </w:pPr>
            <w:r>
              <w:rPr>
                <w:rFonts w:ascii="宋体" w:hAnsi="宋体"/>
                <w:b/>
                <w:bCs/>
                <w:color w:val="000000"/>
                <w:kern w:val="0"/>
                <w:sz w:val="18"/>
                <w:szCs w:val="18"/>
              </w:rPr>
              <w:t>328</w:t>
            </w:r>
          </w:p>
        </w:tc>
        <w:tc>
          <w:tcPr>
            <w:tcW w:w="229" w:type="pct"/>
            <w:tcBorders>
              <w:top w:val="nil"/>
              <w:left w:val="nil"/>
              <w:bottom w:val="single" w:color="auto" w:sz="8" w:space="0"/>
              <w:right w:val="single" w:color="auto" w:sz="8" w:space="0"/>
            </w:tcBorders>
            <w:noWrap w:val="0"/>
            <w:vAlign w:val="center"/>
          </w:tcPr>
          <w:p w14:paraId="603899D0">
            <w:pPr>
              <w:jc w:val="center"/>
              <w:rPr>
                <w:rFonts w:ascii="宋体" w:hAnsi="宋体"/>
                <w:b/>
                <w:bCs/>
                <w:color w:val="000000"/>
                <w:kern w:val="0"/>
                <w:sz w:val="18"/>
                <w:szCs w:val="18"/>
              </w:rPr>
            </w:pPr>
            <w:r>
              <w:rPr>
                <w:rFonts w:ascii="宋体" w:hAnsi="宋体"/>
                <w:b/>
                <w:bCs/>
                <w:color w:val="000000"/>
                <w:kern w:val="0"/>
                <w:sz w:val="18"/>
                <w:szCs w:val="18"/>
              </w:rPr>
              <w:t>38</w:t>
            </w:r>
          </w:p>
        </w:tc>
        <w:tc>
          <w:tcPr>
            <w:tcW w:w="229" w:type="pct"/>
            <w:tcBorders>
              <w:top w:val="nil"/>
              <w:left w:val="nil"/>
              <w:bottom w:val="single" w:color="auto" w:sz="8" w:space="0"/>
              <w:right w:val="single" w:color="auto" w:sz="8" w:space="0"/>
            </w:tcBorders>
            <w:noWrap w:val="0"/>
            <w:vAlign w:val="center"/>
          </w:tcPr>
          <w:p w14:paraId="0FF0AB60">
            <w:pPr>
              <w:jc w:val="center"/>
              <w:rPr>
                <w:rFonts w:ascii="宋体" w:hAnsi="宋体"/>
                <w:b/>
                <w:bCs/>
                <w:color w:val="000000"/>
                <w:kern w:val="0"/>
                <w:sz w:val="18"/>
                <w:szCs w:val="18"/>
              </w:rPr>
            </w:pPr>
            <w:r>
              <w:rPr>
                <w:rFonts w:ascii="宋体" w:hAnsi="宋体"/>
                <w:b/>
                <w:bCs/>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0A45F5C1">
            <w:pPr>
              <w:jc w:val="center"/>
              <w:rPr>
                <w:rFonts w:ascii="宋体" w:hAnsi="宋体"/>
                <w:color w:val="000000"/>
                <w:kern w:val="0"/>
                <w:sz w:val="18"/>
                <w:szCs w:val="18"/>
              </w:rPr>
            </w:pPr>
            <w:r>
              <w:rPr>
                <w:rFonts w:ascii="宋体" w:hAnsi="宋体"/>
                <w:color w:val="000000"/>
                <w:kern w:val="0"/>
                <w:sz w:val="18"/>
                <w:szCs w:val="18"/>
              </w:rPr>
              <w:t>　</w:t>
            </w:r>
          </w:p>
        </w:tc>
        <w:tc>
          <w:tcPr>
            <w:tcW w:w="364" w:type="pct"/>
            <w:tcBorders>
              <w:top w:val="nil"/>
              <w:left w:val="nil"/>
              <w:bottom w:val="single" w:color="auto" w:sz="8" w:space="0"/>
              <w:right w:val="single" w:color="auto" w:sz="8" w:space="0"/>
            </w:tcBorders>
            <w:noWrap w:val="0"/>
            <w:vAlign w:val="center"/>
          </w:tcPr>
          <w:p w14:paraId="78515FB9">
            <w:pPr>
              <w:jc w:val="center"/>
              <w:rPr>
                <w:rFonts w:ascii="宋体" w:hAnsi="宋体"/>
                <w:color w:val="000000"/>
                <w:kern w:val="0"/>
                <w:sz w:val="18"/>
                <w:szCs w:val="18"/>
              </w:rPr>
            </w:pPr>
            <w:r>
              <w:rPr>
                <w:rFonts w:ascii="宋体" w:hAnsi="宋体"/>
                <w:color w:val="000000"/>
                <w:kern w:val="0"/>
                <w:sz w:val="18"/>
                <w:szCs w:val="18"/>
              </w:rPr>
              <w:t>　</w:t>
            </w:r>
          </w:p>
        </w:tc>
      </w:tr>
      <w:tr w14:paraId="2CC4D0A7">
        <w:trPr>
          <w:wBefore w:w="0" w:type="dxa"/>
          <w:wAfter w:w="0" w:type="dxa"/>
          <w:trHeight w:val="499" w:hRule="atLeast"/>
        </w:trPr>
        <w:tc>
          <w:tcPr>
            <w:tcW w:w="189" w:type="pct"/>
            <w:vMerge w:val="restart"/>
            <w:tcBorders>
              <w:top w:val="nil"/>
              <w:left w:val="single" w:color="auto" w:sz="8" w:space="0"/>
              <w:bottom w:val="single" w:color="000000" w:sz="8" w:space="0"/>
              <w:right w:val="single" w:color="auto" w:sz="8" w:space="0"/>
            </w:tcBorders>
            <w:noWrap w:val="0"/>
            <w:vAlign w:val="center"/>
          </w:tcPr>
          <w:p w14:paraId="10B1354D">
            <w:pPr>
              <w:jc w:val="center"/>
              <w:rPr>
                <w:rFonts w:ascii="宋体" w:hAnsi="宋体" w:cs="宋体"/>
                <w:color w:val="000000"/>
                <w:kern w:val="0"/>
                <w:sz w:val="18"/>
                <w:szCs w:val="18"/>
              </w:rPr>
            </w:pPr>
            <w:r>
              <w:rPr>
                <w:rFonts w:hint="eastAsia" w:ascii="宋体" w:hAnsi="宋体" w:cs="宋体"/>
                <w:color w:val="000000"/>
                <w:kern w:val="0"/>
                <w:sz w:val="18"/>
                <w:szCs w:val="18"/>
              </w:rPr>
              <w:t>专业教育平台</w:t>
            </w:r>
          </w:p>
        </w:tc>
        <w:tc>
          <w:tcPr>
            <w:tcW w:w="189" w:type="pct"/>
            <w:vMerge w:val="restart"/>
            <w:tcBorders>
              <w:top w:val="nil"/>
              <w:left w:val="single" w:color="auto" w:sz="8" w:space="0"/>
              <w:bottom w:val="single" w:color="000000" w:sz="8" w:space="0"/>
              <w:right w:val="single" w:color="auto" w:sz="8" w:space="0"/>
            </w:tcBorders>
            <w:noWrap w:val="0"/>
            <w:vAlign w:val="center"/>
          </w:tcPr>
          <w:p w14:paraId="57564105">
            <w:pPr>
              <w:jc w:val="center"/>
              <w:rPr>
                <w:rFonts w:ascii="宋体" w:hAnsi="宋体" w:cs="宋体"/>
                <w:color w:val="000000"/>
                <w:kern w:val="0"/>
                <w:sz w:val="18"/>
                <w:szCs w:val="18"/>
              </w:rPr>
            </w:pPr>
            <w:r>
              <w:rPr>
                <w:rFonts w:hint="eastAsia" w:ascii="宋体" w:hAnsi="宋体" w:cs="宋体"/>
                <w:color w:val="000000"/>
                <w:kern w:val="0"/>
                <w:sz w:val="18"/>
                <w:szCs w:val="18"/>
              </w:rPr>
              <w:t>专业基础课</w:t>
            </w:r>
          </w:p>
        </w:tc>
        <w:tc>
          <w:tcPr>
            <w:tcW w:w="849" w:type="pct"/>
            <w:tcBorders>
              <w:top w:val="nil"/>
              <w:left w:val="nil"/>
              <w:bottom w:val="single" w:color="auto" w:sz="8" w:space="0"/>
              <w:right w:val="single" w:color="auto" w:sz="8" w:space="0"/>
            </w:tcBorders>
            <w:noWrap w:val="0"/>
            <w:vAlign w:val="center"/>
          </w:tcPr>
          <w:p w14:paraId="1C9EAB11">
            <w:pPr>
              <w:jc w:val="center"/>
              <w:rPr>
                <w:rFonts w:ascii="宋体" w:hAnsi="宋体" w:cs="宋体"/>
                <w:color w:val="000000"/>
                <w:kern w:val="0"/>
                <w:sz w:val="18"/>
                <w:szCs w:val="18"/>
              </w:rPr>
            </w:pPr>
            <w:r>
              <w:rPr>
                <w:rFonts w:hint="eastAsia" w:ascii="宋体" w:hAnsi="宋体" w:cs="宋体"/>
                <w:color w:val="000000"/>
                <w:kern w:val="0"/>
                <w:sz w:val="18"/>
                <w:szCs w:val="18"/>
              </w:rPr>
              <w:t>运动人体科学</w:t>
            </w:r>
          </w:p>
        </w:tc>
        <w:tc>
          <w:tcPr>
            <w:tcW w:w="296" w:type="pct"/>
            <w:tcBorders>
              <w:top w:val="nil"/>
              <w:left w:val="nil"/>
              <w:bottom w:val="single" w:color="auto" w:sz="8" w:space="0"/>
              <w:right w:val="single" w:color="auto" w:sz="8" w:space="0"/>
            </w:tcBorders>
            <w:noWrap w:val="0"/>
            <w:vAlign w:val="center"/>
          </w:tcPr>
          <w:p w14:paraId="0A3266CF">
            <w:pPr>
              <w:jc w:val="center"/>
              <w:rPr>
                <w:rFonts w:ascii="宋体" w:hAnsi="宋体" w:cs="宋体"/>
                <w:color w:val="000000"/>
                <w:kern w:val="0"/>
                <w:sz w:val="18"/>
                <w:szCs w:val="18"/>
              </w:rPr>
            </w:pPr>
            <w:r>
              <w:rPr>
                <w:rFonts w:hint="eastAsia" w:ascii="宋体" w:hAnsi="宋体" w:cs="宋体"/>
                <w:color w:val="000000"/>
                <w:kern w:val="0"/>
                <w:sz w:val="18"/>
                <w:szCs w:val="18"/>
              </w:rPr>
              <w:t>必修</w:t>
            </w:r>
          </w:p>
        </w:tc>
        <w:tc>
          <w:tcPr>
            <w:tcW w:w="364" w:type="pct"/>
            <w:tcBorders>
              <w:top w:val="nil"/>
              <w:left w:val="nil"/>
              <w:bottom w:val="single" w:color="auto" w:sz="8" w:space="0"/>
              <w:right w:val="single" w:color="auto" w:sz="8" w:space="0"/>
            </w:tcBorders>
            <w:noWrap w:val="0"/>
            <w:vAlign w:val="center"/>
          </w:tcPr>
          <w:p w14:paraId="154ADAF2">
            <w:pPr>
              <w:jc w:val="center"/>
              <w:rPr>
                <w:rFonts w:ascii="宋体" w:hAnsi="宋体" w:cs="宋体"/>
                <w:color w:val="000000"/>
                <w:kern w:val="0"/>
                <w:sz w:val="18"/>
                <w:szCs w:val="18"/>
              </w:rPr>
            </w:pPr>
            <w:r>
              <w:rPr>
                <w:rFonts w:hint="eastAsia" w:ascii="宋体" w:hAnsi="宋体" w:cs="宋体"/>
                <w:color w:val="000000"/>
                <w:kern w:val="0"/>
                <w:sz w:val="18"/>
                <w:szCs w:val="18"/>
              </w:rPr>
              <w:t>204101</w:t>
            </w:r>
          </w:p>
        </w:tc>
        <w:tc>
          <w:tcPr>
            <w:tcW w:w="229" w:type="pct"/>
            <w:tcBorders>
              <w:top w:val="nil"/>
              <w:left w:val="nil"/>
              <w:bottom w:val="single" w:color="auto" w:sz="8" w:space="0"/>
              <w:right w:val="single" w:color="auto" w:sz="8" w:space="0"/>
            </w:tcBorders>
            <w:noWrap w:val="0"/>
            <w:vAlign w:val="center"/>
          </w:tcPr>
          <w:p w14:paraId="4FDAC366">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1CB67FDD">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34142CA1">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623CD0F1">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383FDCB7">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21F81AEC">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721E03F0">
            <w:pPr>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29" w:type="pct"/>
            <w:tcBorders>
              <w:top w:val="nil"/>
              <w:left w:val="nil"/>
              <w:bottom w:val="single" w:color="auto" w:sz="8" w:space="0"/>
              <w:right w:val="single" w:color="auto" w:sz="8" w:space="0"/>
            </w:tcBorders>
            <w:noWrap w:val="0"/>
            <w:vAlign w:val="center"/>
          </w:tcPr>
          <w:p w14:paraId="470673C9">
            <w:pPr>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229" w:type="pct"/>
            <w:tcBorders>
              <w:top w:val="nil"/>
              <w:left w:val="nil"/>
              <w:bottom w:val="single" w:color="auto" w:sz="8" w:space="0"/>
              <w:right w:val="single" w:color="auto" w:sz="8" w:space="0"/>
            </w:tcBorders>
            <w:noWrap w:val="0"/>
            <w:vAlign w:val="center"/>
          </w:tcPr>
          <w:p w14:paraId="3362E6CB">
            <w:pPr>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29" w:type="pct"/>
            <w:tcBorders>
              <w:top w:val="nil"/>
              <w:left w:val="nil"/>
              <w:bottom w:val="single" w:color="auto" w:sz="8" w:space="0"/>
              <w:right w:val="single" w:color="auto" w:sz="8" w:space="0"/>
            </w:tcBorders>
            <w:noWrap w:val="0"/>
            <w:vAlign w:val="center"/>
          </w:tcPr>
          <w:p w14:paraId="7E52141C">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ign w:val="center"/>
          </w:tcPr>
          <w:p w14:paraId="47161DF8">
            <w:pPr>
              <w:jc w:val="center"/>
              <w:rPr>
                <w:rFonts w:ascii="宋体" w:hAnsi="宋体"/>
                <w:color w:val="000000"/>
                <w:kern w:val="0"/>
                <w:sz w:val="18"/>
                <w:szCs w:val="18"/>
              </w:rPr>
            </w:pPr>
            <w:r>
              <w:rPr>
                <w:rFonts w:ascii="宋体" w:hAnsi="宋体"/>
                <w:color w:val="000000"/>
                <w:kern w:val="0"/>
                <w:sz w:val="18"/>
                <w:szCs w:val="18"/>
              </w:rPr>
              <w:t>√</w:t>
            </w:r>
          </w:p>
        </w:tc>
        <w:tc>
          <w:tcPr>
            <w:tcW w:w="229" w:type="pct"/>
            <w:tcBorders>
              <w:top w:val="nil"/>
              <w:left w:val="nil"/>
              <w:bottom w:val="single" w:color="auto" w:sz="8" w:space="0"/>
              <w:right w:val="single" w:color="auto" w:sz="8" w:space="0"/>
            </w:tcBorders>
            <w:noWrap w:val="0"/>
            <w:vAlign w:val="center"/>
          </w:tcPr>
          <w:p w14:paraId="138483C5">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4" w:type="pct"/>
            <w:tcBorders>
              <w:top w:val="nil"/>
              <w:left w:val="nil"/>
              <w:bottom w:val="single" w:color="auto" w:sz="8" w:space="0"/>
              <w:right w:val="single" w:color="auto" w:sz="8" w:space="0"/>
            </w:tcBorders>
            <w:noWrap w:val="0"/>
            <w:vAlign w:val="center"/>
          </w:tcPr>
          <w:p w14:paraId="0F93F082">
            <w:pPr>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6F3DB1C3">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7201A2B3">
            <w:pPr>
              <w:jc w:val="left"/>
              <w:rPr>
                <w:rFonts w:ascii="宋体" w:hAnsi="宋体" w:cs="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7108834D">
            <w:pPr>
              <w:jc w:val="left"/>
              <w:rPr>
                <w:rFonts w:ascii="宋体" w:hAnsi="宋体" w:cs="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50DFF1BC">
            <w:pPr>
              <w:jc w:val="center"/>
              <w:rPr>
                <w:rFonts w:ascii="宋体" w:hAnsi="宋体" w:cs="宋体"/>
                <w:color w:val="000000"/>
                <w:kern w:val="0"/>
                <w:sz w:val="18"/>
                <w:szCs w:val="18"/>
              </w:rPr>
            </w:pPr>
            <w:r>
              <w:rPr>
                <w:rFonts w:hint="eastAsia" w:ascii="宋体" w:hAnsi="宋体" w:cs="宋体"/>
                <w:color w:val="000000"/>
                <w:kern w:val="0"/>
                <w:sz w:val="18"/>
                <w:szCs w:val="18"/>
              </w:rPr>
              <w:t>运动心理</w:t>
            </w:r>
          </w:p>
        </w:tc>
        <w:tc>
          <w:tcPr>
            <w:tcW w:w="296" w:type="pct"/>
            <w:tcBorders>
              <w:top w:val="nil"/>
              <w:left w:val="nil"/>
              <w:bottom w:val="single" w:color="auto" w:sz="8" w:space="0"/>
              <w:right w:val="single" w:color="auto" w:sz="8" w:space="0"/>
            </w:tcBorders>
            <w:noWrap w:val="0"/>
            <w:vAlign w:val="center"/>
          </w:tcPr>
          <w:p w14:paraId="53E160BB">
            <w:pPr>
              <w:jc w:val="center"/>
              <w:rPr>
                <w:rFonts w:ascii="宋体" w:hAnsi="宋体" w:cs="宋体"/>
                <w:color w:val="000000"/>
                <w:kern w:val="0"/>
                <w:sz w:val="18"/>
                <w:szCs w:val="18"/>
              </w:rPr>
            </w:pPr>
            <w:r>
              <w:rPr>
                <w:rFonts w:hint="eastAsia" w:ascii="宋体" w:hAnsi="宋体" w:cs="宋体"/>
                <w:color w:val="000000"/>
                <w:kern w:val="0"/>
                <w:sz w:val="18"/>
                <w:szCs w:val="18"/>
              </w:rPr>
              <w:t>必修</w:t>
            </w:r>
          </w:p>
        </w:tc>
        <w:tc>
          <w:tcPr>
            <w:tcW w:w="364" w:type="pct"/>
            <w:tcBorders>
              <w:top w:val="nil"/>
              <w:left w:val="nil"/>
              <w:bottom w:val="single" w:color="auto" w:sz="8" w:space="0"/>
              <w:right w:val="single" w:color="auto" w:sz="8" w:space="0"/>
            </w:tcBorders>
            <w:noWrap w:val="0"/>
            <w:vAlign w:val="center"/>
          </w:tcPr>
          <w:p w14:paraId="32495138">
            <w:pPr>
              <w:jc w:val="center"/>
              <w:rPr>
                <w:rFonts w:ascii="宋体" w:hAnsi="宋体" w:cs="宋体"/>
                <w:color w:val="000000"/>
                <w:kern w:val="0"/>
                <w:sz w:val="18"/>
                <w:szCs w:val="18"/>
              </w:rPr>
            </w:pPr>
            <w:r>
              <w:rPr>
                <w:rFonts w:hint="eastAsia" w:ascii="宋体" w:hAnsi="宋体" w:cs="宋体"/>
                <w:color w:val="000000"/>
                <w:kern w:val="0"/>
                <w:sz w:val="18"/>
                <w:szCs w:val="18"/>
              </w:rPr>
              <w:t>204102</w:t>
            </w:r>
          </w:p>
        </w:tc>
        <w:tc>
          <w:tcPr>
            <w:tcW w:w="229" w:type="pct"/>
            <w:tcBorders>
              <w:top w:val="nil"/>
              <w:left w:val="nil"/>
              <w:bottom w:val="single" w:color="auto" w:sz="8" w:space="0"/>
              <w:right w:val="single" w:color="auto" w:sz="8" w:space="0"/>
            </w:tcBorders>
            <w:noWrap w:val="0"/>
            <w:vAlign w:val="center"/>
          </w:tcPr>
          <w:p w14:paraId="65E5216B">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421715E9">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3B8F395F">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251C9911">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5358A8C0">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29B38B5A">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45D8FD3E">
            <w:pPr>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29" w:type="pct"/>
            <w:tcBorders>
              <w:top w:val="nil"/>
              <w:left w:val="nil"/>
              <w:bottom w:val="single" w:color="auto" w:sz="8" w:space="0"/>
              <w:right w:val="single" w:color="auto" w:sz="8" w:space="0"/>
            </w:tcBorders>
            <w:noWrap w:val="0"/>
            <w:vAlign w:val="center"/>
          </w:tcPr>
          <w:p w14:paraId="3DE69724">
            <w:pPr>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229" w:type="pct"/>
            <w:tcBorders>
              <w:top w:val="nil"/>
              <w:left w:val="nil"/>
              <w:bottom w:val="single" w:color="auto" w:sz="8" w:space="0"/>
              <w:right w:val="single" w:color="auto" w:sz="8" w:space="0"/>
            </w:tcBorders>
            <w:noWrap w:val="0"/>
            <w:vAlign w:val="center"/>
          </w:tcPr>
          <w:p w14:paraId="1515A993">
            <w:pPr>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29" w:type="pct"/>
            <w:tcBorders>
              <w:top w:val="nil"/>
              <w:left w:val="nil"/>
              <w:bottom w:val="single" w:color="auto" w:sz="8" w:space="0"/>
              <w:right w:val="single" w:color="auto" w:sz="8" w:space="0"/>
            </w:tcBorders>
            <w:noWrap w:val="0"/>
            <w:vAlign w:val="center"/>
          </w:tcPr>
          <w:p w14:paraId="764CDF62">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ign w:val="center"/>
          </w:tcPr>
          <w:p w14:paraId="36C714FE">
            <w:pPr>
              <w:jc w:val="center"/>
              <w:rPr>
                <w:rFonts w:ascii="宋体" w:hAnsi="宋体"/>
                <w:color w:val="000000"/>
                <w:kern w:val="0"/>
                <w:sz w:val="18"/>
                <w:szCs w:val="18"/>
              </w:rPr>
            </w:pPr>
            <w:r>
              <w:rPr>
                <w:rFonts w:ascii="宋体" w:hAnsi="宋体"/>
                <w:color w:val="000000"/>
                <w:kern w:val="0"/>
                <w:sz w:val="18"/>
                <w:szCs w:val="18"/>
              </w:rPr>
              <w:t>√</w:t>
            </w:r>
          </w:p>
        </w:tc>
        <w:tc>
          <w:tcPr>
            <w:tcW w:w="229" w:type="pct"/>
            <w:tcBorders>
              <w:top w:val="nil"/>
              <w:left w:val="nil"/>
              <w:bottom w:val="single" w:color="auto" w:sz="8" w:space="0"/>
              <w:right w:val="single" w:color="auto" w:sz="8" w:space="0"/>
            </w:tcBorders>
            <w:noWrap w:val="0"/>
            <w:vAlign w:val="center"/>
          </w:tcPr>
          <w:p w14:paraId="0328A793">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4" w:type="pct"/>
            <w:tcBorders>
              <w:top w:val="nil"/>
              <w:left w:val="nil"/>
              <w:bottom w:val="single" w:color="auto" w:sz="8" w:space="0"/>
              <w:right w:val="single" w:color="auto" w:sz="8" w:space="0"/>
            </w:tcBorders>
            <w:noWrap w:val="0"/>
            <w:vAlign w:val="center"/>
          </w:tcPr>
          <w:p w14:paraId="7DAF93F3">
            <w:pPr>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06846628">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635A147C">
            <w:pPr>
              <w:jc w:val="left"/>
              <w:rPr>
                <w:rFonts w:ascii="宋体" w:hAnsi="宋体" w:cs="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59D50835">
            <w:pPr>
              <w:jc w:val="left"/>
              <w:rPr>
                <w:rFonts w:ascii="宋体" w:hAnsi="宋体" w:cs="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54EDA249">
            <w:pPr>
              <w:jc w:val="center"/>
              <w:rPr>
                <w:rFonts w:ascii="宋体" w:hAnsi="宋体"/>
                <w:color w:val="000000"/>
                <w:kern w:val="0"/>
                <w:sz w:val="18"/>
                <w:szCs w:val="18"/>
              </w:rPr>
            </w:pPr>
            <w:r>
              <w:rPr>
                <w:rFonts w:ascii="宋体" w:hAnsi="宋体"/>
                <w:color w:val="000000"/>
                <w:kern w:val="0"/>
                <w:sz w:val="18"/>
                <w:szCs w:val="18"/>
              </w:rPr>
              <w:t>实用体育管理学</w:t>
            </w:r>
          </w:p>
        </w:tc>
        <w:tc>
          <w:tcPr>
            <w:tcW w:w="296" w:type="pct"/>
            <w:tcBorders>
              <w:top w:val="nil"/>
              <w:left w:val="nil"/>
              <w:bottom w:val="single" w:color="auto" w:sz="8" w:space="0"/>
              <w:right w:val="single" w:color="auto" w:sz="8" w:space="0"/>
            </w:tcBorders>
            <w:noWrap w:val="0"/>
            <w:vAlign w:val="center"/>
          </w:tcPr>
          <w:p w14:paraId="67F53BEA">
            <w:pPr>
              <w:jc w:val="center"/>
              <w:rPr>
                <w:rFonts w:ascii="宋体" w:hAnsi="宋体" w:cs="宋体"/>
                <w:color w:val="000000"/>
                <w:kern w:val="0"/>
                <w:sz w:val="18"/>
                <w:szCs w:val="18"/>
              </w:rPr>
            </w:pPr>
            <w:r>
              <w:rPr>
                <w:rFonts w:hint="eastAsia" w:ascii="宋体" w:hAnsi="宋体" w:cs="宋体"/>
                <w:color w:val="000000"/>
                <w:kern w:val="0"/>
                <w:sz w:val="18"/>
                <w:szCs w:val="18"/>
              </w:rPr>
              <w:t>必修</w:t>
            </w:r>
          </w:p>
        </w:tc>
        <w:tc>
          <w:tcPr>
            <w:tcW w:w="364" w:type="pct"/>
            <w:tcBorders>
              <w:top w:val="nil"/>
              <w:left w:val="nil"/>
              <w:bottom w:val="single" w:color="auto" w:sz="8" w:space="0"/>
              <w:right w:val="single" w:color="auto" w:sz="8" w:space="0"/>
            </w:tcBorders>
            <w:noWrap w:val="0"/>
            <w:vAlign w:val="center"/>
          </w:tcPr>
          <w:p w14:paraId="39943A3E">
            <w:pPr>
              <w:jc w:val="center"/>
              <w:rPr>
                <w:rFonts w:ascii="宋体" w:hAnsi="宋体" w:cs="宋体"/>
                <w:color w:val="000000"/>
                <w:kern w:val="0"/>
                <w:sz w:val="18"/>
                <w:szCs w:val="18"/>
              </w:rPr>
            </w:pPr>
            <w:r>
              <w:rPr>
                <w:rFonts w:hint="eastAsia" w:ascii="宋体" w:hAnsi="宋体" w:cs="宋体"/>
                <w:color w:val="000000"/>
                <w:kern w:val="0"/>
                <w:sz w:val="18"/>
                <w:szCs w:val="18"/>
              </w:rPr>
              <w:t>204103</w:t>
            </w:r>
          </w:p>
        </w:tc>
        <w:tc>
          <w:tcPr>
            <w:tcW w:w="229" w:type="pct"/>
            <w:tcBorders>
              <w:top w:val="nil"/>
              <w:left w:val="nil"/>
              <w:bottom w:val="single" w:color="auto" w:sz="8" w:space="0"/>
              <w:right w:val="single" w:color="auto" w:sz="8" w:space="0"/>
            </w:tcBorders>
            <w:noWrap w:val="0"/>
            <w:vAlign w:val="center"/>
          </w:tcPr>
          <w:p w14:paraId="1C473866">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3B33D995">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42297A7E">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13C7A723">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17A91E04">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301FFE2F">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12A3D860">
            <w:pPr>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29" w:type="pct"/>
            <w:tcBorders>
              <w:top w:val="nil"/>
              <w:left w:val="nil"/>
              <w:bottom w:val="single" w:color="auto" w:sz="8" w:space="0"/>
              <w:right w:val="single" w:color="auto" w:sz="8" w:space="0"/>
            </w:tcBorders>
            <w:noWrap w:val="0"/>
            <w:vAlign w:val="center"/>
          </w:tcPr>
          <w:p w14:paraId="4EDA92F2">
            <w:pPr>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229" w:type="pct"/>
            <w:tcBorders>
              <w:top w:val="nil"/>
              <w:left w:val="nil"/>
              <w:bottom w:val="single" w:color="auto" w:sz="8" w:space="0"/>
              <w:right w:val="single" w:color="auto" w:sz="8" w:space="0"/>
            </w:tcBorders>
            <w:noWrap w:val="0"/>
            <w:vAlign w:val="center"/>
          </w:tcPr>
          <w:p w14:paraId="2F6E08D0">
            <w:pPr>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29" w:type="pct"/>
            <w:tcBorders>
              <w:top w:val="nil"/>
              <w:left w:val="nil"/>
              <w:bottom w:val="single" w:color="auto" w:sz="8" w:space="0"/>
              <w:right w:val="single" w:color="auto" w:sz="8" w:space="0"/>
            </w:tcBorders>
            <w:noWrap w:val="0"/>
            <w:vAlign w:val="center"/>
          </w:tcPr>
          <w:p w14:paraId="07B13909">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ign w:val="center"/>
          </w:tcPr>
          <w:p w14:paraId="3701C315">
            <w:pPr>
              <w:jc w:val="center"/>
              <w:rPr>
                <w:rFonts w:ascii="宋体" w:hAnsi="宋体"/>
                <w:color w:val="000000"/>
                <w:kern w:val="0"/>
                <w:sz w:val="18"/>
                <w:szCs w:val="18"/>
              </w:rPr>
            </w:pPr>
            <w:r>
              <w:rPr>
                <w:rFonts w:ascii="宋体" w:hAnsi="宋体"/>
                <w:color w:val="000000"/>
                <w:kern w:val="0"/>
                <w:sz w:val="18"/>
                <w:szCs w:val="18"/>
              </w:rPr>
              <w:t>√</w:t>
            </w:r>
          </w:p>
        </w:tc>
        <w:tc>
          <w:tcPr>
            <w:tcW w:w="229" w:type="pct"/>
            <w:tcBorders>
              <w:top w:val="nil"/>
              <w:left w:val="nil"/>
              <w:bottom w:val="single" w:color="auto" w:sz="8" w:space="0"/>
              <w:right w:val="single" w:color="auto" w:sz="8" w:space="0"/>
            </w:tcBorders>
            <w:noWrap w:val="0"/>
            <w:vAlign w:val="center"/>
          </w:tcPr>
          <w:p w14:paraId="27ABAB94">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4" w:type="pct"/>
            <w:tcBorders>
              <w:top w:val="nil"/>
              <w:left w:val="nil"/>
              <w:bottom w:val="single" w:color="auto" w:sz="8" w:space="0"/>
              <w:right w:val="single" w:color="auto" w:sz="8" w:space="0"/>
            </w:tcBorders>
            <w:noWrap w:val="0"/>
            <w:vAlign w:val="center"/>
          </w:tcPr>
          <w:p w14:paraId="362DE6CE">
            <w:pPr>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7A8A2EC0">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69333CD3">
            <w:pPr>
              <w:jc w:val="left"/>
              <w:rPr>
                <w:rFonts w:ascii="宋体" w:hAnsi="宋体" w:cs="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65638C23">
            <w:pPr>
              <w:jc w:val="left"/>
              <w:rPr>
                <w:rFonts w:ascii="宋体" w:hAnsi="宋体" w:cs="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19A357AE">
            <w:pPr>
              <w:jc w:val="center"/>
              <w:rPr>
                <w:rFonts w:ascii="宋体" w:hAnsi="宋体" w:cs="宋体"/>
                <w:color w:val="000000"/>
                <w:kern w:val="0"/>
                <w:sz w:val="18"/>
                <w:szCs w:val="18"/>
              </w:rPr>
            </w:pPr>
            <w:r>
              <w:rPr>
                <w:rFonts w:hint="eastAsia" w:ascii="宋体" w:hAnsi="宋体" w:cs="宋体"/>
                <w:color w:val="000000"/>
                <w:kern w:val="0"/>
                <w:sz w:val="18"/>
                <w:szCs w:val="18"/>
              </w:rPr>
              <w:t>体育营销文案策划</w:t>
            </w:r>
          </w:p>
        </w:tc>
        <w:tc>
          <w:tcPr>
            <w:tcW w:w="296" w:type="pct"/>
            <w:tcBorders>
              <w:top w:val="nil"/>
              <w:left w:val="nil"/>
              <w:bottom w:val="single" w:color="auto" w:sz="8" w:space="0"/>
              <w:right w:val="single" w:color="auto" w:sz="8" w:space="0"/>
            </w:tcBorders>
            <w:noWrap w:val="0"/>
            <w:vAlign w:val="center"/>
          </w:tcPr>
          <w:p w14:paraId="14DCF879">
            <w:pPr>
              <w:jc w:val="center"/>
              <w:rPr>
                <w:rFonts w:ascii="宋体" w:hAnsi="宋体" w:cs="宋体"/>
                <w:color w:val="000000"/>
                <w:kern w:val="0"/>
                <w:sz w:val="18"/>
                <w:szCs w:val="18"/>
              </w:rPr>
            </w:pPr>
            <w:r>
              <w:rPr>
                <w:rFonts w:hint="eastAsia" w:ascii="宋体" w:hAnsi="宋体" w:cs="宋体"/>
                <w:color w:val="000000"/>
                <w:kern w:val="0"/>
                <w:sz w:val="18"/>
                <w:szCs w:val="18"/>
              </w:rPr>
              <w:t>必修</w:t>
            </w:r>
          </w:p>
        </w:tc>
        <w:tc>
          <w:tcPr>
            <w:tcW w:w="364" w:type="pct"/>
            <w:tcBorders>
              <w:top w:val="nil"/>
              <w:left w:val="nil"/>
              <w:bottom w:val="single" w:color="auto" w:sz="8" w:space="0"/>
              <w:right w:val="single" w:color="auto" w:sz="8" w:space="0"/>
            </w:tcBorders>
            <w:noWrap w:val="0"/>
            <w:vAlign w:val="center"/>
          </w:tcPr>
          <w:p w14:paraId="025F0786">
            <w:pPr>
              <w:jc w:val="center"/>
              <w:rPr>
                <w:rFonts w:ascii="宋体" w:hAnsi="宋体" w:cs="宋体"/>
                <w:color w:val="000000"/>
                <w:kern w:val="0"/>
                <w:sz w:val="18"/>
                <w:szCs w:val="18"/>
              </w:rPr>
            </w:pPr>
            <w:r>
              <w:rPr>
                <w:rFonts w:hint="eastAsia" w:ascii="宋体" w:hAnsi="宋体" w:cs="宋体"/>
                <w:color w:val="000000"/>
                <w:kern w:val="0"/>
                <w:sz w:val="18"/>
                <w:szCs w:val="18"/>
              </w:rPr>
              <w:t>204104</w:t>
            </w:r>
          </w:p>
        </w:tc>
        <w:tc>
          <w:tcPr>
            <w:tcW w:w="229" w:type="pct"/>
            <w:tcBorders>
              <w:top w:val="nil"/>
              <w:left w:val="nil"/>
              <w:bottom w:val="single" w:color="auto" w:sz="8" w:space="0"/>
              <w:right w:val="single" w:color="auto" w:sz="8" w:space="0"/>
            </w:tcBorders>
            <w:noWrap w:val="0"/>
            <w:vAlign w:val="center"/>
          </w:tcPr>
          <w:p w14:paraId="6E9D6D8B">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76F0ADAD">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6916A13F">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753C4851">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356D538B">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16BFB782">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657321DB">
            <w:pPr>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29" w:type="pct"/>
            <w:tcBorders>
              <w:top w:val="nil"/>
              <w:left w:val="nil"/>
              <w:bottom w:val="single" w:color="auto" w:sz="8" w:space="0"/>
              <w:right w:val="single" w:color="auto" w:sz="8" w:space="0"/>
            </w:tcBorders>
            <w:noWrap w:val="0"/>
            <w:vAlign w:val="center"/>
          </w:tcPr>
          <w:p w14:paraId="761F20BC">
            <w:pPr>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229" w:type="pct"/>
            <w:tcBorders>
              <w:top w:val="nil"/>
              <w:left w:val="nil"/>
              <w:bottom w:val="single" w:color="auto" w:sz="8" w:space="0"/>
              <w:right w:val="single" w:color="auto" w:sz="8" w:space="0"/>
            </w:tcBorders>
            <w:noWrap w:val="0"/>
            <w:vAlign w:val="center"/>
          </w:tcPr>
          <w:p w14:paraId="6E3F63F7">
            <w:pPr>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29" w:type="pct"/>
            <w:tcBorders>
              <w:top w:val="nil"/>
              <w:left w:val="nil"/>
              <w:bottom w:val="single" w:color="auto" w:sz="8" w:space="0"/>
              <w:right w:val="single" w:color="auto" w:sz="8" w:space="0"/>
            </w:tcBorders>
            <w:noWrap w:val="0"/>
            <w:vAlign w:val="center"/>
          </w:tcPr>
          <w:p w14:paraId="3179A510">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ign w:val="center"/>
          </w:tcPr>
          <w:p w14:paraId="6DF4250F">
            <w:pPr>
              <w:jc w:val="center"/>
              <w:rPr>
                <w:rFonts w:ascii="宋体" w:hAnsi="宋体"/>
                <w:color w:val="000000"/>
                <w:kern w:val="0"/>
                <w:sz w:val="18"/>
                <w:szCs w:val="18"/>
              </w:rPr>
            </w:pPr>
            <w:r>
              <w:rPr>
                <w:rFonts w:ascii="宋体" w:hAnsi="宋体"/>
                <w:color w:val="000000"/>
                <w:kern w:val="0"/>
                <w:sz w:val="18"/>
                <w:szCs w:val="18"/>
              </w:rPr>
              <w:t>√</w:t>
            </w:r>
          </w:p>
        </w:tc>
        <w:tc>
          <w:tcPr>
            <w:tcW w:w="229" w:type="pct"/>
            <w:tcBorders>
              <w:top w:val="nil"/>
              <w:left w:val="nil"/>
              <w:bottom w:val="single" w:color="auto" w:sz="8" w:space="0"/>
              <w:right w:val="single" w:color="auto" w:sz="8" w:space="0"/>
            </w:tcBorders>
            <w:noWrap w:val="0"/>
            <w:vAlign w:val="center"/>
          </w:tcPr>
          <w:p w14:paraId="652759F6">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4" w:type="pct"/>
            <w:tcBorders>
              <w:top w:val="nil"/>
              <w:left w:val="nil"/>
              <w:bottom w:val="single" w:color="auto" w:sz="8" w:space="0"/>
              <w:right w:val="single" w:color="auto" w:sz="8" w:space="0"/>
            </w:tcBorders>
            <w:noWrap w:val="0"/>
            <w:vAlign w:val="center"/>
          </w:tcPr>
          <w:p w14:paraId="7719AE5A">
            <w:pPr>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3DF8D66B">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2259EA78">
            <w:pPr>
              <w:jc w:val="left"/>
              <w:rPr>
                <w:rFonts w:ascii="宋体" w:hAnsi="宋体" w:cs="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44F93BA0">
            <w:pPr>
              <w:jc w:val="left"/>
              <w:rPr>
                <w:rFonts w:ascii="宋体" w:hAnsi="宋体" w:cs="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0928957A">
            <w:pPr>
              <w:jc w:val="center"/>
              <w:rPr>
                <w:rFonts w:ascii="宋体" w:hAnsi="宋体"/>
                <w:color w:val="000000"/>
                <w:kern w:val="0"/>
                <w:sz w:val="18"/>
                <w:szCs w:val="18"/>
              </w:rPr>
            </w:pPr>
            <w:r>
              <w:rPr>
                <w:rFonts w:ascii="宋体" w:hAnsi="宋体"/>
                <w:color w:val="000000"/>
                <w:kern w:val="0"/>
                <w:sz w:val="18"/>
                <w:szCs w:val="18"/>
              </w:rPr>
              <w:t>新媒体运营</w:t>
            </w:r>
          </w:p>
        </w:tc>
        <w:tc>
          <w:tcPr>
            <w:tcW w:w="296" w:type="pct"/>
            <w:tcBorders>
              <w:top w:val="nil"/>
              <w:left w:val="nil"/>
              <w:bottom w:val="single" w:color="auto" w:sz="8" w:space="0"/>
              <w:right w:val="single" w:color="auto" w:sz="8" w:space="0"/>
            </w:tcBorders>
            <w:noWrap w:val="0"/>
            <w:vAlign w:val="center"/>
          </w:tcPr>
          <w:p w14:paraId="14426C81">
            <w:pPr>
              <w:jc w:val="center"/>
              <w:rPr>
                <w:rFonts w:ascii="宋体" w:hAnsi="宋体" w:cs="宋体"/>
                <w:color w:val="000000"/>
                <w:kern w:val="0"/>
                <w:sz w:val="18"/>
                <w:szCs w:val="18"/>
              </w:rPr>
            </w:pPr>
            <w:r>
              <w:rPr>
                <w:rFonts w:hint="eastAsia" w:ascii="宋体" w:hAnsi="宋体" w:cs="宋体"/>
                <w:color w:val="000000"/>
                <w:kern w:val="0"/>
                <w:sz w:val="18"/>
                <w:szCs w:val="18"/>
              </w:rPr>
              <w:t>必修</w:t>
            </w:r>
          </w:p>
        </w:tc>
        <w:tc>
          <w:tcPr>
            <w:tcW w:w="364" w:type="pct"/>
            <w:tcBorders>
              <w:top w:val="nil"/>
              <w:left w:val="nil"/>
              <w:bottom w:val="single" w:color="auto" w:sz="8" w:space="0"/>
              <w:right w:val="single" w:color="auto" w:sz="8" w:space="0"/>
            </w:tcBorders>
            <w:noWrap w:val="0"/>
            <w:vAlign w:val="center"/>
          </w:tcPr>
          <w:p w14:paraId="0AB30826">
            <w:pPr>
              <w:jc w:val="center"/>
              <w:rPr>
                <w:rFonts w:ascii="宋体" w:hAnsi="宋体" w:cs="宋体"/>
                <w:color w:val="000000"/>
                <w:kern w:val="0"/>
                <w:sz w:val="18"/>
                <w:szCs w:val="18"/>
              </w:rPr>
            </w:pPr>
            <w:r>
              <w:rPr>
                <w:rFonts w:hint="eastAsia" w:ascii="宋体" w:hAnsi="宋体" w:cs="宋体"/>
                <w:color w:val="000000"/>
                <w:kern w:val="0"/>
                <w:sz w:val="18"/>
                <w:szCs w:val="18"/>
              </w:rPr>
              <w:t>204105</w:t>
            </w:r>
          </w:p>
        </w:tc>
        <w:tc>
          <w:tcPr>
            <w:tcW w:w="229" w:type="pct"/>
            <w:tcBorders>
              <w:top w:val="nil"/>
              <w:left w:val="nil"/>
              <w:bottom w:val="single" w:color="auto" w:sz="8" w:space="0"/>
              <w:right w:val="single" w:color="auto" w:sz="8" w:space="0"/>
            </w:tcBorders>
            <w:noWrap w:val="0"/>
            <w:vAlign w:val="center"/>
          </w:tcPr>
          <w:p w14:paraId="1C823E2D">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30EA5A16">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3B3A8354">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5B460C25">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50208419">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23202870">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42355AF8">
            <w:pPr>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29" w:type="pct"/>
            <w:tcBorders>
              <w:top w:val="nil"/>
              <w:left w:val="nil"/>
              <w:bottom w:val="single" w:color="auto" w:sz="8" w:space="0"/>
              <w:right w:val="single" w:color="auto" w:sz="8" w:space="0"/>
            </w:tcBorders>
            <w:noWrap w:val="0"/>
            <w:vAlign w:val="center"/>
          </w:tcPr>
          <w:p w14:paraId="5A67E935">
            <w:pPr>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229" w:type="pct"/>
            <w:tcBorders>
              <w:top w:val="nil"/>
              <w:left w:val="nil"/>
              <w:bottom w:val="single" w:color="auto" w:sz="8" w:space="0"/>
              <w:right w:val="single" w:color="auto" w:sz="8" w:space="0"/>
            </w:tcBorders>
            <w:noWrap w:val="0"/>
            <w:vAlign w:val="center"/>
          </w:tcPr>
          <w:p w14:paraId="2D527153">
            <w:pPr>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29" w:type="pct"/>
            <w:tcBorders>
              <w:top w:val="nil"/>
              <w:left w:val="nil"/>
              <w:bottom w:val="single" w:color="auto" w:sz="8" w:space="0"/>
              <w:right w:val="single" w:color="auto" w:sz="8" w:space="0"/>
            </w:tcBorders>
            <w:noWrap w:val="0"/>
            <w:vAlign w:val="center"/>
          </w:tcPr>
          <w:p w14:paraId="0420A67D">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ign w:val="center"/>
          </w:tcPr>
          <w:p w14:paraId="061CD893">
            <w:pPr>
              <w:jc w:val="center"/>
              <w:rPr>
                <w:rFonts w:ascii="宋体" w:hAnsi="宋体"/>
                <w:color w:val="000000"/>
                <w:kern w:val="0"/>
                <w:sz w:val="18"/>
                <w:szCs w:val="18"/>
              </w:rPr>
            </w:pPr>
            <w:r>
              <w:rPr>
                <w:rFonts w:ascii="宋体" w:hAnsi="宋体"/>
                <w:color w:val="000000"/>
                <w:kern w:val="0"/>
                <w:sz w:val="18"/>
                <w:szCs w:val="18"/>
              </w:rPr>
              <w:t>√</w:t>
            </w:r>
          </w:p>
        </w:tc>
        <w:tc>
          <w:tcPr>
            <w:tcW w:w="229" w:type="pct"/>
            <w:tcBorders>
              <w:top w:val="nil"/>
              <w:left w:val="nil"/>
              <w:bottom w:val="single" w:color="auto" w:sz="8" w:space="0"/>
              <w:right w:val="single" w:color="auto" w:sz="8" w:space="0"/>
            </w:tcBorders>
            <w:noWrap w:val="0"/>
            <w:vAlign w:val="center"/>
          </w:tcPr>
          <w:p w14:paraId="2AF67076">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4" w:type="pct"/>
            <w:tcBorders>
              <w:top w:val="nil"/>
              <w:left w:val="nil"/>
              <w:bottom w:val="single" w:color="auto" w:sz="8" w:space="0"/>
              <w:right w:val="single" w:color="auto" w:sz="8" w:space="0"/>
            </w:tcBorders>
            <w:noWrap w:val="0"/>
            <w:vAlign w:val="center"/>
          </w:tcPr>
          <w:p w14:paraId="06408BA9">
            <w:pPr>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1B3E24DA">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29FCA4CD">
            <w:pPr>
              <w:jc w:val="left"/>
              <w:rPr>
                <w:rFonts w:ascii="宋体" w:hAnsi="宋体" w:cs="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1FA4414B">
            <w:pPr>
              <w:jc w:val="left"/>
              <w:rPr>
                <w:rFonts w:ascii="宋体" w:hAnsi="宋体" w:cs="宋体"/>
                <w:color w:val="000000"/>
                <w:kern w:val="0"/>
                <w:sz w:val="18"/>
                <w:szCs w:val="18"/>
              </w:rPr>
            </w:pPr>
          </w:p>
        </w:tc>
        <w:tc>
          <w:tcPr>
            <w:tcW w:w="2884" w:type="pct"/>
            <w:gridSpan w:val="9"/>
            <w:tcBorders>
              <w:top w:val="nil"/>
              <w:left w:val="nil"/>
              <w:bottom w:val="single" w:color="auto" w:sz="8" w:space="0"/>
              <w:right w:val="single" w:color="000000" w:sz="8" w:space="0"/>
            </w:tcBorders>
            <w:noWrap w:val="0"/>
            <w:vAlign w:val="center"/>
          </w:tcPr>
          <w:p w14:paraId="7987E985">
            <w:pPr>
              <w:jc w:val="center"/>
              <w:rPr>
                <w:rFonts w:ascii="宋体" w:hAnsi="宋体"/>
                <w:b/>
                <w:bCs/>
                <w:color w:val="000000"/>
                <w:kern w:val="0"/>
                <w:sz w:val="18"/>
                <w:szCs w:val="18"/>
              </w:rPr>
            </w:pPr>
            <w:r>
              <w:rPr>
                <w:rFonts w:hint="eastAsia" w:ascii="宋体" w:hAnsi="宋体"/>
                <w:b/>
                <w:bCs/>
                <w:color w:val="000000"/>
                <w:kern w:val="0"/>
                <w:sz w:val="18"/>
                <w:szCs w:val="18"/>
              </w:rPr>
              <w:t>小  计</w:t>
            </w:r>
          </w:p>
        </w:tc>
        <w:tc>
          <w:tcPr>
            <w:tcW w:w="229" w:type="pct"/>
            <w:tcBorders>
              <w:top w:val="nil"/>
              <w:left w:val="nil"/>
              <w:bottom w:val="single" w:color="auto" w:sz="8" w:space="0"/>
              <w:right w:val="single" w:color="auto" w:sz="8" w:space="0"/>
            </w:tcBorders>
            <w:noWrap w:val="0"/>
            <w:vAlign w:val="center"/>
          </w:tcPr>
          <w:p w14:paraId="332BF47D">
            <w:pPr>
              <w:jc w:val="center"/>
              <w:rPr>
                <w:rFonts w:ascii="宋体" w:hAnsi="宋体"/>
                <w:b/>
                <w:bCs/>
                <w:color w:val="000000"/>
                <w:kern w:val="0"/>
                <w:sz w:val="18"/>
                <w:szCs w:val="18"/>
              </w:rPr>
            </w:pPr>
            <w:r>
              <w:rPr>
                <w:rFonts w:ascii="宋体" w:hAnsi="宋体"/>
                <w:b/>
                <w:bCs/>
                <w:color w:val="000000"/>
                <w:kern w:val="0"/>
                <w:sz w:val="18"/>
                <w:szCs w:val="18"/>
              </w:rPr>
              <w:t>160</w:t>
            </w:r>
          </w:p>
        </w:tc>
        <w:tc>
          <w:tcPr>
            <w:tcW w:w="229" w:type="pct"/>
            <w:tcBorders>
              <w:top w:val="nil"/>
              <w:left w:val="nil"/>
              <w:bottom w:val="single" w:color="auto" w:sz="8" w:space="0"/>
              <w:right w:val="single" w:color="auto" w:sz="8" w:space="0"/>
            </w:tcBorders>
            <w:noWrap w:val="0"/>
            <w:vAlign w:val="center"/>
          </w:tcPr>
          <w:p w14:paraId="32BE27E5">
            <w:pPr>
              <w:jc w:val="center"/>
              <w:rPr>
                <w:rFonts w:ascii="宋体" w:hAnsi="宋体"/>
                <w:b/>
                <w:bCs/>
                <w:color w:val="000000"/>
                <w:kern w:val="0"/>
                <w:sz w:val="18"/>
                <w:szCs w:val="18"/>
              </w:rPr>
            </w:pPr>
            <w:r>
              <w:rPr>
                <w:rFonts w:ascii="宋体" w:hAnsi="宋体"/>
                <w:b/>
                <w:bCs/>
                <w:color w:val="000000"/>
                <w:kern w:val="0"/>
                <w:sz w:val="18"/>
                <w:szCs w:val="18"/>
              </w:rPr>
              <w:t>130</w:t>
            </w:r>
          </w:p>
        </w:tc>
        <w:tc>
          <w:tcPr>
            <w:tcW w:w="229" w:type="pct"/>
            <w:tcBorders>
              <w:top w:val="nil"/>
              <w:left w:val="nil"/>
              <w:bottom w:val="single" w:color="auto" w:sz="8" w:space="0"/>
              <w:right w:val="single" w:color="auto" w:sz="8" w:space="0"/>
            </w:tcBorders>
            <w:noWrap w:val="0"/>
            <w:vAlign w:val="center"/>
          </w:tcPr>
          <w:p w14:paraId="5B6ACFEC">
            <w:pPr>
              <w:jc w:val="center"/>
              <w:rPr>
                <w:rFonts w:ascii="宋体" w:hAnsi="宋体"/>
                <w:b/>
                <w:bCs/>
                <w:color w:val="000000"/>
                <w:kern w:val="0"/>
                <w:sz w:val="18"/>
                <w:szCs w:val="18"/>
              </w:rPr>
            </w:pPr>
            <w:r>
              <w:rPr>
                <w:rFonts w:ascii="宋体" w:hAnsi="宋体"/>
                <w:b/>
                <w:bCs/>
                <w:color w:val="000000"/>
                <w:kern w:val="0"/>
                <w:sz w:val="18"/>
                <w:szCs w:val="18"/>
              </w:rPr>
              <w:t>30</w:t>
            </w:r>
          </w:p>
        </w:tc>
        <w:tc>
          <w:tcPr>
            <w:tcW w:w="229" w:type="pct"/>
            <w:tcBorders>
              <w:top w:val="nil"/>
              <w:left w:val="nil"/>
              <w:bottom w:val="single" w:color="auto" w:sz="8" w:space="0"/>
              <w:right w:val="single" w:color="auto" w:sz="8" w:space="0"/>
            </w:tcBorders>
            <w:noWrap w:val="0"/>
            <w:vAlign w:val="center"/>
          </w:tcPr>
          <w:p w14:paraId="0126C35E">
            <w:pPr>
              <w:jc w:val="center"/>
              <w:rPr>
                <w:rFonts w:ascii="宋体" w:hAnsi="宋体"/>
                <w:b/>
                <w:bCs/>
                <w:color w:val="000000"/>
                <w:kern w:val="0"/>
                <w:sz w:val="18"/>
                <w:szCs w:val="18"/>
              </w:rPr>
            </w:pPr>
            <w:r>
              <w:rPr>
                <w:rFonts w:ascii="宋体" w:hAnsi="宋体"/>
                <w:b/>
                <w:bCs/>
                <w:color w:val="000000"/>
                <w:kern w:val="0"/>
                <w:sz w:val="18"/>
                <w:szCs w:val="18"/>
              </w:rPr>
              <w:t>10</w:t>
            </w:r>
          </w:p>
        </w:tc>
        <w:tc>
          <w:tcPr>
            <w:tcW w:w="229" w:type="pct"/>
            <w:tcBorders>
              <w:top w:val="nil"/>
              <w:left w:val="nil"/>
              <w:bottom w:val="single" w:color="auto" w:sz="8" w:space="0"/>
              <w:right w:val="single" w:color="auto" w:sz="8" w:space="0"/>
            </w:tcBorders>
            <w:noWrap w:val="0"/>
            <w:vAlign w:val="center"/>
          </w:tcPr>
          <w:p w14:paraId="66CB3B12">
            <w:pPr>
              <w:jc w:val="center"/>
              <w:rPr>
                <w:rFonts w:ascii="宋体" w:hAnsi="宋体"/>
                <w:b/>
                <w:bCs/>
                <w:color w:val="000000"/>
                <w:kern w:val="0"/>
                <w:sz w:val="18"/>
                <w:szCs w:val="18"/>
              </w:rPr>
            </w:pPr>
            <w:r>
              <w:rPr>
                <w:rFonts w:ascii="宋体" w:hAnsi="宋体"/>
                <w:b/>
                <w:bCs/>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3CD2E9A9">
            <w:pPr>
              <w:jc w:val="center"/>
              <w:rPr>
                <w:rFonts w:ascii="宋体" w:hAnsi="宋体"/>
                <w:b/>
                <w:bCs/>
                <w:color w:val="000000"/>
                <w:kern w:val="0"/>
                <w:sz w:val="18"/>
                <w:szCs w:val="18"/>
              </w:rPr>
            </w:pPr>
            <w:r>
              <w:rPr>
                <w:rFonts w:ascii="宋体" w:hAnsi="宋体"/>
                <w:b/>
                <w:bCs/>
                <w:color w:val="000000"/>
                <w:kern w:val="0"/>
                <w:sz w:val="18"/>
                <w:szCs w:val="18"/>
              </w:rPr>
              <w:t>　</w:t>
            </w:r>
          </w:p>
        </w:tc>
        <w:tc>
          <w:tcPr>
            <w:tcW w:w="364" w:type="pct"/>
            <w:tcBorders>
              <w:top w:val="nil"/>
              <w:left w:val="nil"/>
              <w:bottom w:val="single" w:color="auto" w:sz="8" w:space="0"/>
              <w:right w:val="single" w:color="auto" w:sz="8" w:space="0"/>
            </w:tcBorders>
            <w:noWrap w:val="0"/>
            <w:vAlign w:val="center"/>
          </w:tcPr>
          <w:p w14:paraId="5A2182F3">
            <w:pPr>
              <w:jc w:val="center"/>
              <w:rPr>
                <w:rFonts w:ascii="宋体" w:hAnsi="宋体"/>
                <w:b/>
                <w:bCs/>
                <w:color w:val="000000"/>
                <w:kern w:val="0"/>
                <w:sz w:val="18"/>
                <w:szCs w:val="18"/>
              </w:rPr>
            </w:pPr>
            <w:r>
              <w:rPr>
                <w:rFonts w:ascii="宋体" w:hAnsi="宋体"/>
                <w:b/>
                <w:bCs/>
                <w:color w:val="000000"/>
                <w:kern w:val="0"/>
                <w:sz w:val="18"/>
                <w:szCs w:val="18"/>
              </w:rPr>
              <w:t>　</w:t>
            </w:r>
          </w:p>
        </w:tc>
      </w:tr>
      <w:tr w14:paraId="04E45415">
        <w:trPr>
          <w:wBefore w:w="0" w:type="dxa"/>
          <w:wAfter w:w="0" w:type="dxa"/>
          <w:trHeight w:val="13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757190C7">
            <w:pPr>
              <w:jc w:val="left"/>
              <w:rPr>
                <w:rFonts w:ascii="宋体" w:hAnsi="宋体" w:cs="宋体"/>
                <w:color w:val="000000"/>
                <w:kern w:val="0"/>
                <w:sz w:val="18"/>
                <w:szCs w:val="18"/>
              </w:rPr>
            </w:pPr>
          </w:p>
        </w:tc>
        <w:tc>
          <w:tcPr>
            <w:tcW w:w="189" w:type="pct"/>
            <w:vMerge w:val="restart"/>
            <w:tcBorders>
              <w:top w:val="nil"/>
              <w:left w:val="single" w:color="auto" w:sz="8" w:space="0"/>
              <w:bottom w:val="single" w:color="000000" w:sz="8" w:space="0"/>
              <w:right w:val="single" w:color="auto" w:sz="8" w:space="0"/>
            </w:tcBorders>
            <w:noWrap w:val="0"/>
            <w:vAlign w:val="center"/>
          </w:tcPr>
          <w:p w14:paraId="33F6A7C1">
            <w:pPr>
              <w:jc w:val="center"/>
              <w:rPr>
                <w:rFonts w:ascii="宋体" w:hAnsi="宋体" w:cs="宋体"/>
                <w:color w:val="000000"/>
                <w:kern w:val="0"/>
                <w:sz w:val="18"/>
                <w:szCs w:val="18"/>
              </w:rPr>
            </w:pPr>
            <w:r>
              <w:rPr>
                <w:rFonts w:hint="eastAsia" w:ascii="宋体" w:hAnsi="宋体" w:cs="宋体"/>
                <w:color w:val="000000"/>
                <w:kern w:val="0"/>
                <w:sz w:val="18"/>
                <w:szCs w:val="18"/>
              </w:rPr>
              <w:t>专业核心课</w:t>
            </w:r>
          </w:p>
        </w:tc>
        <w:tc>
          <w:tcPr>
            <w:tcW w:w="849" w:type="pct"/>
            <w:tcBorders>
              <w:top w:val="nil"/>
              <w:left w:val="nil"/>
              <w:bottom w:val="single" w:color="auto" w:sz="8" w:space="0"/>
              <w:right w:val="single" w:color="auto" w:sz="8" w:space="0"/>
            </w:tcBorders>
            <w:noWrap w:val="0"/>
            <w:vAlign w:val="center"/>
          </w:tcPr>
          <w:p w14:paraId="4BF4E9F1">
            <w:pPr>
              <w:jc w:val="center"/>
              <w:rPr>
                <w:rFonts w:ascii="宋体" w:hAnsi="宋体" w:cs="宋体"/>
                <w:color w:val="000000"/>
                <w:kern w:val="0"/>
                <w:sz w:val="18"/>
                <w:szCs w:val="18"/>
              </w:rPr>
            </w:pPr>
            <w:r>
              <w:rPr>
                <w:rFonts w:hint="eastAsia" w:ascii="宋体" w:hAnsi="宋体" w:cs="宋体"/>
                <w:color w:val="000000"/>
                <w:kern w:val="0"/>
                <w:sz w:val="18"/>
                <w:szCs w:val="18"/>
              </w:rPr>
              <w:t>体育运营与管理综合实训</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（冰雪运动技术与指导、冰雪赛场馆运营、冰雪活动策划与营销、冰雪设备操作与维护、冰雪旅游策划、体育经纪人、客户服务）</w:t>
            </w:r>
          </w:p>
        </w:tc>
        <w:tc>
          <w:tcPr>
            <w:tcW w:w="296" w:type="pct"/>
            <w:tcBorders>
              <w:top w:val="nil"/>
              <w:left w:val="nil"/>
              <w:bottom w:val="single" w:color="auto" w:sz="8" w:space="0"/>
              <w:right w:val="single" w:color="auto" w:sz="8" w:space="0"/>
            </w:tcBorders>
            <w:noWrap w:val="0"/>
            <w:vAlign w:val="center"/>
          </w:tcPr>
          <w:p w14:paraId="5F2D8EBA">
            <w:pPr>
              <w:jc w:val="center"/>
              <w:rPr>
                <w:rFonts w:ascii="宋体" w:hAnsi="宋体" w:cs="宋体"/>
                <w:color w:val="000000"/>
                <w:kern w:val="0"/>
                <w:sz w:val="18"/>
                <w:szCs w:val="18"/>
              </w:rPr>
            </w:pPr>
            <w:r>
              <w:rPr>
                <w:rFonts w:hint="eastAsia" w:ascii="宋体" w:hAnsi="宋体" w:cs="宋体"/>
                <w:color w:val="000000"/>
                <w:kern w:val="0"/>
                <w:sz w:val="18"/>
                <w:szCs w:val="18"/>
              </w:rPr>
              <w:t>必修</w:t>
            </w:r>
          </w:p>
        </w:tc>
        <w:tc>
          <w:tcPr>
            <w:tcW w:w="364" w:type="pct"/>
            <w:tcBorders>
              <w:top w:val="nil"/>
              <w:left w:val="nil"/>
              <w:bottom w:val="single" w:color="auto" w:sz="8" w:space="0"/>
              <w:right w:val="single" w:color="auto" w:sz="8" w:space="0"/>
            </w:tcBorders>
            <w:noWrap w:val="0"/>
            <w:vAlign w:val="center"/>
          </w:tcPr>
          <w:p w14:paraId="584F6BDC">
            <w:pPr>
              <w:jc w:val="center"/>
              <w:rPr>
                <w:rFonts w:ascii="宋体" w:hAnsi="宋体" w:cs="宋体"/>
                <w:color w:val="000000"/>
                <w:kern w:val="0"/>
                <w:sz w:val="18"/>
                <w:szCs w:val="18"/>
              </w:rPr>
            </w:pPr>
            <w:r>
              <w:rPr>
                <w:rFonts w:hint="eastAsia" w:ascii="宋体" w:hAnsi="宋体" w:cs="宋体"/>
                <w:color w:val="000000"/>
                <w:kern w:val="0"/>
                <w:sz w:val="18"/>
                <w:szCs w:val="18"/>
              </w:rPr>
              <w:t>204106</w:t>
            </w:r>
          </w:p>
        </w:tc>
        <w:tc>
          <w:tcPr>
            <w:tcW w:w="229" w:type="pct"/>
            <w:tcBorders>
              <w:top w:val="nil"/>
              <w:left w:val="nil"/>
              <w:bottom w:val="single" w:color="auto" w:sz="8" w:space="0"/>
              <w:right w:val="single" w:color="auto" w:sz="8" w:space="0"/>
            </w:tcBorders>
            <w:noWrap w:val="0"/>
            <w:vAlign w:val="center"/>
          </w:tcPr>
          <w:p w14:paraId="42B98864">
            <w:pPr>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29" w:type="pct"/>
            <w:tcBorders>
              <w:top w:val="nil"/>
              <w:left w:val="nil"/>
              <w:bottom w:val="single" w:color="auto" w:sz="8" w:space="0"/>
              <w:right w:val="single" w:color="auto" w:sz="8" w:space="0"/>
            </w:tcBorders>
            <w:noWrap w:val="0"/>
            <w:vAlign w:val="center"/>
          </w:tcPr>
          <w:p w14:paraId="44CCA01F">
            <w:pPr>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29" w:type="pct"/>
            <w:tcBorders>
              <w:top w:val="nil"/>
              <w:left w:val="nil"/>
              <w:bottom w:val="single" w:color="auto" w:sz="8" w:space="0"/>
              <w:right w:val="single" w:color="auto" w:sz="8" w:space="0"/>
            </w:tcBorders>
            <w:noWrap w:val="0"/>
            <w:vAlign w:val="center"/>
          </w:tcPr>
          <w:p w14:paraId="45026373">
            <w:pPr>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29" w:type="pct"/>
            <w:tcBorders>
              <w:top w:val="nil"/>
              <w:left w:val="nil"/>
              <w:bottom w:val="single" w:color="auto" w:sz="8" w:space="0"/>
              <w:right w:val="single" w:color="auto" w:sz="8" w:space="0"/>
            </w:tcBorders>
            <w:noWrap w:val="0"/>
            <w:vAlign w:val="center"/>
          </w:tcPr>
          <w:p w14:paraId="6517B2BC">
            <w:pPr>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29" w:type="pct"/>
            <w:tcBorders>
              <w:top w:val="nil"/>
              <w:left w:val="nil"/>
              <w:bottom w:val="single" w:color="auto" w:sz="8" w:space="0"/>
              <w:right w:val="single" w:color="auto" w:sz="8" w:space="0"/>
            </w:tcBorders>
            <w:noWrap w:val="0"/>
            <w:vAlign w:val="center"/>
          </w:tcPr>
          <w:p w14:paraId="601A2F10">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63F24936">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26773FD5">
            <w:pPr>
              <w:jc w:val="center"/>
              <w:rPr>
                <w:rFonts w:ascii="宋体" w:hAnsi="宋体" w:cs="宋体"/>
                <w:color w:val="000000"/>
                <w:kern w:val="0"/>
                <w:sz w:val="18"/>
                <w:szCs w:val="18"/>
              </w:rPr>
            </w:pPr>
            <w:r>
              <w:rPr>
                <w:rFonts w:hint="eastAsia" w:ascii="宋体" w:hAnsi="宋体" w:cs="宋体"/>
                <w:color w:val="000000"/>
                <w:kern w:val="0"/>
                <w:sz w:val="18"/>
                <w:szCs w:val="18"/>
              </w:rPr>
              <w:t>620</w:t>
            </w:r>
          </w:p>
        </w:tc>
        <w:tc>
          <w:tcPr>
            <w:tcW w:w="229" w:type="pct"/>
            <w:tcBorders>
              <w:top w:val="nil"/>
              <w:left w:val="nil"/>
              <w:bottom w:val="single" w:color="auto" w:sz="8" w:space="0"/>
              <w:right w:val="single" w:color="auto" w:sz="8" w:space="0"/>
            </w:tcBorders>
            <w:noWrap w:val="0"/>
            <w:vAlign w:val="center"/>
          </w:tcPr>
          <w:p w14:paraId="5A3F034D">
            <w:pPr>
              <w:jc w:val="center"/>
              <w:rPr>
                <w:rFonts w:ascii="宋体" w:hAnsi="宋体" w:cs="宋体"/>
                <w:color w:val="000000"/>
                <w:kern w:val="0"/>
                <w:sz w:val="18"/>
                <w:szCs w:val="18"/>
              </w:rPr>
            </w:pPr>
            <w:r>
              <w:rPr>
                <w:rFonts w:hint="eastAsia" w:ascii="宋体" w:hAnsi="宋体" w:cs="宋体"/>
                <w:color w:val="000000"/>
                <w:kern w:val="0"/>
                <w:sz w:val="18"/>
                <w:szCs w:val="18"/>
              </w:rPr>
              <w:t>270</w:t>
            </w:r>
          </w:p>
        </w:tc>
        <w:tc>
          <w:tcPr>
            <w:tcW w:w="229" w:type="pct"/>
            <w:tcBorders>
              <w:top w:val="nil"/>
              <w:left w:val="nil"/>
              <w:bottom w:val="single" w:color="auto" w:sz="8" w:space="0"/>
              <w:right w:val="single" w:color="auto" w:sz="8" w:space="0"/>
            </w:tcBorders>
            <w:noWrap w:val="0"/>
            <w:vAlign w:val="center"/>
          </w:tcPr>
          <w:p w14:paraId="63133BAC">
            <w:pPr>
              <w:jc w:val="center"/>
              <w:rPr>
                <w:rFonts w:ascii="宋体" w:hAnsi="宋体" w:cs="宋体"/>
                <w:color w:val="000000"/>
                <w:kern w:val="0"/>
                <w:sz w:val="18"/>
                <w:szCs w:val="18"/>
              </w:rPr>
            </w:pPr>
            <w:r>
              <w:rPr>
                <w:rFonts w:hint="eastAsia" w:ascii="宋体" w:hAnsi="宋体" w:cs="宋体"/>
                <w:color w:val="000000"/>
                <w:kern w:val="0"/>
                <w:sz w:val="18"/>
                <w:szCs w:val="18"/>
              </w:rPr>
              <w:t>350</w:t>
            </w:r>
          </w:p>
        </w:tc>
        <w:tc>
          <w:tcPr>
            <w:tcW w:w="229" w:type="pct"/>
            <w:tcBorders>
              <w:top w:val="nil"/>
              <w:left w:val="nil"/>
              <w:bottom w:val="single" w:color="auto" w:sz="8" w:space="0"/>
              <w:right w:val="single" w:color="auto" w:sz="8" w:space="0"/>
            </w:tcBorders>
            <w:noWrap w:val="0"/>
            <w:vAlign w:val="center"/>
          </w:tcPr>
          <w:p w14:paraId="78DB39D5">
            <w:pPr>
              <w:jc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229" w:type="pct"/>
            <w:tcBorders>
              <w:top w:val="nil"/>
              <w:left w:val="nil"/>
              <w:bottom w:val="single" w:color="auto" w:sz="8" w:space="0"/>
              <w:right w:val="single" w:color="auto" w:sz="8" w:space="0"/>
            </w:tcBorders>
            <w:noWrap/>
            <w:vAlign w:val="center"/>
          </w:tcPr>
          <w:p w14:paraId="0633B4E3">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ign w:val="center"/>
          </w:tcPr>
          <w:p w14:paraId="46985CB8">
            <w:pPr>
              <w:jc w:val="center"/>
              <w:rPr>
                <w:rFonts w:ascii="宋体" w:hAnsi="宋体"/>
                <w:color w:val="000000"/>
                <w:kern w:val="0"/>
                <w:sz w:val="18"/>
                <w:szCs w:val="18"/>
              </w:rPr>
            </w:pPr>
            <w:r>
              <w:rPr>
                <w:rFonts w:ascii="宋体" w:hAnsi="宋体"/>
                <w:color w:val="000000"/>
                <w:kern w:val="0"/>
                <w:sz w:val="18"/>
                <w:szCs w:val="18"/>
              </w:rPr>
              <w:t>√</w:t>
            </w:r>
          </w:p>
        </w:tc>
        <w:tc>
          <w:tcPr>
            <w:tcW w:w="364" w:type="pct"/>
            <w:tcBorders>
              <w:top w:val="nil"/>
              <w:left w:val="nil"/>
              <w:bottom w:val="single" w:color="auto" w:sz="8" w:space="0"/>
              <w:right w:val="single" w:color="auto" w:sz="8" w:space="0"/>
            </w:tcBorders>
            <w:noWrap w:val="0"/>
            <w:vAlign w:val="center"/>
          </w:tcPr>
          <w:p w14:paraId="1FBBDCA7">
            <w:pPr>
              <w:jc w:val="center"/>
              <w:rPr>
                <w:rFonts w:ascii="宋体" w:hAnsi="宋体" w:cs="宋体"/>
                <w:color w:val="000000"/>
                <w:kern w:val="0"/>
                <w:sz w:val="18"/>
                <w:szCs w:val="18"/>
              </w:rPr>
            </w:pPr>
            <w:r>
              <w:rPr>
                <w:rFonts w:hint="eastAsia" w:ascii="宋体" w:hAnsi="宋体" w:cs="宋体"/>
                <w:color w:val="000000"/>
                <w:kern w:val="0"/>
                <w:sz w:val="18"/>
                <w:szCs w:val="18"/>
              </w:rPr>
              <w:t>体育经纪人</w:t>
            </w:r>
          </w:p>
        </w:tc>
      </w:tr>
      <w:tr w14:paraId="3A35458B">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7B2C2221">
            <w:pPr>
              <w:jc w:val="left"/>
              <w:rPr>
                <w:rFonts w:ascii="宋体" w:hAnsi="宋体" w:cs="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42A81C99">
            <w:pPr>
              <w:jc w:val="left"/>
              <w:rPr>
                <w:rFonts w:ascii="宋体" w:hAnsi="宋体" w:cs="宋体"/>
                <w:color w:val="000000"/>
                <w:kern w:val="0"/>
                <w:sz w:val="18"/>
                <w:szCs w:val="18"/>
              </w:rPr>
            </w:pPr>
          </w:p>
        </w:tc>
        <w:tc>
          <w:tcPr>
            <w:tcW w:w="2884" w:type="pct"/>
            <w:gridSpan w:val="9"/>
            <w:tcBorders>
              <w:top w:val="nil"/>
              <w:left w:val="nil"/>
              <w:bottom w:val="single" w:color="auto" w:sz="8" w:space="0"/>
              <w:right w:val="single" w:color="auto" w:sz="8" w:space="0"/>
            </w:tcBorders>
            <w:noWrap w:val="0"/>
            <w:vAlign w:val="center"/>
          </w:tcPr>
          <w:p w14:paraId="2F4CF3BB">
            <w:pPr>
              <w:jc w:val="center"/>
              <w:rPr>
                <w:rFonts w:ascii="宋体" w:hAnsi="宋体" w:cs="宋体"/>
                <w:b/>
                <w:bCs/>
                <w:color w:val="000000"/>
                <w:kern w:val="0"/>
                <w:sz w:val="18"/>
                <w:szCs w:val="18"/>
              </w:rPr>
            </w:pPr>
            <w:r>
              <w:rPr>
                <w:rFonts w:hint="eastAsia" w:ascii="宋体" w:hAnsi="宋体" w:cs="宋体"/>
                <w:b/>
                <w:bCs/>
                <w:color w:val="000000"/>
                <w:kern w:val="0"/>
                <w:sz w:val="18"/>
                <w:szCs w:val="18"/>
              </w:rPr>
              <w:t>小  计</w:t>
            </w:r>
          </w:p>
        </w:tc>
        <w:tc>
          <w:tcPr>
            <w:tcW w:w="229" w:type="pct"/>
            <w:tcBorders>
              <w:top w:val="nil"/>
              <w:left w:val="nil"/>
              <w:bottom w:val="single" w:color="auto" w:sz="8" w:space="0"/>
              <w:right w:val="single" w:color="auto" w:sz="8" w:space="0"/>
            </w:tcBorders>
            <w:noWrap w:val="0"/>
            <w:vAlign w:val="center"/>
          </w:tcPr>
          <w:p w14:paraId="365C555A">
            <w:pPr>
              <w:jc w:val="center"/>
              <w:rPr>
                <w:rFonts w:ascii="宋体" w:hAnsi="宋体"/>
                <w:b/>
                <w:bCs/>
                <w:color w:val="000000"/>
                <w:kern w:val="0"/>
                <w:sz w:val="18"/>
                <w:szCs w:val="18"/>
              </w:rPr>
            </w:pPr>
            <w:r>
              <w:rPr>
                <w:rFonts w:ascii="宋体" w:hAnsi="宋体"/>
                <w:b/>
                <w:bCs/>
                <w:color w:val="000000"/>
                <w:kern w:val="0"/>
                <w:sz w:val="18"/>
                <w:szCs w:val="18"/>
              </w:rPr>
              <w:t>620</w:t>
            </w:r>
          </w:p>
        </w:tc>
        <w:tc>
          <w:tcPr>
            <w:tcW w:w="229" w:type="pct"/>
            <w:tcBorders>
              <w:top w:val="nil"/>
              <w:left w:val="nil"/>
              <w:bottom w:val="single" w:color="auto" w:sz="8" w:space="0"/>
              <w:right w:val="single" w:color="auto" w:sz="8" w:space="0"/>
            </w:tcBorders>
            <w:noWrap w:val="0"/>
            <w:vAlign w:val="center"/>
          </w:tcPr>
          <w:p w14:paraId="15B4F946">
            <w:pPr>
              <w:jc w:val="center"/>
              <w:rPr>
                <w:rFonts w:ascii="宋体" w:hAnsi="宋体"/>
                <w:b/>
                <w:bCs/>
                <w:color w:val="000000"/>
                <w:kern w:val="0"/>
                <w:sz w:val="18"/>
                <w:szCs w:val="18"/>
              </w:rPr>
            </w:pPr>
            <w:r>
              <w:rPr>
                <w:rFonts w:ascii="宋体" w:hAnsi="宋体"/>
                <w:b/>
                <w:bCs/>
                <w:color w:val="000000"/>
                <w:kern w:val="0"/>
                <w:sz w:val="18"/>
                <w:szCs w:val="18"/>
              </w:rPr>
              <w:t>270</w:t>
            </w:r>
          </w:p>
        </w:tc>
        <w:tc>
          <w:tcPr>
            <w:tcW w:w="229" w:type="pct"/>
            <w:tcBorders>
              <w:top w:val="nil"/>
              <w:left w:val="nil"/>
              <w:bottom w:val="single" w:color="auto" w:sz="8" w:space="0"/>
              <w:right w:val="single" w:color="auto" w:sz="8" w:space="0"/>
            </w:tcBorders>
            <w:noWrap w:val="0"/>
            <w:vAlign w:val="center"/>
          </w:tcPr>
          <w:p w14:paraId="25C8EEBC">
            <w:pPr>
              <w:jc w:val="center"/>
              <w:rPr>
                <w:rFonts w:ascii="宋体" w:hAnsi="宋体"/>
                <w:b/>
                <w:bCs/>
                <w:color w:val="000000"/>
                <w:kern w:val="0"/>
                <w:sz w:val="18"/>
                <w:szCs w:val="18"/>
              </w:rPr>
            </w:pPr>
            <w:r>
              <w:rPr>
                <w:rFonts w:ascii="宋体" w:hAnsi="宋体"/>
                <w:b/>
                <w:bCs/>
                <w:color w:val="000000"/>
                <w:kern w:val="0"/>
                <w:sz w:val="18"/>
                <w:szCs w:val="18"/>
              </w:rPr>
              <w:t>350</w:t>
            </w:r>
          </w:p>
        </w:tc>
        <w:tc>
          <w:tcPr>
            <w:tcW w:w="229" w:type="pct"/>
            <w:tcBorders>
              <w:top w:val="nil"/>
              <w:left w:val="nil"/>
              <w:bottom w:val="single" w:color="auto" w:sz="8" w:space="0"/>
              <w:right w:val="single" w:color="auto" w:sz="8" w:space="0"/>
            </w:tcBorders>
            <w:noWrap w:val="0"/>
            <w:vAlign w:val="center"/>
          </w:tcPr>
          <w:p w14:paraId="157ED000">
            <w:pPr>
              <w:jc w:val="center"/>
              <w:rPr>
                <w:rFonts w:ascii="宋体" w:hAnsi="宋体"/>
                <w:b/>
                <w:bCs/>
                <w:color w:val="000000"/>
                <w:kern w:val="0"/>
                <w:sz w:val="18"/>
                <w:szCs w:val="18"/>
              </w:rPr>
            </w:pPr>
            <w:r>
              <w:rPr>
                <w:rFonts w:ascii="宋体" w:hAnsi="宋体"/>
                <w:b/>
                <w:bCs/>
                <w:color w:val="000000"/>
                <w:kern w:val="0"/>
                <w:sz w:val="18"/>
                <w:szCs w:val="18"/>
              </w:rPr>
              <w:t>38</w:t>
            </w:r>
          </w:p>
        </w:tc>
        <w:tc>
          <w:tcPr>
            <w:tcW w:w="229" w:type="pct"/>
            <w:tcBorders>
              <w:top w:val="nil"/>
              <w:left w:val="nil"/>
              <w:bottom w:val="single" w:color="auto" w:sz="8" w:space="0"/>
              <w:right w:val="single" w:color="auto" w:sz="8" w:space="0"/>
            </w:tcBorders>
            <w:noWrap w:val="0"/>
            <w:vAlign w:val="center"/>
          </w:tcPr>
          <w:p w14:paraId="3CA551D3">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7CA0AE65">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4" w:type="pct"/>
            <w:tcBorders>
              <w:top w:val="nil"/>
              <w:left w:val="nil"/>
              <w:bottom w:val="single" w:color="auto" w:sz="8" w:space="0"/>
              <w:right w:val="single" w:color="auto" w:sz="8" w:space="0"/>
            </w:tcBorders>
            <w:noWrap w:val="0"/>
            <w:vAlign w:val="center"/>
          </w:tcPr>
          <w:p w14:paraId="5A9B6FAC">
            <w:pPr>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45A15EB1">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2A2D353F">
            <w:pPr>
              <w:jc w:val="left"/>
              <w:rPr>
                <w:rFonts w:ascii="宋体" w:hAnsi="宋体" w:cs="宋体"/>
                <w:color w:val="000000"/>
                <w:kern w:val="0"/>
                <w:sz w:val="18"/>
                <w:szCs w:val="18"/>
              </w:rPr>
            </w:pPr>
          </w:p>
        </w:tc>
        <w:tc>
          <w:tcPr>
            <w:tcW w:w="189" w:type="pct"/>
            <w:vMerge w:val="restart"/>
            <w:tcBorders>
              <w:top w:val="nil"/>
              <w:left w:val="single" w:color="auto" w:sz="8" w:space="0"/>
              <w:bottom w:val="single" w:color="000000" w:sz="8" w:space="0"/>
              <w:right w:val="single" w:color="auto" w:sz="8" w:space="0"/>
            </w:tcBorders>
            <w:noWrap w:val="0"/>
            <w:vAlign w:val="center"/>
          </w:tcPr>
          <w:p w14:paraId="2ADF7853">
            <w:pPr>
              <w:jc w:val="center"/>
              <w:rPr>
                <w:rFonts w:ascii="宋体" w:hAnsi="宋体" w:cs="宋体"/>
                <w:color w:val="000000"/>
                <w:kern w:val="0"/>
                <w:sz w:val="18"/>
                <w:szCs w:val="18"/>
              </w:rPr>
            </w:pPr>
            <w:r>
              <w:rPr>
                <w:rFonts w:hint="eastAsia" w:ascii="宋体" w:hAnsi="宋体" w:cs="宋体"/>
                <w:color w:val="000000"/>
                <w:kern w:val="0"/>
                <w:sz w:val="18"/>
                <w:szCs w:val="18"/>
              </w:rPr>
              <w:t>专业拓展课</w:t>
            </w:r>
          </w:p>
        </w:tc>
        <w:tc>
          <w:tcPr>
            <w:tcW w:w="4623" w:type="pct"/>
            <w:gridSpan w:val="16"/>
            <w:tcBorders>
              <w:top w:val="nil"/>
              <w:left w:val="nil"/>
              <w:bottom w:val="single" w:color="auto" w:sz="8" w:space="0"/>
              <w:right w:val="single" w:color="000000" w:sz="8" w:space="0"/>
            </w:tcBorders>
            <w:noWrap w:val="0"/>
            <w:vAlign w:val="center"/>
          </w:tcPr>
          <w:p w14:paraId="79D88E8E">
            <w:pPr>
              <w:jc w:val="center"/>
              <w:rPr>
                <w:rFonts w:ascii="宋体" w:hAnsi="宋体" w:cs="宋体"/>
                <w:b/>
                <w:bCs/>
                <w:color w:val="000000"/>
                <w:kern w:val="0"/>
                <w:sz w:val="18"/>
                <w:szCs w:val="18"/>
              </w:rPr>
            </w:pPr>
            <w:r>
              <w:rPr>
                <w:rFonts w:hint="eastAsia" w:ascii="宋体" w:hAnsi="宋体" w:cs="宋体"/>
                <w:b/>
                <w:bCs/>
                <w:color w:val="000000"/>
                <w:kern w:val="0"/>
                <w:sz w:val="18"/>
                <w:szCs w:val="18"/>
              </w:rPr>
              <w:t>以下任选修课学生第三学期最低选2门，第四学期最低选4门，学分要求12分。</w:t>
            </w:r>
          </w:p>
        </w:tc>
      </w:tr>
      <w:tr w14:paraId="39DEDD77">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66D31283">
            <w:pPr>
              <w:jc w:val="left"/>
              <w:rPr>
                <w:rFonts w:ascii="宋体" w:hAnsi="宋体" w:cs="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2D203D95">
            <w:pPr>
              <w:jc w:val="left"/>
              <w:rPr>
                <w:rFonts w:ascii="宋体" w:hAnsi="宋体" w:cs="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45A190D8">
            <w:pPr>
              <w:jc w:val="center"/>
              <w:rPr>
                <w:rFonts w:ascii="宋体" w:hAnsi="宋体" w:cs="宋体"/>
                <w:color w:val="000000"/>
                <w:kern w:val="0"/>
                <w:sz w:val="18"/>
                <w:szCs w:val="18"/>
              </w:rPr>
            </w:pPr>
            <w:r>
              <w:rPr>
                <w:rFonts w:hint="eastAsia" w:ascii="宋体" w:hAnsi="宋体" w:cs="宋体"/>
                <w:color w:val="000000"/>
                <w:kern w:val="0"/>
                <w:sz w:val="18"/>
                <w:szCs w:val="18"/>
              </w:rPr>
              <w:t>赛事运营与管理</w:t>
            </w:r>
          </w:p>
        </w:tc>
        <w:tc>
          <w:tcPr>
            <w:tcW w:w="296" w:type="pct"/>
            <w:tcBorders>
              <w:top w:val="nil"/>
              <w:left w:val="nil"/>
              <w:bottom w:val="single" w:color="auto" w:sz="8" w:space="0"/>
              <w:right w:val="single" w:color="auto" w:sz="8" w:space="0"/>
            </w:tcBorders>
            <w:noWrap w:val="0"/>
            <w:vAlign w:val="center"/>
          </w:tcPr>
          <w:p w14:paraId="3DB2FF32">
            <w:pPr>
              <w:jc w:val="center"/>
              <w:rPr>
                <w:rFonts w:ascii="宋体" w:hAnsi="宋体" w:cs="宋体"/>
                <w:color w:val="000000"/>
                <w:kern w:val="0"/>
                <w:sz w:val="18"/>
                <w:szCs w:val="18"/>
              </w:rPr>
            </w:pPr>
            <w:r>
              <w:rPr>
                <w:rFonts w:hint="eastAsia" w:ascii="宋体" w:hAnsi="宋体" w:cs="宋体"/>
                <w:color w:val="000000"/>
                <w:kern w:val="0"/>
                <w:sz w:val="18"/>
                <w:szCs w:val="18"/>
              </w:rPr>
              <w:t>任选</w:t>
            </w:r>
          </w:p>
        </w:tc>
        <w:tc>
          <w:tcPr>
            <w:tcW w:w="364" w:type="pct"/>
            <w:tcBorders>
              <w:top w:val="nil"/>
              <w:left w:val="nil"/>
              <w:bottom w:val="single" w:color="auto" w:sz="8" w:space="0"/>
              <w:right w:val="single" w:color="auto" w:sz="8" w:space="0"/>
            </w:tcBorders>
            <w:noWrap w:val="0"/>
            <w:vAlign w:val="center"/>
          </w:tcPr>
          <w:p w14:paraId="51242F1A">
            <w:pPr>
              <w:jc w:val="center"/>
              <w:rPr>
                <w:rFonts w:ascii="宋体" w:hAnsi="宋体" w:cs="宋体"/>
                <w:color w:val="000000"/>
                <w:kern w:val="0"/>
                <w:sz w:val="18"/>
                <w:szCs w:val="18"/>
              </w:rPr>
            </w:pPr>
            <w:r>
              <w:rPr>
                <w:rFonts w:hint="eastAsia" w:ascii="宋体" w:hAnsi="宋体" w:cs="宋体"/>
                <w:color w:val="000000"/>
                <w:kern w:val="0"/>
                <w:sz w:val="18"/>
                <w:szCs w:val="18"/>
              </w:rPr>
              <w:t>204901</w:t>
            </w:r>
          </w:p>
        </w:tc>
        <w:tc>
          <w:tcPr>
            <w:tcW w:w="229" w:type="pct"/>
            <w:tcBorders>
              <w:top w:val="nil"/>
              <w:left w:val="nil"/>
              <w:bottom w:val="single" w:color="auto" w:sz="8" w:space="0"/>
              <w:right w:val="single" w:color="auto" w:sz="8" w:space="0"/>
            </w:tcBorders>
            <w:noWrap w:val="0"/>
            <w:vAlign w:val="center"/>
          </w:tcPr>
          <w:p w14:paraId="29FB9B24">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1B14A4E7">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1F1852C0">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2D952821">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76FD9936">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4F6F7D4B">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0324A138">
            <w:pPr>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29" w:type="pct"/>
            <w:tcBorders>
              <w:top w:val="nil"/>
              <w:left w:val="nil"/>
              <w:bottom w:val="single" w:color="auto" w:sz="8" w:space="0"/>
              <w:right w:val="single" w:color="auto" w:sz="8" w:space="0"/>
            </w:tcBorders>
            <w:noWrap w:val="0"/>
            <w:vAlign w:val="center"/>
          </w:tcPr>
          <w:p w14:paraId="3337F00C">
            <w:pPr>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229" w:type="pct"/>
            <w:tcBorders>
              <w:top w:val="nil"/>
              <w:left w:val="nil"/>
              <w:bottom w:val="single" w:color="auto" w:sz="8" w:space="0"/>
              <w:right w:val="single" w:color="auto" w:sz="8" w:space="0"/>
            </w:tcBorders>
            <w:noWrap w:val="0"/>
            <w:vAlign w:val="center"/>
          </w:tcPr>
          <w:p w14:paraId="5761640C">
            <w:pPr>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29" w:type="pct"/>
            <w:tcBorders>
              <w:top w:val="nil"/>
              <w:left w:val="nil"/>
              <w:bottom w:val="single" w:color="auto" w:sz="8" w:space="0"/>
              <w:right w:val="single" w:color="auto" w:sz="8" w:space="0"/>
            </w:tcBorders>
            <w:noWrap w:val="0"/>
            <w:vAlign w:val="center"/>
          </w:tcPr>
          <w:p w14:paraId="5E9DEBB6">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7E89113D">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3196C3B4">
            <w:pPr>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64" w:type="pct"/>
            <w:tcBorders>
              <w:top w:val="nil"/>
              <w:left w:val="nil"/>
              <w:bottom w:val="single" w:color="auto" w:sz="8" w:space="0"/>
              <w:right w:val="single" w:color="auto" w:sz="8" w:space="0"/>
            </w:tcBorders>
            <w:noWrap w:val="0"/>
            <w:vAlign w:val="center"/>
          </w:tcPr>
          <w:p w14:paraId="268E589A">
            <w:pPr>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0186DB14">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5D9078DF">
            <w:pPr>
              <w:jc w:val="left"/>
              <w:rPr>
                <w:rFonts w:ascii="宋体" w:hAnsi="宋体" w:cs="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141F6327">
            <w:pPr>
              <w:jc w:val="left"/>
              <w:rPr>
                <w:rFonts w:ascii="宋体" w:hAnsi="宋体" w:cs="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534D6C43">
            <w:pPr>
              <w:jc w:val="center"/>
              <w:rPr>
                <w:rFonts w:ascii="宋体" w:hAnsi="宋体" w:cs="宋体"/>
                <w:color w:val="000000"/>
                <w:kern w:val="0"/>
                <w:sz w:val="18"/>
                <w:szCs w:val="18"/>
              </w:rPr>
            </w:pPr>
            <w:r>
              <w:rPr>
                <w:rFonts w:hint="eastAsia" w:ascii="宋体" w:hAnsi="宋体" w:cs="宋体"/>
                <w:color w:val="000000"/>
                <w:kern w:val="0"/>
                <w:sz w:val="18"/>
                <w:szCs w:val="18"/>
              </w:rPr>
              <w:t>俱乐部经营管理</w:t>
            </w:r>
          </w:p>
        </w:tc>
        <w:tc>
          <w:tcPr>
            <w:tcW w:w="296" w:type="pct"/>
            <w:tcBorders>
              <w:top w:val="nil"/>
              <w:left w:val="nil"/>
              <w:bottom w:val="single" w:color="auto" w:sz="8" w:space="0"/>
              <w:right w:val="single" w:color="auto" w:sz="8" w:space="0"/>
            </w:tcBorders>
            <w:noWrap w:val="0"/>
            <w:vAlign w:val="center"/>
          </w:tcPr>
          <w:p w14:paraId="0673167D">
            <w:pPr>
              <w:jc w:val="center"/>
              <w:rPr>
                <w:rFonts w:ascii="宋体" w:hAnsi="宋体" w:cs="宋体"/>
                <w:color w:val="000000"/>
                <w:kern w:val="0"/>
                <w:sz w:val="18"/>
                <w:szCs w:val="18"/>
              </w:rPr>
            </w:pPr>
            <w:r>
              <w:rPr>
                <w:rFonts w:hint="eastAsia" w:ascii="宋体" w:hAnsi="宋体" w:cs="宋体"/>
                <w:color w:val="000000"/>
                <w:kern w:val="0"/>
                <w:sz w:val="18"/>
                <w:szCs w:val="18"/>
              </w:rPr>
              <w:t>任选</w:t>
            </w:r>
          </w:p>
        </w:tc>
        <w:tc>
          <w:tcPr>
            <w:tcW w:w="364" w:type="pct"/>
            <w:tcBorders>
              <w:top w:val="nil"/>
              <w:left w:val="nil"/>
              <w:bottom w:val="single" w:color="auto" w:sz="8" w:space="0"/>
              <w:right w:val="single" w:color="auto" w:sz="8" w:space="0"/>
            </w:tcBorders>
            <w:noWrap w:val="0"/>
            <w:vAlign w:val="center"/>
          </w:tcPr>
          <w:p w14:paraId="219AF6B6">
            <w:pPr>
              <w:jc w:val="center"/>
              <w:rPr>
                <w:rFonts w:ascii="宋体" w:hAnsi="宋体" w:cs="宋体"/>
                <w:color w:val="000000"/>
                <w:kern w:val="0"/>
                <w:sz w:val="18"/>
                <w:szCs w:val="18"/>
              </w:rPr>
            </w:pPr>
            <w:r>
              <w:rPr>
                <w:rFonts w:hint="eastAsia" w:ascii="宋体" w:hAnsi="宋体" w:cs="宋体"/>
                <w:color w:val="000000"/>
                <w:kern w:val="0"/>
                <w:sz w:val="18"/>
                <w:szCs w:val="18"/>
              </w:rPr>
              <w:t>204902</w:t>
            </w:r>
          </w:p>
        </w:tc>
        <w:tc>
          <w:tcPr>
            <w:tcW w:w="229" w:type="pct"/>
            <w:tcBorders>
              <w:top w:val="nil"/>
              <w:left w:val="nil"/>
              <w:bottom w:val="single" w:color="auto" w:sz="8" w:space="0"/>
              <w:right w:val="single" w:color="auto" w:sz="8" w:space="0"/>
            </w:tcBorders>
            <w:noWrap w:val="0"/>
            <w:vAlign w:val="center"/>
          </w:tcPr>
          <w:p w14:paraId="67E45096">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6A67F97C">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17C9D446">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08557EB5">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39374BD6">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1540189D">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3ED742D3">
            <w:pPr>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29" w:type="pct"/>
            <w:tcBorders>
              <w:top w:val="nil"/>
              <w:left w:val="nil"/>
              <w:bottom w:val="single" w:color="auto" w:sz="8" w:space="0"/>
              <w:right w:val="single" w:color="auto" w:sz="8" w:space="0"/>
            </w:tcBorders>
            <w:noWrap w:val="0"/>
            <w:vAlign w:val="center"/>
          </w:tcPr>
          <w:p w14:paraId="63E62988">
            <w:pPr>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229" w:type="pct"/>
            <w:tcBorders>
              <w:top w:val="nil"/>
              <w:left w:val="nil"/>
              <w:bottom w:val="single" w:color="auto" w:sz="8" w:space="0"/>
              <w:right w:val="single" w:color="auto" w:sz="8" w:space="0"/>
            </w:tcBorders>
            <w:noWrap w:val="0"/>
            <w:vAlign w:val="center"/>
          </w:tcPr>
          <w:p w14:paraId="6B2A610C">
            <w:pPr>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29" w:type="pct"/>
            <w:tcBorders>
              <w:top w:val="nil"/>
              <w:left w:val="nil"/>
              <w:bottom w:val="single" w:color="auto" w:sz="8" w:space="0"/>
              <w:right w:val="single" w:color="auto" w:sz="8" w:space="0"/>
            </w:tcBorders>
            <w:noWrap w:val="0"/>
            <w:vAlign w:val="center"/>
          </w:tcPr>
          <w:p w14:paraId="2416187B">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5CEE996E">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703BF7A6">
            <w:pPr>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64" w:type="pct"/>
            <w:tcBorders>
              <w:top w:val="nil"/>
              <w:left w:val="nil"/>
              <w:bottom w:val="single" w:color="auto" w:sz="8" w:space="0"/>
              <w:right w:val="single" w:color="auto" w:sz="8" w:space="0"/>
            </w:tcBorders>
            <w:noWrap w:val="0"/>
            <w:vAlign w:val="center"/>
          </w:tcPr>
          <w:p w14:paraId="02F3F518">
            <w:pPr>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0120F942">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6B732ADF">
            <w:pPr>
              <w:jc w:val="left"/>
              <w:rPr>
                <w:rFonts w:ascii="宋体" w:hAnsi="宋体" w:cs="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526AFB27">
            <w:pPr>
              <w:jc w:val="left"/>
              <w:rPr>
                <w:rFonts w:ascii="宋体" w:hAnsi="宋体" w:cs="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74158AB3">
            <w:pPr>
              <w:jc w:val="center"/>
              <w:rPr>
                <w:rFonts w:ascii="宋体" w:hAnsi="宋体" w:cs="宋体"/>
                <w:color w:val="000000"/>
                <w:kern w:val="0"/>
                <w:sz w:val="18"/>
                <w:szCs w:val="18"/>
              </w:rPr>
            </w:pPr>
            <w:r>
              <w:rPr>
                <w:rFonts w:hint="eastAsia" w:ascii="宋体" w:hAnsi="宋体" w:cs="宋体"/>
                <w:color w:val="000000"/>
                <w:kern w:val="0"/>
                <w:sz w:val="18"/>
                <w:szCs w:val="18"/>
              </w:rPr>
              <w:t>运动损伤与防护</w:t>
            </w:r>
          </w:p>
        </w:tc>
        <w:tc>
          <w:tcPr>
            <w:tcW w:w="296" w:type="pct"/>
            <w:tcBorders>
              <w:top w:val="nil"/>
              <w:left w:val="nil"/>
              <w:bottom w:val="single" w:color="auto" w:sz="8" w:space="0"/>
              <w:right w:val="single" w:color="auto" w:sz="8" w:space="0"/>
            </w:tcBorders>
            <w:noWrap w:val="0"/>
            <w:vAlign w:val="center"/>
          </w:tcPr>
          <w:p w14:paraId="794F4622">
            <w:pPr>
              <w:jc w:val="center"/>
              <w:rPr>
                <w:rFonts w:ascii="宋体" w:hAnsi="宋体" w:cs="宋体"/>
                <w:color w:val="000000"/>
                <w:kern w:val="0"/>
                <w:sz w:val="18"/>
                <w:szCs w:val="18"/>
              </w:rPr>
            </w:pPr>
            <w:r>
              <w:rPr>
                <w:rFonts w:hint="eastAsia" w:ascii="宋体" w:hAnsi="宋体" w:cs="宋体"/>
                <w:color w:val="000000"/>
                <w:kern w:val="0"/>
                <w:sz w:val="18"/>
                <w:szCs w:val="18"/>
              </w:rPr>
              <w:t>任选</w:t>
            </w:r>
          </w:p>
        </w:tc>
        <w:tc>
          <w:tcPr>
            <w:tcW w:w="364" w:type="pct"/>
            <w:tcBorders>
              <w:top w:val="nil"/>
              <w:left w:val="nil"/>
              <w:bottom w:val="single" w:color="auto" w:sz="8" w:space="0"/>
              <w:right w:val="single" w:color="auto" w:sz="8" w:space="0"/>
            </w:tcBorders>
            <w:noWrap w:val="0"/>
            <w:vAlign w:val="center"/>
          </w:tcPr>
          <w:p w14:paraId="759029DE">
            <w:pPr>
              <w:jc w:val="center"/>
              <w:rPr>
                <w:rFonts w:ascii="宋体" w:hAnsi="宋体" w:cs="宋体"/>
                <w:color w:val="000000"/>
                <w:kern w:val="0"/>
                <w:sz w:val="18"/>
                <w:szCs w:val="18"/>
              </w:rPr>
            </w:pPr>
            <w:r>
              <w:rPr>
                <w:rFonts w:hint="eastAsia" w:ascii="宋体" w:hAnsi="宋体" w:cs="宋体"/>
                <w:color w:val="000000"/>
                <w:kern w:val="0"/>
                <w:sz w:val="18"/>
                <w:szCs w:val="18"/>
              </w:rPr>
              <w:t>204903</w:t>
            </w:r>
          </w:p>
        </w:tc>
        <w:tc>
          <w:tcPr>
            <w:tcW w:w="229" w:type="pct"/>
            <w:tcBorders>
              <w:top w:val="nil"/>
              <w:left w:val="nil"/>
              <w:bottom w:val="single" w:color="auto" w:sz="8" w:space="0"/>
              <w:right w:val="single" w:color="auto" w:sz="8" w:space="0"/>
            </w:tcBorders>
            <w:noWrap w:val="0"/>
            <w:vAlign w:val="center"/>
          </w:tcPr>
          <w:p w14:paraId="77AD2D37">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587F8626">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673185D1">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77574D39">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42F2F8FB">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5089E86D">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7A1D5158">
            <w:pPr>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29" w:type="pct"/>
            <w:tcBorders>
              <w:top w:val="nil"/>
              <w:left w:val="nil"/>
              <w:bottom w:val="single" w:color="auto" w:sz="8" w:space="0"/>
              <w:right w:val="single" w:color="auto" w:sz="8" w:space="0"/>
            </w:tcBorders>
            <w:noWrap w:val="0"/>
            <w:vAlign w:val="center"/>
          </w:tcPr>
          <w:p w14:paraId="014034A8">
            <w:pPr>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29" w:type="pct"/>
            <w:tcBorders>
              <w:top w:val="nil"/>
              <w:left w:val="nil"/>
              <w:bottom w:val="single" w:color="auto" w:sz="8" w:space="0"/>
              <w:right w:val="single" w:color="auto" w:sz="8" w:space="0"/>
            </w:tcBorders>
            <w:noWrap w:val="0"/>
            <w:vAlign w:val="center"/>
          </w:tcPr>
          <w:p w14:paraId="6FB2F8D9">
            <w:pPr>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229" w:type="pct"/>
            <w:tcBorders>
              <w:top w:val="nil"/>
              <w:left w:val="nil"/>
              <w:bottom w:val="single" w:color="auto" w:sz="8" w:space="0"/>
              <w:right w:val="single" w:color="auto" w:sz="8" w:space="0"/>
            </w:tcBorders>
            <w:noWrap w:val="0"/>
            <w:vAlign w:val="center"/>
          </w:tcPr>
          <w:p w14:paraId="7934C6BC">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ign w:val="center"/>
          </w:tcPr>
          <w:p w14:paraId="30EC94E2">
            <w:pPr>
              <w:jc w:val="center"/>
              <w:rPr>
                <w:rFonts w:ascii="宋体" w:hAnsi="宋体"/>
                <w:color w:val="000000"/>
                <w:kern w:val="0"/>
                <w:sz w:val="18"/>
                <w:szCs w:val="18"/>
              </w:rPr>
            </w:pPr>
            <w:r>
              <w:rPr>
                <w:rFonts w:ascii="宋体" w:hAnsi="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37C77F65">
            <w:pPr>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64" w:type="pct"/>
            <w:tcBorders>
              <w:top w:val="nil"/>
              <w:left w:val="nil"/>
              <w:bottom w:val="single" w:color="auto" w:sz="8" w:space="0"/>
              <w:right w:val="single" w:color="auto" w:sz="8" w:space="0"/>
            </w:tcBorders>
            <w:noWrap w:val="0"/>
            <w:vAlign w:val="center"/>
          </w:tcPr>
          <w:p w14:paraId="4DAD9795">
            <w:pPr>
              <w:jc w:val="center"/>
              <w:rPr>
                <w:rFonts w:ascii="宋体" w:hAnsi="宋体" w:cs="宋体"/>
                <w:color w:val="000000"/>
                <w:kern w:val="0"/>
                <w:sz w:val="18"/>
                <w:szCs w:val="18"/>
              </w:rPr>
            </w:pPr>
            <w:r>
              <w:rPr>
                <w:rFonts w:hint="eastAsia" w:ascii="宋体" w:hAnsi="宋体" w:cs="宋体"/>
                <w:color w:val="000000"/>
                <w:kern w:val="0"/>
                <w:sz w:val="18"/>
                <w:szCs w:val="18"/>
              </w:rPr>
              <w:t>红十字救护员</w:t>
            </w:r>
          </w:p>
        </w:tc>
      </w:tr>
      <w:tr w14:paraId="63EFD45B">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62554ACE">
            <w:pPr>
              <w:jc w:val="left"/>
              <w:rPr>
                <w:rFonts w:ascii="宋体" w:hAnsi="宋体" w:cs="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3329A283">
            <w:pPr>
              <w:jc w:val="left"/>
              <w:rPr>
                <w:rFonts w:ascii="宋体" w:hAnsi="宋体" w:cs="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4D2D3EE2">
            <w:pPr>
              <w:jc w:val="center"/>
              <w:rPr>
                <w:rFonts w:ascii="宋体" w:hAnsi="宋体" w:cs="宋体"/>
                <w:color w:val="000000"/>
                <w:kern w:val="0"/>
                <w:sz w:val="18"/>
                <w:szCs w:val="18"/>
              </w:rPr>
            </w:pPr>
            <w:r>
              <w:rPr>
                <w:rFonts w:hint="eastAsia" w:ascii="宋体" w:hAnsi="宋体" w:cs="宋体"/>
                <w:color w:val="000000"/>
                <w:kern w:val="0"/>
                <w:sz w:val="18"/>
                <w:szCs w:val="18"/>
              </w:rPr>
              <w:t>运动营养</w:t>
            </w:r>
          </w:p>
        </w:tc>
        <w:tc>
          <w:tcPr>
            <w:tcW w:w="296" w:type="pct"/>
            <w:tcBorders>
              <w:top w:val="nil"/>
              <w:left w:val="nil"/>
              <w:bottom w:val="single" w:color="auto" w:sz="8" w:space="0"/>
              <w:right w:val="single" w:color="auto" w:sz="8" w:space="0"/>
            </w:tcBorders>
            <w:noWrap w:val="0"/>
            <w:vAlign w:val="center"/>
          </w:tcPr>
          <w:p w14:paraId="3B7F480F">
            <w:pPr>
              <w:jc w:val="center"/>
              <w:rPr>
                <w:rFonts w:ascii="宋体" w:hAnsi="宋体" w:cs="宋体"/>
                <w:color w:val="000000"/>
                <w:kern w:val="0"/>
                <w:sz w:val="18"/>
                <w:szCs w:val="18"/>
              </w:rPr>
            </w:pPr>
            <w:r>
              <w:rPr>
                <w:rFonts w:hint="eastAsia" w:ascii="宋体" w:hAnsi="宋体" w:cs="宋体"/>
                <w:color w:val="000000"/>
                <w:kern w:val="0"/>
                <w:sz w:val="18"/>
                <w:szCs w:val="18"/>
              </w:rPr>
              <w:t>任选</w:t>
            </w:r>
          </w:p>
        </w:tc>
        <w:tc>
          <w:tcPr>
            <w:tcW w:w="364" w:type="pct"/>
            <w:tcBorders>
              <w:top w:val="nil"/>
              <w:left w:val="nil"/>
              <w:bottom w:val="single" w:color="auto" w:sz="8" w:space="0"/>
              <w:right w:val="single" w:color="auto" w:sz="8" w:space="0"/>
            </w:tcBorders>
            <w:noWrap w:val="0"/>
            <w:vAlign w:val="center"/>
          </w:tcPr>
          <w:p w14:paraId="0FFC1595">
            <w:pPr>
              <w:jc w:val="center"/>
              <w:rPr>
                <w:rFonts w:ascii="宋体" w:hAnsi="宋体" w:cs="宋体"/>
                <w:color w:val="000000"/>
                <w:kern w:val="0"/>
                <w:sz w:val="18"/>
                <w:szCs w:val="18"/>
              </w:rPr>
            </w:pPr>
            <w:r>
              <w:rPr>
                <w:rFonts w:hint="eastAsia" w:ascii="宋体" w:hAnsi="宋体" w:cs="宋体"/>
                <w:color w:val="000000"/>
                <w:kern w:val="0"/>
                <w:sz w:val="18"/>
                <w:szCs w:val="18"/>
              </w:rPr>
              <w:t>204904</w:t>
            </w:r>
          </w:p>
        </w:tc>
        <w:tc>
          <w:tcPr>
            <w:tcW w:w="229" w:type="pct"/>
            <w:tcBorders>
              <w:top w:val="nil"/>
              <w:left w:val="nil"/>
              <w:bottom w:val="single" w:color="auto" w:sz="8" w:space="0"/>
              <w:right w:val="single" w:color="auto" w:sz="8" w:space="0"/>
            </w:tcBorders>
            <w:noWrap w:val="0"/>
            <w:vAlign w:val="center"/>
          </w:tcPr>
          <w:p w14:paraId="79FA03E0">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4929E7B6">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1FF7CBF8">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13FB8905">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395DAAF8">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7F8F9FE6">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099571A7">
            <w:pPr>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29" w:type="pct"/>
            <w:tcBorders>
              <w:top w:val="nil"/>
              <w:left w:val="nil"/>
              <w:bottom w:val="single" w:color="auto" w:sz="8" w:space="0"/>
              <w:right w:val="single" w:color="auto" w:sz="8" w:space="0"/>
            </w:tcBorders>
            <w:noWrap w:val="0"/>
            <w:vAlign w:val="center"/>
          </w:tcPr>
          <w:p w14:paraId="6753FDD5">
            <w:pPr>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229" w:type="pct"/>
            <w:tcBorders>
              <w:top w:val="nil"/>
              <w:left w:val="nil"/>
              <w:bottom w:val="single" w:color="auto" w:sz="8" w:space="0"/>
              <w:right w:val="single" w:color="auto" w:sz="8" w:space="0"/>
            </w:tcBorders>
            <w:noWrap w:val="0"/>
            <w:vAlign w:val="center"/>
          </w:tcPr>
          <w:p w14:paraId="337B07E0">
            <w:pPr>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29" w:type="pct"/>
            <w:tcBorders>
              <w:top w:val="nil"/>
              <w:left w:val="nil"/>
              <w:bottom w:val="single" w:color="auto" w:sz="8" w:space="0"/>
              <w:right w:val="single" w:color="auto" w:sz="8" w:space="0"/>
            </w:tcBorders>
            <w:noWrap w:val="0"/>
            <w:vAlign w:val="center"/>
          </w:tcPr>
          <w:p w14:paraId="400F740C">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12979832">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335077A1">
            <w:pPr>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64" w:type="pct"/>
            <w:tcBorders>
              <w:top w:val="nil"/>
              <w:left w:val="nil"/>
              <w:bottom w:val="single" w:color="auto" w:sz="8" w:space="0"/>
              <w:right w:val="single" w:color="auto" w:sz="8" w:space="0"/>
            </w:tcBorders>
            <w:noWrap w:val="0"/>
            <w:vAlign w:val="center"/>
          </w:tcPr>
          <w:p w14:paraId="6C39C515">
            <w:pPr>
              <w:jc w:val="center"/>
              <w:rPr>
                <w:rFonts w:ascii="宋体" w:hAnsi="宋体" w:cs="宋体"/>
                <w:color w:val="000000"/>
                <w:kern w:val="0"/>
                <w:sz w:val="18"/>
                <w:szCs w:val="18"/>
              </w:rPr>
            </w:pPr>
            <w:r>
              <w:rPr>
                <w:rFonts w:hint="eastAsia" w:ascii="宋体" w:hAnsi="宋体" w:cs="宋体"/>
                <w:color w:val="000000"/>
                <w:kern w:val="0"/>
                <w:sz w:val="18"/>
                <w:szCs w:val="18"/>
              </w:rPr>
              <w:t>公共营养师</w:t>
            </w:r>
          </w:p>
        </w:tc>
      </w:tr>
      <w:tr w14:paraId="68DDBFC2">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40215E78">
            <w:pPr>
              <w:jc w:val="left"/>
              <w:rPr>
                <w:rFonts w:ascii="宋体" w:hAnsi="宋体" w:cs="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66C44AAD">
            <w:pPr>
              <w:jc w:val="left"/>
              <w:rPr>
                <w:rFonts w:ascii="宋体" w:hAnsi="宋体" w:cs="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53EDC06B">
            <w:pPr>
              <w:jc w:val="center"/>
              <w:rPr>
                <w:rFonts w:ascii="宋体" w:hAnsi="宋体" w:cs="宋体"/>
                <w:color w:val="000000"/>
                <w:kern w:val="0"/>
                <w:sz w:val="18"/>
                <w:szCs w:val="18"/>
              </w:rPr>
            </w:pPr>
            <w:r>
              <w:rPr>
                <w:rFonts w:hint="eastAsia" w:ascii="宋体" w:hAnsi="宋体" w:cs="宋体"/>
                <w:color w:val="000000"/>
                <w:kern w:val="0"/>
                <w:sz w:val="18"/>
                <w:szCs w:val="18"/>
              </w:rPr>
              <w:t>运动处方</w:t>
            </w:r>
          </w:p>
        </w:tc>
        <w:tc>
          <w:tcPr>
            <w:tcW w:w="296" w:type="pct"/>
            <w:tcBorders>
              <w:top w:val="nil"/>
              <w:left w:val="nil"/>
              <w:bottom w:val="single" w:color="auto" w:sz="8" w:space="0"/>
              <w:right w:val="single" w:color="auto" w:sz="8" w:space="0"/>
            </w:tcBorders>
            <w:noWrap w:val="0"/>
            <w:vAlign w:val="center"/>
          </w:tcPr>
          <w:p w14:paraId="4472F30C">
            <w:pPr>
              <w:jc w:val="center"/>
              <w:rPr>
                <w:rFonts w:ascii="宋体" w:hAnsi="宋体" w:cs="宋体"/>
                <w:color w:val="000000"/>
                <w:kern w:val="0"/>
                <w:sz w:val="18"/>
                <w:szCs w:val="18"/>
              </w:rPr>
            </w:pPr>
            <w:r>
              <w:rPr>
                <w:rFonts w:hint="eastAsia" w:ascii="宋体" w:hAnsi="宋体" w:cs="宋体"/>
                <w:color w:val="000000"/>
                <w:kern w:val="0"/>
                <w:sz w:val="18"/>
                <w:szCs w:val="18"/>
              </w:rPr>
              <w:t>任选</w:t>
            </w:r>
          </w:p>
        </w:tc>
        <w:tc>
          <w:tcPr>
            <w:tcW w:w="364" w:type="pct"/>
            <w:tcBorders>
              <w:top w:val="nil"/>
              <w:left w:val="nil"/>
              <w:bottom w:val="single" w:color="auto" w:sz="8" w:space="0"/>
              <w:right w:val="single" w:color="auto" w:sz="8" w:space="0"/>
            </w:tcBorders>
            <w:noWrap w:val="0"/>
            <w:vAlign w:val="center"/>
          </w:tcPr>
          <w:p w14:paraId="278D11BC">
            <w:pPr>
              <w:jc w:val="center"/>
              <w:rPr>
                <w:rFonts w:ascii="宋体" w:hAnsi="宋体" w:cs="宋体"/>
                <w:color w:val="000000"/>
                <w:kern w:val="0"/>
                <w:sz w:val="18"/>
                <w:szCs w:val="18"/>
              </w:rPr>
            </w:pPr>
            <w:r>
              <w:rPr>
                <w:rFonts w:hint="eastAsia" w:ascii="宋体" w:hAnsi="宋体" w:cs="宋体"/>
                <w:color w:val="000000"/>
                <w:kern w:val="0"/>
                <w:sz w:val="18"/>
                <w:szCs w:val="18"/>
              </w:rPr>
              <w:t>204905</w:t>
            </w:r>
          </w:p>
        </w:tc>
        <w:tc>
          <w:tcPr>
            <w:tcW w:w="229" w:type="pct"/>
            <w:tcBorders>
              <w:top w:val="nil"/>
              <w:left w:val="nil"/>
              <w:bottom w:val="single" w:color="auto" w:sz="8" w:space="0"/>
              <w:right w:val="single" w:color="auto" w:sz="8" w:space="0"/>
            </w:tcBorders>
            <w:noWrap w:val="0"/>
            <w:vAlign w:val="center"/>
          </w:tcPr>
          <w:p w14:paraId="17D4C4C8">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55BF107A">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0FF3E8A4">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07C69C63">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4278DFF5">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1F7B4440">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67A41B80">
            <w:pPr>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29" w:type="pct"/>
            <w:tcBorders>
              <w:top w:val="nil"/>
              <w:left w:val="nil"/>
              <w:bottom w:val="single" w:color="auto" w:sz="8" w:space="0"/>
              <w:right w:val="single" w:color="auto" w:sz="8" w:space="0"/>
            </w:tcBorders>
            <w:noWrap w:val="0"/>
            <w:vAlign w:val="center"/>
          </w:tcPr>
          <w:p w14:paraId="10A17A74">
            <w:pPr>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229" w:type="pct"/>
            <w:tcBorders>
              <w:top w:val="nil"/>
              <w:left w:val="nil"/>
              <w:bottom w:val="single" w:color="auto" w:sz="8" w:space="0"/>
              <w:right w:val="single" w:color="auto" w:sz="8" w:space="0"/>
            </w:tcBorders>
            <w:noWrap w:val="0"/>
            <w:vAlign w:val="center"/>
          </w:tcPr>
          <w:p w14:paraId="4DCF37EB">
            <w:pPr>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29" w:type="pct"/>
            <w:tcBorders>
              <w:top w:val="nil"/>
              <w:left w:val="nil"/>
              <w:bottom w:val="single" w:color="auto" w:sz="8" w:space="0"/>
              <w:right w:val="single" w:color="auto" w:sz="8" w:space="0"/>
            </w:tcBorders>
            <w:noWrap w:val="0"/>
            <w:vAlign w:val="center"/>
          </w:tcPr>
          <w:p w14:paraId="5000FA4E">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38533D80">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042F18B1">
            <w:pPr>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64" w:type="pct"/>
            <w:tcBorders>
              <w:top w:val="nil"/>
              <w:left w:val="nil"/>
              <w:bottom w:val="single" w:color="auto" w:sz="8" w:space="0"/>
              <w:right w:val="single" w:color="auto" w:sz="8" w:space="0"/>
            </w:tcBorders>
            <w:noWrap w:val="0"/>
            <w:vAlign w:val="center"/>
          </w:tcPr>
          <w:p w14:paraId="4E0C2FA5">
            <w:pPr>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363DFB41">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72CA5025">
            <w:pPr>
              <w:jc w:val="left"/>
              <w:rPr>
                <w:rFonts w:ascii="宋体" w:hAnsi="宋体" w:cs="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2BE41054">
            <w:pPr>
              <w:jc w:val="left"/>
              <w:rPr>
                <w:rFonts w:ascii="宋体" w:hAnsi="宋体" w:cs="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596F017C">
            <w:pPr>
              <w:jc w:val="center"/>
              <w:rPr>
                <w:rFonts w:ascii="宋体" w:hAnsi="宋体" w:cs="宋体"/>
                <w:color w:val="000000"/>
                <w:kern w:val="0"/>
                <w:sz w:val="18"/>
                <w:szCs w:val="18"/>
              </w:rPr>
            </w:pPr>
            <w:r>
              <w:rPr>
                <w:rFonts w:hint="eastAsia" w:ascii="宋体" w:hAnsi="宋体" w:cs="宋体"/>
                <w:color w:val="000000"/>
                <w:kern w:val="0"/>
                <w:sz w:val="18"/>
                <w:szCs w:val="18"/>
              </w:rPr>
              <w:t>运动心理学</w:t>
            </w:r>
          </w:p>
        </w:tc>
        <w:tc>
          <w:tcPr>
            <w:tcW w:w="296" w:type="pct"/>
            <w:tcBorders>
              <w:top w:val="nil"/>
              <w:left w:val="nil"/>
              <w:bottom w:val="single" w:color="auto" w:sz="8" w:space="0"/>
              <w:right w:val="single" w:color="auto" w:sz="8" w:space="0"/>
            </w:tcBorders>
            <w:noWrap w:val="0"/>
            <w:vAlign w:val="center"/>
          </w:tcPr>
          <w:p w14:paraId="649D423D">
            <w:pPr>
              <w:jc w:val="center"/>
              <w:rPr>
                <w:rFonts w:ascii="宋体" w:hAnsi="宋体" w:cs="宋体"/>
                <w:color w:val="000000"/>
                <w:kern w:val="0"/>
                <w:sz w:val="18"/>
                <w:szCs w:val="18"/>
              </w:rPr>
            </w:pPr>
            <w:r>
              <w:rPr>
                <w:rFonts w:hint="eastAsia" w:ascii="宋体" w:hAnsi="宋体" w:cs="宋体"/>
                <w:color w:val="000000"/>
                <w:kern w:val="0"/>
                <w:sz w:val="18"/>
                <w:szCs w:val="18"/>
              </w:rPr>
              <w:t>任选</w:t>
            </w:r>
          </w:p>
        </w:tc>
        <w:tc>
          <w:tcPr>
            <w:tcW w:w="364" w:type="pct"/>
            <w:tcBorders>
              <w:top w:val="nil"/>
              <w:left w:val="nil"/>
              <w:bottom w:val="single" w:color="auto" w:sz="8" w:space="0"/>
              <w:right w:val="single" w:color="auto" w:sz="8" w:space="0"/>
            </w:tcBorders>
            <w:noWrap w:val="0"/>
            <w:vAlign w:val="center"/>
          </w:tcPr>
          <w:p w14:paraId="5B30DEDD">
            <w:pPr>
              <w:jc w:val="center"/>
              <w:rPr>
                <w:rFonts w:ascii="宋体" w:hAnsi="宋体" w:cs="宋体"/>
                <w:color w:val="000000"/>
                <w:kern w:val="0"/>
                <w:sz w:val="18"/>
                <w:szCs w:val="18"/>
              </w:rPr>
            </w:pPr>
            <w:r>
              <w:rPr>
                <w:rFonts w:hint="eastAsia" w:ascii="宋体" w:hAnsi="宋体" w:cs="宋体"/>
                <w:color w:val="000000"/>
                <w:kern w:val="0"/>
                <w:sz w:val="18"/>
                <w:szCs w:val="18"/>
              </w:rPr>
              <w:t>204906</w:t>
            </w:r>
          </w:p>
        </w:tc>
        <w:tc>
          <w:tcPr>
            <w:tcW w:w="229" w:type="pct"/>
            <w:tcBorders>
              <w:top w:val="nil"/>
              <w:left w:val="nil"/>
              <w:bottom w:val="single" w:color="auto" w:sz="8" w:space="0"/>
              <w:right w:val="single" w:color="auto" w:sz="8" w:space="0"/>
            </w:tcBorders>
            <w:noWrap w:val="0"/>
            <w:vAlign w:val="center"/>
          </w:tcPr>
          <w:p w14:paraId="4AD517A3">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41A45FE7">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74AF7419">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162BC713">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3E9B7095">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32D2421D">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6962C341">
            <w:pPr>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29" w:type="pct"/>
            <w:tcBorders>
              <w:top w:val="nil"/>
              <w:left w:val="nil"/>
              <w:bottom w:val="single" w:color="auto" w:sz="8" w:space="0"/>
              <w:right w:val="single" w:color="auto" w:sz="8" w:space="0"/>
            </w:tcBorders>
            <w:noWrap w:val="0"/>
            <w:vAlign w:val="center"/>
          </w:tcPr>
          <w:p w14:paraId="1634EA64">
            <w:pPr>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229" w:type="pct"/>
            <w:tcBorders>
              <w:top w:val="nil"/>
              <w:left w:val="nil"/>
              <w:bottom w:val="single" w:color="auto" w:sz="8" w:space="0"/>
              <w:right w:val="single" w:color="auto" w:sz="8" w:space="0"/>
            </w:tcBorders>
            <w:noWrap w:val="0"/>
            <w:vAlign w:val="center"/>
          </w:tcPr>
          <w:p w14:paraId="78D7A50F">
            <w:pPr>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29" w:type="pct"/>
            <w:tcBorders>
              <w:top w:val="nil"/>
              <w:left w:val="nil"/>
              <w:bottom w:val="single" w:color="auto" w:sz="8" w:space="0"/>
              <w:right w:val="single" w:color="auto" w:sz="8" w:space="0"/>
            </w:tcBorders>
            <w:noWrap w:val="0"/>
            <w:vAlign w:val="center"/>
          </w:tcPr>
          <w:p w14:paraId="5AAE29A8">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7996218A">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74688489">
            <w:pPr>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64" w:type="pct"/>
            <w:tcBorders>
              <w:top w:val="nil"/>
              <w:left w:val="nil"/>
              <w:bottom w:val="single" w:color="auto" w:sz="8" w:space="0"/>
              <w:right w:val="single" w:color="auto" w:sz="8" w:space="0"/>
            </w:tcBorders>
            <w:noWrap w:val="0"/>
            <w:vAlign w:val="center"/>
          </w:tcPr>
          <w:p w14:paraId="46DCACB5">
            <w:pPr>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3F12B14C">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4953400D">
            <w:pPr>
              <w:jc w:val="left"/>
              <w:rPr>
                <w:rFonts w:ascii="宋体" w:hAnsi="宋体" w:cs="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7FCF2FCA">
            <w:pPr>
              <w:jc w:val="left"/>
              <w:rPr>
                <w:rFonts w:ascii="宋体" w:hAnsi="宋体" w:cs="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039947F9">
            <w:pPr>
              <w:jc w:val="center"/>
              <w:rPr>
                <w:rFonts w:ascii="宋体" w:hAnsi="宋体" w:cs="宋体"/>
                <w:color w:val="000000"/>
                <w:kern w:val="0"/>
                <w:sz w:val="18"/>
                <w:szCs w:val="18"/>
              </w:rPr>
            </w:pPr>
            <w:r>
              <w:rPr>
                <w:rFonts w:hint="eastAsia" w:ascii="宋体" w:hAnsi="宋体" w:cs="宋体"/>
                <w:color w:val="000000"/>
                <w:kern w:val="0"/>
                <w:sz w:val="18"/>
                <w:szCs w:val="18"/>
              </w:rPr>
              <w:t>体育美学</w:t>
            </w:r>
          </w:p>
        </w:tc>
        <w:tc>
          <w:tcPr>
            <w:tcW w:w="296" w:type="pct"/>
            <w:tcBorders>
              <w:top w:val="nil"/>
              <w:left w:val="nil"/>
              <w:bottom w:val="single" w:color="auto" w:sz="8" w:space="0"/>
              <w:right w:val="single" w:color="auto" w:sz="8" w:space="0"/>
            </w:tcBorders>
            <w:noWrap w:val="0"/>
            <w:vAlign w:val="center"/>
          </w:tcPr>
          <w:p w14:paraId="43D442F7">
            <w:pPr>
              <w:jc w:val="center"/>
              <w:rPr>
                <w:rFonts w:ascii="宋体" w:hAnsi="宋体" w:cs="宋体"/>
                <w:color w:val="000000"/>
                <w:kern w:val="0"/>
                <w:sz w:val="18"/>
                <w:szCs w:val="18"/>
              </w:rPr>
            </w:pPr>
            <w:r>
              <w:rPr>
                <w:rFonts w:hint="eastAsia" w:ascii="宋体" w:hAnsi="宋体" w:cs="宋体"/>
                <w:color w:val="000000"/>
                <w:kern w:val="0"/>
                <w:sz w:val="18"/>
                <w:szCs w:val="18"/>
              </w:rPr>
              <w:t>任选</w:t>
            </w:r>
          </w:p>
        </w:tc>
        <w:tc>
          <w:tcPr>
            <w:tcW w:w="364" w:type="pct"/>
            <w:tcBorders>
              <w:top w:val="nil"/>
              <w:left w:val="nil"/>
              <w:bottom w:val="single" w:color="auto" w:sz="8" w:space="0"/>
              <w:right w:val="single" w:color="auto" w:sz="8" w:space="0"/>
            </w:tcBorders>
            <w:noWrap w:val="0"/>
            <w:vAlign w:val="center"/>
          </w:tcPr>
          <w:p w14:paraId="5FCC21EE">
            <w:pPr>
              <w:jc w:val="center"/>
              <w:rPr>
                <w:rFonts w:ascii="宋体" w:hAnsi="宋体" w:cs="宋体"/>
                <w:color w:val="000000"/>
                <w:kern w:val="0"/>
                <w:sz w:val="18"/>
                <w:szCs w:val="18"/>
              </w:rPr>
            </w:pPr>
            <w:r>
              <w:rPr>
                <w:rFonts w:hint="eastAsia" w:ascii="宋体" w:hAnsi="宋体" w:cs="宋体"/>
                <w:color w:val="000000"/>
                <w:kern w:val="0"/>
                <w:sz w:val="18"/>
                <w:szCs w:val="18"/>
              </w:rPr>
              <w:t>204907</w:t>
            </w:r>
          </w:p>
        </w:tc>
        <w:tc>
          <w:tcPr>
            <w:tcW w:w="229" w:type="pct"/>
            <w:tcBorders>
              <w:top w:val="nil"/>
              <w:left w:val="nil"/>
              <w:bottom w:val="single" w:color="auto" w:sz="8" w:space="0"/>
              <w:right w:val="single" w:color="auto" w:sz="8" w:space="0"/>
            </w:tcBorders>
            <w:noWrap w:val="0"/>
            <w:vAlign w:val="center"/>
          </w:tcPr>
          <w:p w14:paraId="13EACAD3">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4440DE6A">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7600C0D5">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718D30B6">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73B957C0">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051A0D55">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65258D77">
            <w:pPr>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29" w:type="pct"/>
            <w:tcBorders>
              <w:top w:val="nil"/>
              <w:left w:val="nil"/>
              <w:bottom w:val="single" w:color="auto" w:sz="8" w:space="0"/>
              <w:right w:val="single" w:color="auto" w:sz="8" w:space="0"/>
            </w:tcBorders>
            <w:noWrap w:val="0"/>
            <w:vAlign w:val="center"/>
          </w:tcPr>
          <w:p w14:paraId="54063FA9">
            <w:pPr>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229" w:type="pct"/>
            <w:tcBorders>
              <w:top w:val="nil"/>
              <w:left w:val="nil"/>
              <w:bottom w:val="single" w:color="auto" w:sz="8" w:space="0"/>
              <w:right w:val="single" w:color="auto" w:sz="8" w:space="0"/>
            </w:tcBorders>
            <w:noWrap w:val="0"/>
            <w:vAlign w:val="center"/>
          </w:tcPr>
          <w:p w14:paraId="74FD91ED">
            <w:pPr>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29" w:type="pct"/>
            <w:tcBorders>
              <w:top w:val="nil"/>
              <w:left w:val="nil"/>
              <w:bottom w:val="single" w:color="auto" w:sz="8" w:space="0"/>
              <w:right w:val="single" w:color="auto" w:sz="8" w:space="0"/>
            </w:tcBorders>
            <w:noWrap w:val="0"/>
            <w:vAlign w:val="center"/>
          </w:tcPr>
          <w:p w14:paraId="76A94F92">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402482D8">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480390F4">
            <w:pPr>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64" w:type="pct"/>
            <w:tcBorders>
              <w:top w:val="nil"/>
              <w:left w:val="nil"/>
              <w:bottom w:val="single" w:color="auto" w:sz="8" w:space="0"/>
              <w:right w:val="single" w:color="auto" w:sz="8" w:space="0"/>
            </w:tcBorders>
            <w:noWrap w:val="0"/>
            <w:vAlign w:val="center"/>
          </w:tcPr>
          <w:p w14:paraId="554DEBA5">
            <w:pPr>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0041E4E4">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535DA676">
            <w:pPr>
              <w:jc w:val="left"/>
              <w:rPr>
                <w:rFonts w:ascii="宋体" w:hAnsi="宋体" w:cs="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4192BA78">
            <w:pPr>
              <w:jc w:val="left"/>
              <w:rPr>
                <w:rFonts w:ascii="宋体" w:hAnsi="宋体" w:cs="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279493C6">
            <w:pPr>
              <w:jc w:val="center"/>
              <w:rPr>
                <w:rFonts w:ascii="宋体" w:hAnsi="宋体" w:cs="宋体"/>
                <w:color w:val="000000"/>
                <w:kern w:val="0"/>
                <w:sz w:val="18"/>
                <w:szCs w:val="18"/>
              </w:rPr>
            </w:pPr>
            <w:r>
              <w:rPr>
                <w:rFonts w:hint="eastAsia" w:ascii="宋体" w:hAnsi="宋体" w:cs="宋体"/>
                <w:color w:val="000000"/>
                <w:kern w:val="0"/>
                <w:sz w:val="18"/>
                <w:szCs w:val="18"/>
              </w:rPr>
              <w:t>体育史</w:t>
            </w:r>
          </w:p>
        </w:tc>
        <w:tc>
          <w:tcPr>
            <w:tcW w:w="296" w:type="pct"/>
            <w:tcBorders>
              <w:top w:val="nil"/>
              <w:left w:val="nil"/>
              <w:bottom w:val="single" w:color="auto" w:sz="8" w:space="0"/>
              <w:right w:val="single" w:color="auto" w:sz="8" w:space="0"/>
            </w:tcBorders>
            <w:noWrap w:val="0"/>
            <w:vAlign w:val="center"/>
          </w:tcPr>
          <w:p w14:paraId="2E8779AE">
            <w:pPr>
              <w:jc w:val="center"/>
              <w:rPr>
                <w:rFonts w:ascii="宋体" w:hAnsi="宋体" w:cs="宋体"/>
                <w:color w:val="000000"/>
                <w:kern w:val="0"/>
                <w:sz w:val="18"/>
                <w:szCs w:val="18"/>
              </w:rPr>
            </w:pPr>
            <w:r>
              <w:rPr>
                <w:rFonts w:hint="eastAsia" w:ascii="宋体" w:hAnsi="宋体" w:cs="宋体"/>
                <w:color w:val="000000"/>
                <w:kern w:val="0"/>
                <w:sz w:val="18"/>
                <w:szCs w:val="18"/>
              </w:rPr>
              <w:t>任选</w:t>
            </w:r>
          </w:p>
        </w:tc>
        <w:tc>
          <w:tcPr>
            <w:tcW w:w="364" w:type="pct"/>
            <w:tcBorders>
              <w:top w:val="nil"/>
              <w:left w:val="nil"/>
              <w:bottom w:val="single" w:color="auto" w:sz="8" w:space="0"/>
              <w:right w:val="single" w:color="auto" w:sz="8" w:space="0"/>
            </w:tcBorders>
            <w:noWrap w:val="0"/>
            <w:vAlign w:val="center"/>
          </w:tcPr>
          <w:p w14:paraId="6A2F9CAE">
            <w:pPr>
              <w:jc w:val="center"/>
              <w:rPr>
                <w:rFonts w:ascii="宋体" w:hAnsi="宋体" w:cs="宋体"/>
                <w:color w:val="000000"/>
                <w:kern w:val="0"/>
                <w:sz w:val="18"/>
                <w:szCs w:val="18"/>
              </w:rPr>
            </w:pPr>
            <w:r>
              <w:rPr>
                <w:rFonts w:hint="eastAsia" w:ascii="宋体" w:hAnsi="宋体" w:cs="宋体"/>
                <w:color w:val="000000"/>
                <w:kern w:val="0"/>
                <w:sz w:val="18"/>
                <w:szCs w:val="18"/>
              </w:rPr>
              <w:t>204908</w:t>
            </w:r>
          </w:p>
        </w:tc>
        <w:tc>
          <w:tcPr>
            <w:tcW w:w="229" w:type="pct"/>
            <w:tcBorders>
              <w:top w:val="nil"/>
              <w:left w:val="nil"/>
              <w:bottom w:val="single" w:color="auto" w:sz="8" w:space="0"/>
              <w:right w:val="single" w:color="auto" w:sz="8" w:space="0"/>
            </w:tcBorders>
            <w:noWrap w:val="0"/>
            <w:vAlign w:val="center"/>
          </w:tcPr>
          <w:p w14:paraId="5B2FFB7B">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45D052A1">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7478A333">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25D5A5AB">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43DB96C8">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18B7710F">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742E2185">
            <w:pPr>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29" w:type="pct"/>
            <w:tcBorders>
              <w:top w:val="nil"/>
              <w:left w:val="nil"/>
              <w:bottom w:val="single" w:color="auto" w:sz="8" w:space="0"/>
              <w:right w:val="single" w:color="auto" w:sz="8" w:space="0"/>
            </w:tcBorders>
            <w:noWrap w:val="0"/>
            <w:vAlign w:val="center"/>
          </w:tcPr>
          <w:p w14:paraId="0ABDCCB9">
            <w:pPr>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229" w:type="pct"/>
            <w:tcBorders>
              <w:top w:val="nil"/>
              <w:left w:val="nil"/>
              <w:bottom w:val="single" w:color="auto" w:sz="8" w:space="0"/>
              <w:right w:val="single" w:color="auto" w:sz="8" w:space="0"/>
            </w:tcBorders>
            <w:noWrap w:val="0"/>
            <w:vAlign w:val="center"/>
          </w:tcPr>
          <w:p w14:paraId="67FD3F72">
            <w:pPr>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29" w:type="pct"/>
            <w:tcBorders>
              <w:top w:val="nil"/>
              <w:left w:val="nil"/>
              <w:bottom w:val="single" w:color="auto" w:sz="8" w:space="0"/>
              <w:right w:val="single" w:color="auto" w:sz="8" w:space="0"/>
            </w:tcBorders>
            <w:noWrap w:val="0"/>
            <w:vAlign w:val="center"/>
          </w:tcPr>
          <w:p w14:paraId="22E238F9">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117960B9">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2ACEA7BB">
            <w:pPr>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64" w:type="pct"/>
            <w:tcBorders>
              <w:top w:val="nil"/>
              <w:left w:val="nil"/>
              <w:bottom w:val="single" w:color="auto" w:sz="8" w:space="0"/>
              <w:right w:val="single" w:color="auto" w:sz="8" w:space="0"/>
            </w:tcBorders>
            <w:noWrap w:val="0"/>
            <w:vAlign w:val="center"/>
          </w:tcPr>
          <w:p w14:paraId="25EBA614">
            <w:pPr>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3F96F9A6">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4ED4152C">
            <w:pPr>
              <w:jc w:val="left"/>
              <w:rPr>
                <w:rFonts w:ascii="宋体" w:hAnsi="宋体" w:cs="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5604CE3D">
            <w:pPr>
              <w:jc w:val="left"/>
              <w:rPr>
                <w:rFonts w:ascii="宋体" w:hAnsi="宋体" w:cs="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7958F11E">
            <w:pPr>
              <w:jc w:val="center"/>
              <w:rPr>
                <w:rFonts w:ascii="宋体" w:hAnsi="宋体" w:cs="宋体"/>
                <w:color w:val="000000"/>
                <w:kern w:val="0"/>
                <w:sz w:val="18"/>
                <w:szCs w:val="18"/>
              </w:rPr>
            </w:pPr>
            <w:r>
              <w:rPr>
                <w:rFonts w:hint="eastAsia" w:ascii="宋体" w:hAnsi="宋体" w:cs="宋体"/>
                <w:color w:val="000000"/>
                <w:kern w:val="0"/>
                <w:sz w:val="18"/>
                <w:szCs w:val="18"/>
              </w:rPr>
              <w:t>新媒体技术</w:t>
            </w:r>
          </w:p>
        </w:tc>
        <w:tc>
          <w:tcPr>
            <w:tcW w:w="296" w:type="pct"/>
            <w:tcBorders>
              <w:top w:val="nil"/>
              <w:left w:val="nil"/>
              <w:bottom w:val="single" w:color="auto" w:sz="8" w:space="0"/>
              <w:right w:val="single" w:color="auto" w:sz="8" w:space="0"/>
            </w:tcBorders>
            <w:noWrap w:val="0"/>
            <w:vAlign w:val="center"/>
          </w:tcPr>
          <w:p w14:paraId="340B7264">
            <w:pPr>
              <w:jc w:val="center"/>
              <w:rPr>
                <w:rFonts w:ascii="宋体" w:hAnsi="宋体" w:cs="宋体"/>
                <w:color w:val="000000"/>
                <w:kern w:val="0"/>
                <w:sz w:val="18"/>
                <w:szCs w:val="18"/>
              </w:rPr>
            </w:pPr>
            <w:r>
              <w:rPr>
                <w:rFonts w:hint="eastAsia" w:ascii="宋体" w:hAnsi="宋体" w:cs="宋体"/>
                <w:color w:val="000000"/>
                <w:kern w:val="0"/>
                <w:sz w:val="18"/>
                <w:szCs w:val="18"/>
              </w:rPr>
              <w:t>任选</w:t>
            </w:r>
          </w:p>
        </w:tc>
        <w:tc>
          <w:tcPr>
            <w:tcW w:w="364" w:type="pct"/>
            <w:tcBorders>
              <w:top w:val="nil"/>
              <w:left w:val="nil"/>
              <w:bottom w:val="single" w:color="auto" w:sz="8" w:space="0"/>
              <w:right w:val="single" w:color="auto" w:sz="8" w:space="0"/>
            </w:tcBorders>
            <w:noWrap w:val="0"/>
            <w:vAlign w:val="center"/>
          </w:tcPr>
          <w:p w14:paraId="5EAA7344">
            <w:pPr>
              <w:jc w:val="center"/>
              <w:rPr>
                <w:rFonts w:ascii="宋体" w:hAnsi="宋体" w:cs="宋体"/>
                <w:color w:val="000000"/>
                <w:kern w:val="0"/>
                <w:sz w:val="18"/>
                <w:szCs w:val="18"/>
              </w:rPr>
            </w:pPr>
            <w:r>
              <w:rPr>
                <w:rFonts w:hint="eastAsia" w:ascii="宋体" w:hAnsi="宋体" w:cs="宋体"/>
                <w:color w:val="000000"/>
                <w:kern w:val="0"/>
                <w:sz w:val="18"/>
                <w:szCs w:val="18"/>
              </w:rPr>
              <w:t>204909</w:t>
            </w:r>
          </w:p>
        </w:tc>
        <w:tc>
          <w:tcPr>
            <w:tcW w:w="229" w:type="pct"/>
            <w:tcBorders>
              <w:top w:val="nil"/>
              <w:left w:val="nil"/>
              <w:bottom w:val="single" w:color="auto" w:sz="8" w:space="0"/>
              <w:right w:val="single" w:color="auto" w:sz="8" w:space="0"/>
            </w:tcBorders>
            <w:noWrap w:val="0"/>
            <w:vAlign w:val="center"/>
          </w:tcPr>
          <w:p w14:paraId="185EE31E">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5991D554">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75F19FFC">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4346CED0">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40B90019">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6386D916">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0ECB2D2E">
            <w:pPr>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29" w:type="pct"/>
            <w:tcBorders>
              <w:top w:val="nil"/>
              <w:left w:val="nil"/>
              <w:bottom w:val="single" w:color="auto" w:sz="8" w:space="0"/>
              <w:right w:val="single" w:color="auto" w:sz="8" w:space="0"/>
            </w:tcBorders>
            <w:noWrap w:val="0"/>
            <w:vAlign w:val="center"/>
          </w:tcPr>
          <w:p w14:paraId="182551B8">
            <w:pPr>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29" w:type="pct"/>
            <w:tcBorders>
              <w:top w:val="nil"/>
              <w:left w:val="nil"/>
              <w:bottom w:val="single" w:color="auto" w:sz="8" w:space="0"/>
              <w:right w:val="single" w:color="auto" w:sz="8" w:space="0"/>
            </w:tcBorders>
            <w:noWrap w:val="0"/>
            <w:vAlign w:val="center"/>
          </w:tcPr>
          <w:p w14:paraId="48987544">
            <w:pPr>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229" w:type="pct"/>
            <w:tcBorders>
              <w:top w:val="nil"/>
              <w:left w:val="nil"/>
              <w:bottom w:val="single" w:color="auto" w:sz="8" w:space="0"/>
              <w:right w:val="single" w:color="auto" w:sz="8" w:space="0"/>
            </w:tcBorders>
            <w:noWrap w:val="0"/>
            <w:vAlign w:val="center"/>
          </w:tcPr>
          <w:p w14:paraId="4E9A5227">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673655C8">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32626DB1">
            <w:pPr>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64" w:type="pct"/>
            <w:tcBorders>
              <w:top w:val="nil"/>
              <w:left w:val="nil"/>
              <w:bottom w:val="single" w:color="auto" w:sz="8" w:space="0"/>
              <w:right w:val="single" w:color="auto" w:sz="8" w:space="0"/>
            </w:tcBorders>
            <w:noWrap w:val="0"/>
            <w:vAlign w:val="center"/>
          </w:tcPr>
          <w:p w14:paraId="79642C3B">
            <w:pPr>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5AF895CF">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7C09CF8A">
            <w:pPr>
              <w:jc w:val="left"/>
              <w:rPr>
                <w:rFonts w:ascii="宋体" w:hAnsi="宋体" w:cs="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20063E9A">
            <w:pPr>
              <w:jc w:val="left"/>
              <w:rPr>
                <w:rFonts w:ascii="宋体" w:hAnsi="宋体" w:cs="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490DB1D7">
            <w:pPr>
              <w:jc w:val="center"/>
              <w:rPr>
                <w:rFonts w:ascii="宋体" w:hAnsi="宋体" w:cs="宋体"/>
                <w:color w:val="000000"/>
                <w:kern w:val="0"/>
                <w:sz w:val="18"/>
                <w:szCs w:val="18"/>
              </w:rPr>
            </w:pPr>
            <w:r>
              <w:rPr>
                <w:rFonts w:hint="eastAsia" w:ascii="宋体" w:hAnsi="宋体" w:cs="宋体"/>
                <w:color w:val="000000"/>
                <w:kern w:val="0"/>
                <w:sz w:val="18"/>
                <w:szCs w:val="18"/>
              </w:rPr>
              <w:t>传统体育养生理论与方法</w:t>
            </w:r>
          </w:p>
        </w:tc>
        <w:tc>
          <w:tcPr>
            <w:tcW w:w="296" w:type="pct"/>
            <w:tcBorders>
              <w:top w:val="nil"/>
              <w:left w:val="nil"/>
              <w:bottom w:val="single" w:color="auto" w:sz="8" w:space="0"/>
              <w:right w:val="single" w:color="auto" w:sz="8" w:space="0"/>
            </w:tcBorders>
            <w:noWrap w:val="0"/>
            <w:vAlign w:val="center"/>
          </w:tcPr>
          <w:p w14:paraId="6A85261B">
            <w:pPr>
              <w:jc w:val="center"/>
              <w:rPr>
                <w:rFonts w:ascii="宋体" w:hAnsi="宋体" w:cs="宋体"/>
                <w:color w:val="000000"/>
                <w:kern w:val="0"/>
                <w:sz w:val="18"/>
                <w:szCs w:val="18"/>
              </w:rPr>
            </w:pPr>
            <w:r>
              <w:rPr>
                <w:rFonts w:hint="eastAsia" w:ascii="宋体" w:hAnsi="宋体" w:cs="宋体"/>
                <w:color w:val="000000"/>
                <w:kern w:val="0"/>
                <w:sz w:val="18"/>
                <w:szCs w:val="18"/>
              </w:rPr>
              <w:t>任选</w:t>
            </w:r>
          </w:p>
        </w:tc>
        <w:tc>
          <w:tcPr>
            <w:tcW w:w="364" w:type="pct"/>
            <w:tcBorders>
              <w:top w:val="nil"/>
              <w:left w:val="nil"/>
              <w:bottom w:val="single" w:color="auto" w:sz="8" w:space="0"/>
              <w:right w:val="single" w:color="auto" w:sz="8" w:space="0"/>
            </w:tcBorders>
            <w:noWrap w:val="0"/>
            <w:vAlign w:val="center"/>
          </w:tcPr>
          <w:p w14:paraId="7C2062B3">
            <w:pPr>
              <w:jc w:val="center"/>
              <w:rPr>
                <w:rFonts w:ascii="宋体" w:hAnsi="宋体" w:cs="宋体"/>
                <w:color w:val="000000"/>
                <w:kern w:val="0"/>
                <w:sz w:val="18"/>
                <w:szCs w:val="18"/>
              </w:rPr>
            </w:pPr>
            <w:r>
              <w:rPr>
                <w:rFonts w:hint="eastAsia" w:ascii="宋体" w:hAnsi="宋体" w:cs="宋体"/>
                <w:color w:val="000000"/>
                <w:kern w:val="0"/>
                <w:sz w:val="18"/>
                <w:szCs w:val="18"/>
              </w:rPr>
              <w:t>204910</w:t>
            </w:r>
          </w:p>
        </w:tc>
        <w:tc>
          <w:tcPr>
            <w:tcW w:w="229" w:type="pct"/>
            <w:tcBorders>
              <w:top w:val="nil"/>
              <w:left w:val="nil"/>
              <w:bottom w:val="single" w:color="auto" w:sz="8" w:space="0"/>
              <w:right w:val="single" w:color="auto" w:sz="8" w:space="0"/>
            </w:tcBorders>
            <w:noWrap w:val="0"/>
            <w:vAlign w:val="center"/>
          </w:tcPr>
          <w:p w14:paraId="1F9952EC">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67983B50">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6C306D6C">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1F455276">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68FC85FC">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109149CE">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335E3199">
            <w:pPr>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29" w:type="pct"/>
            <w:tcBorders>
              <w:top w:val="nil"/>
              <w:left w:val="nil"/>
              <w:bottom w:val="single" w:color="auto" w:sz="8" w:space="0"/>
              <w:right w:val="single" w:color="auto" w:sz="8" w:space="0"/>
            </w:tcBorders>
            <w:noWrap w:val="0"/>
            <w:vAlign w:val="center"/>
          </w:tcPr>
          <w:p w14:paraId="7C4A1280">
            <w:pPr>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29" w:type="pct"/>
            <w:tcBorders>
              <w:top w:val="nil"/>
              <w:left w:val="nil"/>
              <w:bottom w:val="single" w:color="auto" w:sz="8" w:space="0"/>
              <w:right w:val="single" w:color="auto" w:sz="8" w:space="0"/>
            </w:tcBorders>
            <w:noWrap w:val="0"/>
            <w:vAlign w:val="center"/>
          </w:tcPr>
          <w:p w14:paraId="18FDAC2D">
            <w:pPr>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229" w:type="pct"/>
            <w:tcBorders>
              <w:top w:val="nil"/>
              <w:left w:val="nil"/>
              <w:bottom w:val="single" w:color="auto" w:sz="8" w:space="0"/>
              <w:right w:val="single" w:color="auto" w:sz="8" w:space="0"/>
            </w:tcBorders>
            <w:noWrap w:val="0"/>
            <w:vAlign w:val="center"/>
          </w:tcPr>
          <w:p w14:paraId="2B8FE36F">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547B548D">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0466C9EA">
            <w:pPr>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64" w:type="pct"/>
            <w:tcBorders>
              <w:top w:val="nil"/>
              <w:left w:val="nil"/>
              <w:bottom w:val="single" w:color="auto" w:sz="8" w:space="0"/>
              <w:right w:val="single" w:color="auto" w:sz="8" w:space="0"/>
            </w:tcBorders>
            <w:noWrap w:val="0"/>
            <w:vAlign w:val="center"/>
          </w:tcPr>
          <w:p w14:paraId="79FF87A4">
            <w:pPr>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1C2E2C3D">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02920BFA">
            <w:pPr>
              <w:jc w:val="left"/>
              <w:rPr>
                <w:rFonts w:ascii="宋体" w:hAnsi="宋体" w:cs="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5C9E0B09">
            <w:pPr>
              <w:jc w:val="left"/>
              <w:rPr>
                <w:rFonts w:ascii="宋体" w:hAnsi="宋体" w:cs="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6981AE4E">
            <w:pPr>
              <w:jc w:val="center"/>
              <w:rPr>
                <w:rFonts w:ascii="宋体" w:hAnsi="宋体" w:cs="宋体"/>
                <w:color w:val="000000"/>
                <w:kern w:val="0"/>
                <w:sz w:val="18"/>
                <w:szCs w:val="18"/>
              </w:rPr>
            </w:pPr>
            <w:r>
              <w:rPr>
                <w:rFonts w:hint="eastAsia" w:ascii="宋体" w:hAnsi="宋体" w:cs="宋体"/>
                <w:color w:val="000000"/>
                <w:kern w:val="0"/>
                <w:sz w:val="18"/>
                <w:szCs w:val="18"/>
              </w:rPr>
              <w:t>文案策划</w:t>
            </w:r>
          </w:p>
        </w:tc>
        <w:tc>
          <w:tcPr>
            <w:tcW w:w="296" w:type="pct"/>
            <w:tcBorders>
              <w:top w:val="nil"/>
              <w:left w:val="nil"/>
              <w:bottom w:val="single" w:color="auto" w:sz="8" w:space="0"/>
              <w:right w:val="single" w:color="auto" w:sz="8" w:space="0"/>
            </w:tcBorders>
            <w:noWrap w:val="0"/>
            <w:vAlign w:val="center"/>
          </w:tcPr>
          <w:p w14:paraId="121807AD">
            <w:pPr>
              <w:jc w:val="center"/>
              <w:rPr>
                <w:rFonts w:ascii="宋体" w:hAnsi="宋体" w:cs="宋体"/>
                <w:color w:val="000000"/>
                <w:kern w:val="0"/>
                <w:sz w:val="18"/>
                <w:szCs w:val="18"/>
              </w:rPr>
            </w:pPr>
            <w:r>
              <w:rPr>
                <w:rFonts w:hint="eastAsia" w:ascii="宋体" w:hAnsi="宋体" w:cs="宋体"/>
                <w:color w:val="000000"/>
                <w:kern w:val="0"/>
                <w:sz w:val="18"/>
                <w:szCs w:val="18"/>
              </w:rPr>
              <w:t>任选</w:t>
            </w:r>
          </w:p>
        </w:tc>
        <w:tc>
          <w:tcPr>
            <w:tcW w:w="364" w:type="pct"/>
            <w:tcBorders>
              <w:top w:val="nil"/>
              <w:left w:val="nil"/>
              <w:bottom w:val="single" w:color="auto" w:sz="8" w:space="0"/>
              <w:right w:val="single" w:color="auto" w:sz="8" w:space="0"/>
            </w:tcBorders>
            <w:noWrap w:val="0"/>
            <w:vAlign w:val="center"/>
          </w:tcPr>
          <w:p w14:paraId="5AC1D3D5">
            <w:pPr>
              <w:jc w:val="center"/>
              <w:rPr>
                <w:rFonts w:ascii="宋体" w:hAnsi="宋体" w:cs="宋体"/>
                <w:color w:val="000000"/>
                <w:kern w:val="0"/>
                <w:sz w:val="18"/>
                <w:szCs w:val="18"/>
              </w:rPr>
            </w:pPr>
            <w:r>
              <w:rPr>
                <w:rFonts w:hint="eastAsia" w:ascii="宋体" w:hAnsi="宋体" w:cs="宋体"/>
                <w:color w:val="000000"/>
                <w:kern w:val="0"/>
                <w:sz w:val="18"/>
                <w:szCs w:val="18"/>
              </w:rPr>
              <w:t>204911</w:t>
            </w:r>
          </w:p>
        </w:tc>
        <w:tc>
          <w:tcPr>
            <w:tcW w:w="229" w:type="pct"/>
            <w:tcBorders>
              <w:top w:val="nil"/>
              <w:left w:val="nil"/>
              <w:bottom w:val="single" w:color="auto" w:sz="8" w:space="0"/>
              <w:right w:val="single" w:color="auto" w:sz="8" w:space="0"/>
            </w:tcBorders>
            <w:noWrap w:val="0"/>
            <w:vAlign w:val="center"/>
          </w:tcPr>
          <w:p w14:paraId="04F0D350">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6B05E873">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66B795FA">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7BC7828A">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3BA4190F">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2DDD1B5F">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76146A71">
            <w:pPr>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29" w:type="pct"/>
            <w:tcBorders>
              <w:top w:val="nil"/>
              <w:left w:val="nil"/>
              <w:bottom w:val="single" w:color="auto" w:sz="8" w:space="0"/>
              <w:right w:val="single" w:color="auto" w:sz="8" w:space="0"/>
            </w:tcBorders>
            <w:noWrap w:val="0"/>
            <w:vAlign w:val="center"/>
          </w:tcPr>
          <w:p w14:paraId="2AFDA935">
            <w:pPr>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229" w:type="pct"/>
            <w:tcBorders>
              <w:top w:val="nil"/>
              <w:left w:val="nil"/>
              <w:bottom w:val="single" w:color="auto" w:sz="8" w:space="0"/>
              <w:right w:val="single" w:color="auto" w:sz="8" w:space="0"/>
            </w:tcBorders>
            <w:noWrap w:val="0"/>
            <w:vAlign w:val="center"/>
          </w:tcPr>
          <w:p w14:paraId="1B78974E">
            <w:pPr>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29" w:type="pct"/>
            <w:tcBorders>
              <w:top w:val="nil"/>
              <w:left w:val="nil"/>
              <w:bottom w:val="single" w:color="auto" w:sz="8" w:space="0"/>
              <w:right w:val="single" w:color="auto" w:sz="8" w:space="0"/>
            </w:tcBorders>
            <w:noWrap w:val="0"/>
            <w:vAlign w:val="center"/>
          </w:tcPr>
          <w:p w14:paraId="62FC7733">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5D79C423">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79181052">
            <w:pPr>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64" w:type="pct"/>
            <w:tcBorders>
              <w:top w:val="nil"/>
              <w:left w:val="nil"/>
              <w:bottom w:val="single" w:color="auto" w:sz="8" w:space="0"/>
              <w:right w:val="single" w:color="auto" w:sz="8" w:space="0"/>
            </w:tcBorders>
            <w:noWrap w:val="0"/>
            <w:vAlign w:val="center"/>
          </w:tcPr>
          <w:p w14:paraId="3A416009">
            <w:pPr>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3E589427">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5F81F64D">
            <w:pPr>
              <w:jc w:val="left"/>
              <w:rPr>
                <w:rFonts w:ascii="宋体" w:hAnsi="宋体" w:cs="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1F3BED89">
            <w:pPr>
              <w:jc w:val="left"/>
              <w:rPr>
                <w:rFonts w:ascii="宋体" w:hAnsi="宋体" w:cs="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07E4AFFE">
            <w:pPr>
              <w:jc w:val="center"/>
              <w:rPr>
                <w:rFonts w:ascii="宋体" w:hAnsi="宋体" w:cs="宋体"/>
                <w:color w:val="000000"/>
                <w:kern w:val="0"/>
                <w:sz w:val="18"/>
                <w:szCs w:val="18"/>
              </w:rPr>
            </w:pPr>
            <w:r>
              <w:rPr>
                <w:rFonts w:hint="eastAsia" w:ascii="宋体" w:hAnsi="宋体" w:cs="宋体"/>
                <w:color w:val="000000"/>
                <w:kern w:val="0"/>
                <w:sz w:val="18"/>
                <w:szCs w:val="18"/>
              </w:rPr>
              <w:t>教育学</w:t>
            </w:r>
          </w:p>
        </w:tc>
        <w:tc>
          <w:tcPr>
            <w:tcW w:w="296" w:type="pct"/>
            <w:tcBorders>
              <w:top w:val="nil"/>
              <w:left w:val="nil"/>
              <w:bottom w:val="single" w:color="auto" w:sz="8" w:space="0"/>
              <w:right w:val="single" w:color="auto" w:sz="8" w:space="0"/>
            </w:tcBorders>
            <w:noWrap w:val="0"/>
            <w:vAlign w:val="center"/>
          </w:tcPr>
          <w:p w14:paraId="513FBA4D">
            <w:pPr>
              <w:jc w:val="center"/>
              <w:rPr>
                <w:rFonts w:ascii="宋体" w:hAnsi="宋体" w:cs="宋体"/>
                <w:color w:val="000000"/>
                <w:kern w:val="0"/>
                <w:sz w:val="18"/>
                <w:szCs w:val="18"/>
              </w:rPr>
            </w:pPr>
            <w:r>
              <w:rPr>
                <w:rFonts w:hint="eastAsia" w:ascii="宋体" w:hAnsi="宋体" w:cs="宋体"/>
                <w:color w:val="000000"/>
                <w:kern w:val="0"/>
                <w:sz w:val="18"/>
                <w:szCs w:val="18"/>
              </w:rPr>
              <w:t>任选</w:t>
            </w:r>
          </w:p>
        </w:tc>
        <w:tc>
          <w:tcPr>
            <w:tcW w:w="364" w:type="pct"/>
            <w:tcBorders>
              <w:top w:val="nil"/>
              <w:left w:val="nil"/>
              <w:bottom w:val="single" w:color="auto" w:sz="8" w:space="0"/>
              <w:right w:val="single" w:color="auto" w:sz="8" w:space="0"/>
            </w:tcBorders>
            <w:noWrap w:val="0"/>
            <w:vAlign w:val="center"/>
          </w:tcPr>
          <w:p w14:paraId="12473E12">
            <w:pPr>
              <w:jc w:val="center"/>
              <w:rPr>
                <w:rFonts w:ascii="宋体" w:hAnsi="宋体" w:cs="宋体"/>
                <w:color w:val="000000"/>
                <w:kern w:val="0"/>
                <w:sz w:val="18"/>
                <w:szCs w:val="18"/>
              </w:rPr>
            </w:pPr>
            <w:r>
              <w:rPr>
                <w:rFonts w:hint="eastAsia" w:ascii="宋体" w:hAnsi="宋体" w:cs="宋体"/>
                <w:color w:val="000000"/>
                <w:kern w:val="0"/>
                <w:sz w:val="18"/>
                <w:szCs w:val="18"/>
              </w:rPr>
              <w:t>204912</w:t>
            </w:r>
          </w:p>
        </w:tc>
        <w:tc>
          <w:tcPr>
            <w:tcW w:w="229" w:type="pct"/>
            <w:tcBorders>
              <w:top w:val="nil"/>
              <w:left w:val="nil"/>
              <w:bottom w:val="single" w:color="auto" w:sz="8" w:space="0"/>
              <w:right w:val="single" w:color="auto" w:sz="8" w:space="0"/>
            </w:tcBorders>
            <w:noWrap w:val="0"/>
            <w:vAlign w:val="center"/>
          </w:tcPr>
          <w:p w14:paraId="122D1724">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7D761501">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522FC697">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3F345E8E">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31F6189B">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1DB65549">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3BE7F61E">
            <w:pPr>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29" w:type="pct"/>
            <w:tcBorders>
              <w:top w:val="nil"/>
              <w:left w:val="nil"/>
              <w:bottom w:val="single" w:color="auto" w:sz="8" w:space="0"/>
              <w:right w:val="single" w:color="auto" w:sz="8" w:space="0"/>
            </w:tcBorders>
            <w:noWrap w:val="0"/>
            <w:vAlign w:val="center"/>
          </w:tcPr>
          <w:p w14:paraId="0F42064A">
            <w:pPr>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229" w:type="pct"/>
            <w:tcBorders>
              <w:top w:val="nil"/>
              <w:left w:val="nil"/>
              <w:bottom w:val="single" w:color="auto" w:sz="8" w:space="0"/>
              <w:right w:val="single" w:color="auto" w:sz="8" w:space="0"/>
            </w:tcBorders>
            <w:noWrap w:val="0"/>
            <w:vAlign w:val="center"/>
          </w:tcPr>
          <w:p w14:paraId="351BDC02">
            <w:pPr>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29" w:type="pct"/>
            <w:tcBorders>
              <w:top w:val="nil"/>
              <w:left w:val="nil"/>
              <w:bottom w:val="single" w:color="auto" w:sz="8" w:space="0"/>
              <w:right w:val="single" w:color="auto" w:sz="8" w:space="0"/>
            </w:tcBorders>
            <w:noWrap w:val="0"/>
            <w:vAlign w:val="center"/>
          </w:tcPr>
          <w:p w14:paraId="7C1083B2">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25E3D868">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04AC27B2">
            <w:pPr>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64" w:type="pct"/>
            <w:tcBorders>
              <w:top w:val="nil"/>
              <w:left w:val="nil"/>
              <w:bottom w:val="single" w:color="auto" w:sz="8" w:space="0"/>
              <w:right w:val="single" w:color="auto" w:sz="8" w:space="0"/>
            </w:tcBorders>
            <w:noWrap w:val="0"/>
            <w:vAlign w:val="center"/>
          </w:tcPr>
          <w:p w14:paraId="34CD716E">
            <w:pPr>
              <w:jc w:val="center"/>
              <w:rPr>
                <w:rFonts w:ascii="宋体" w:hAnsi="宋体" w:cs="宋体"/>
                <w:color w:val="000000"/>
                <w:kern w:val="0"/>
                <w:sz w:val="18"/>
                <w:szCs w:val="18"/>
              </w:rPr>
            </w:pPr>
            <w:r>
              <w:rPr>
                <w:rFonts w:hint="eastAsia" w:ascii="宋体" w:hAnsi="宋体" w:cs="宋体"/>
                <w:color w:val="000000"/>
                <w:kern w:val="0"/>
                <w:sz w:val="18"/>
                <w:szCs w:val="18"/>
              </w:rPr>
              <w:t>专升本</w:t>
            </w:r>
          </w:p>
        </w:tc>
      </w:tr>
      <w:tr w14:paraId="0B2AB810">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00F3D908">
            <w:pPr>
              <w:jc w:val="left"/>
              <w:rPr>
                <w:rFonts w:ascii="宋体" w:hAnsi="宋体" w:cs="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0C62F9D2">
            <w:pPr>
              <w:jc w:val="left"/>
              <w:rPr>
                <w:rFonts w:ascii="宋体" w:hAnsi="宋体" w:cs="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5A408671">
            <w:pPr>
              <w:jc w:val="center"/>
              <w:rPr>
                <w:rFonts w:ascii="宋体" w:hAnsi="宋体" w:cs="宋体"/>
                <w:color w:val="000000"/>
                <w:kern w:val="0"/>
                <w:sz w:val="18"/>
                <w:szCs w:val="18"/>
              </w:rPr>
            </w:pPr>
            <w:r>
              <w:rPr>
                <w:rFonts w:hint="eastAsia" w:ascii="宋体" w:hAnsi="宋体" w:cs="宋体"/>
                <w:color w:val="000000"/>
                <w:kern w:val="0"/>
                <w:sz w:val="18"/>
                <w:szCs w:val="18"/>
              </w:rPr>
              <w:t>教育心理学</w:t>
            </w:r>
          </w:p>
        </w:tc>
        <w:tc>
          <w:tcPr>
            <w:tcW w:w="296" w:type="pct"/>
            <w:tcBorders>
              <w:top w:val="nil"/>
              <w:left w:val="nil"/>
              <w:bottom w:val="single" w:color="auto" w:sz="8" w:space="0"/>
              <w:right w:val="single" w:color="auto" w:sz="8" w:space="0"/>
            </w:tcBorders>
            <w:noWrap w:val="0"/>
            <w:vAlign w:val="center"/>
          </w:tcPr>
          <w:p w14:paraId="3540F18C">
            <w:pPr>
              <w:jc w:val="center"/>
              <w:rPr>
                <w:rFonts w:ascii="宋体" w:hAnsi="宋体" w:cs="宋体"/>
                <w:color w:val="000000"/>
                <w:kern w:val="0"/>
                <w:sz w:val="18"/>
                <w:szCs w:val="18"/>
              </w:rPr>
            </w:pPr>
            <w:r>
              <w:rPr>
                <w:rFonts w:hint="eastAsia" w:ascii="宋体" w:hAnsi="宋体" w:cs="宋体"/>
                <w:color w:val="000000"/>
                <w:kern w:val="0"/>
                <w:sz w:val="18"/>
                <w:szCs w:val="18"/>
              </w:rPr>
              <w:t>任选</w:t>
            </w:r>
          </w:p>
        </w:tc>
        <w:tc>
          <w:tcPr>
            <w:tcW w:w="364" w:type="pct"/>
            <w:tcBorders>
              <w:top w:val="nil"/>
              <w:left w:val="nil"/>
              <w:bottom w:val="single" w:color="auto" w:sz="8" w:space="0"/>
              <w:right w:val="single" w:color="auto" w:sz="8" w:space="0"/>
            </w:tcBorders>
            <w:noWrap w:val="0"/>
            <w:vAlign w:val="center"/>
          </w:tcPr>
          <w:p w14:paraId="1551DB80">
            <w:pPr>
              <w:jc w:val="center"/>
              <w:rPr>
                <w:rFonts w:ascii="宋体" w:hAnsi="宋体" w:cs="宋体"/>
                <w:color w:val="000000"/>
                <w:kern w:val="0"/>
                <w:sz w:val="18"/>
                <w:szCs w:val="18"/>
              </w:rPr>
            </w:pPr>
            <w:r>
              <w:rPr>
                <w:rFonts w:hint="eastAsia" w:ascii="宋体" w:hAnsi="宋体" w:cs="宋体"/>
                <w:color w:val="000000"/>
                <w:kern w:val="0"/>
                <w:sz w:val="18"/>
                <w:szCs w:val="18"/>
              </w:rPr>
              <w:t>204913</w:t>
            </w:r>
          </w:p>
        </w:tc>
        <w:tc>
          <w:tcPr>
            <w:tcW w:w="229" w:type="pct"/>
            <w:tcBorders>
              <w:top w:val="nil"/>
              <w:left w:val="nil"/>
              <w:bottom w:val="single" w:color="auto" w:sz="8" w:space="0"/>
              <w:right w:val="single" w:color="auto" w:sz="8" w:space="0"/>
            </w:tcBorders>
            <w:noWrap w:val="0"/>
            <w:vAlign w:val="center"/>
          </w:tcPr>
          <w:p w14:paraId="4F89B8A8">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3470D94C">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3268D2E3">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5C2F4B7A">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03391EF8">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02A4D734">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5FCE7C06">
            <w:pPr>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29" w:type="pct"/>
            <w:tcBorders>
              <w:top w:val="nil"/>
              <w:left w:val="nil"/>
              <w:bottom w:val="single" w:color="auto" w:sz="8" w:space="0"/>
              <w:right w:val="single" w:color="auto" w:sz="8" w:space="0"/>
            </w:tcBorders>
            <w:noWrap w:val="0"/>
            <w:vAlign w:val="center"/>
          </w:tcPr>
          <w:p w14:paraId="09BD7CEC">
            <w:pPr>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229" w:type="pct"/>
            <w:tcBorders>
              <w:top w:val="nil"/>
              <w:left w:val="nil"/>
              <w:bottom w:val="single" w:color="auto" w:sz="8" w:space="0"/>
              <w:right w:val="single" w:color="auto" w:sz="8" w:space="0"/>
            </w:tcBorders>
            <w:noWrap w:val="0"/>
            <w:vAlign w:val="center"/>
          </w:tcPr>
          <w:p w14:paraId="7B295C31">
            <w:pPr>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29" w:type="pct"/>
            <w:tcBorders>
              <w:top w:val="nil"/>
              <w:left w:val="nil"/>
              <w:bottom w:val="single" w:color="auto" w:sz="8" w:space="0"/>
              <w:right w:val="single" w:color="auto" w:sz="8" w:space="0"/>
            </w:tcBorders>
            <w:noWrap w:val="0"/>
            <w:vAlign w:val="center"/>
          </w:tcPr>
          <w:p w14:paraId="1CF9F54D">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65225619">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4ADF8FCF">
            <w:pPr>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64" w:type="pct"/>
            <w:tcBorders>
              <w:top w:val="nil"/>
              <w:left w:val="nil"/>
              <w:bottom w:val="single" w:color="auto" w:sz="8" w:space="0"/>
              <w:right w:val="single" w:color="auto" w:sz="8" w:space="0"/>
            </w:tcBorders>
            <w:noWrap w:val="0"/>
            <w:vAlign w:val="center"/>
          </w:tcPr>
          <w:p w14:paraId="20DBD4EC">
            <w:pPr>
              <w:jc w:val="center"/>
              <w:rPr>
                <w:rFonts w:ascii="宋体" w:hAnsi="宋体" w:cs="宋体"/>
                <w:color w:val="000000"/>
                <w:kern w:val="0"/>
                <w:sz w:val="18"/>
                <w:szCs w:val="18"/>
              </w:rPr>
            </w:pPr>
            <w:r>
              <w:rPr>
                <w:rFonts w:hint="eastAsia" w:ascii="宋体" w:hAnsi="宋体" w:cs="宋体"/>
                <w:color w:val="000000"/>
                <w:kern w:val="0"/>
                <w:sz w:val="18"/>
                <w:szCs w:val="18"/>
              </w:rPr>
              <w:t>专升本</w:t>
            </w:r>
          </w:p>
        </w:tc>
      </w:tr>
      <w:tr w14:paraId="499BAF9B">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205C60F9">
            <w:pPr>
              <w:jc w:val="left"/>
              <w:rPr>
                <w:rFonts w:ascii="宋体" w:hAnsi="宋体" w:cs="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0C34FAAE">
            <w:pPr>
              <w:jc w:val="left"/>
              <w:rPr>
                <w:rFonts w:ascii="宋体" w:hAnsi="宋体" w:cs="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55A7C374">
            <w:pPr>
              <w:jc w:val="center"/>
              <w:rPr>
                <w:rFonts w:ascii="宋体" w:hAnsi="宋体" w:cs="宋体"/>
                <w:color w:val="000000"/>
                <w:kern w:val="0"/>
                <w:sz w:val="18"/>
                <w:szCs w:val="18"/>
              </w:rPr>
            </w:pPr>
            <w:r>
              <w:rPr>
                <w:rFonts w:hint="eastAsia" w:ascii="宋体" w:hAnsi="宋体" w:cs="宋体"/>
                <w:color w:val="000000"/>
                <w:kern w:val="0"/>
                <w:sz w:val="18"/>
                <w:szCs w:val="18"/>
              </w:rPr>
              <w:t>社交礼仪</w:t>
            </w:r>
          </w:p>
        </w:tc>
        <w:tc>
          <w:tcPr>
            <w:tcW w:w="296" w:type="pct"/>
            <w:tcBorders>
              <w:top w:val="nil"/>
              <w:left w:val="nil"/>
              <w:bottom w:val="single" w:color="auto" w:sz="8" w:space="0"/>
              <w:right w:val="single" w:color="auto" w:sz="8" w:space="0"/>
            </w:tcBorders>
            <w:noWrap w:val="0"/>
            <w:vAlign w:val="center"/>
          </w:tcPr>
          <w:p w14:paraId="694DD401">
            <w:pPr>
              <w:jc w:val="center"/>
              <w:rPr>
                <w:rFonts w:ascii="宋体" w:hAnsi="宋体" w:cs="宋体"/>
                <w:color w:val="000000"/>
                <w:kern w:val="0"/>
                <w:sz w:val="18"/>
                <w:szCs w:val="18"/>
              </w:rPr>
            </w:pPr>
            <w:r>
              <w:rPr>
                <w:rFonts w:hint="eastAsia" w:ascii="宋体" w:hAnsi="宋体" w:cs="宋体"/>
                <w:color w:val="000000"/>
                <w:kern w:val="0"/>
                <w:sz w:val="18"/>
                <w:szCs w:val="18"/>
              </w:rPr>
              <w:t>任选</w:t>
            </w:r>
          </w:p>
        </w:tc>
        <w:tc>
          <w:tcPr>
            <w:tcW w:w="364" w:type="pct"/>
            <w:tcBorders>
              <w:top w:val="nil"/>
              <w:left w:val="nil"/>
              <w:bottom w:val="single" w:color="auto" w:sz="8" w:space="0"/>
              <w:right w:val="single" w:color="auto" w:sz="8" w:space="0"/>
            </w:tcBorders>
            <w:noWrap w:val="0"/>
            <w:vAlign w:val="center"/>
          </w:tcPr>
          <w:p w14:paraId="235D77B8">
            <w:pPr>
              <w:jc w:val="center"/>
              <w:rPr>
                <w:rFonts w:ascii="宋体" w:hAnsi="宋体" w:cs="宋体"/>
                <w:color w:val="000000"/>
                <w:kern w:val="0"/>
                <w:sz w:val="18"/>
                <w:szCs w:val="18"/>
              </w:rPr>
            </w:pPr>
            <w:r>
              <w:rPr>
                <w:rFonts w:hint="eastAsia" w:ascii="宋体" w:hAnsi="宋体" w:cs="宋体"/>
                <w:color w:val="000000"/>
                <w:kern w:val="0"/>
                <w:sz w:val="18"/>
                <w:szCs w:val="18"/>
              </w:rPr>
              <w:t>204914</w:t>
            </w:r>
          </w:p>
        </w:tc>
        <w:tc>
          <w:tcPr>
            <w:tcW w:w="229" w:type="pct"/>
            <w:tcBorders>
              <w:top w:val="nil"/>
              <w:left w:val="nil"/>
              <w:bottom w:val="single" w:color="auto" w:sz="8" w:space="0"/>
              <w:right w:val="single" w:color="auto" w:sz="8" w:space="0"/>
            </w:tcBorders>
            <w:noWrap w:val="0"/>
            <w:vAlign w:val="center"/>
          </w:tcPr>
          <w:p w14:paraId="380628CD">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2E94EE7F">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09ABCCD8">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32F4C40C">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6490478D">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580A6236">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482B835C">
            <w:pPr>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29" w:type="pct"/>
            <w:tcBorders>
              <w:top w:val="nil"/>
              <w:left w:val="nil"/>
              <w:bottom w:val="single" w:color="auto" w:sz="8" w:space="0"/>
              <w:right w:val="single" w:color="auto" w:sz="8" w:space="0"/>
            </w:tcBorders>
            <w:noWrap w:val="0"/>
            <w:vAlign w:val="center"/>
          </w:tcPr>
          <w:p w14:paraId="4225C0A3">
            <w:pPr>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229" w:type="pct"/>
            <w:tcBorders>
              <w:top w:val="nil"/>
              <w:left w:val="nil"/>
              <w:bottom w:val="single" w:color="auto" w:sz="8" w:space="0"/>
              <w:right w:val="single" w:color="auto" w:sz="8" w:space="0"/>
            </w:tcBorders>
            <w:noWrap w:val="0"/>
            <w:vAlign w:val="center"/>
          </w:tcPr>
          <w:p w14:paraId="5D3B9A3C">
            <w:pPr>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29" w:type="pct"/>
            <w:tcBorders>
              <w:top w:val="nil"/>
              <w:left w:val="nil"/>
              <w:bottom w:val="single" w:color="auto" w:sz="8" w:space="0"/>
              <w:right w:val="single" w:color="auto" w:sz="8" w:space="0"/>
            </w:tcBorders>
            <w:noWrap w:val="0"/>
            <w:vAlign w:val="center"/>
          </w:tcPr>
          <w:p w14:paraId="068CB7FF">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5DB5C2B3">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5AD4299C">
            <w:pPr>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64" w:type="pct"/>
            <w:tcBorders>
              <w:top w:val="nil"/>
              <w:left w:val="nil"/>
              <w:bottom w:val="single" w:color="auto" w:sz="8" w:space="0"/>
              <w:right w:val="single" w:color="auto" w:sz="8" w:space="0"/>
            </w:tcBorders>
            <w:noWrap w:val="0"/>
            <w:vAlign w:val="center"/>
          </w:tcPr>
          <w:p w14:paraId="31F4E512">
            <w:pPr>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66465D26">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7960C042">
            <w:pPr>
              <w:jc w:val="left"/>
              <w:rPr>
                <w:rFonts w:ascii="宋体" w:hAnsi="宋体" w:cs="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0C0203BC">
            <w:pPr>
              <w:jc w:val="left"/>
              <w:rPr>
                <w:rFonts w:ascii="宋体" w:hAnsi="宋体" w:cs="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76AF2185">
            <w:pPr>
              <w:jc w:val="center"/>
              <w:rPr>
                <w:rFonts w:ascii="宋体" w:hAnsi="宋体" w:cs="宋体"/>
                <w:color w:val="000000"/>
                <w:kern w:val="0"/>
                <w:sz w:val="18"/>
                <w:szCs w:val="18"/>
              </w:rPr>
            </w:pPr>
            <w:r>
              <w:rPr>
                <w:rFonts w:hint="eastAsia" w:ascii="宋体" w:hAnsi="宋体" w:cs="宋体"/>
                <w:color w:val="000000"/>
                <w:kern w:val="0"/>
                <w:sz w:val="18"/>
                <w:szCs w:val="18"/>
              </w:rPr>
              <w:t>教师口语与普通话</w:t>
            </w:r>
          </w:p>
        </w:tc>
        <w:tc>
          <w:tcPr>
            <w:tcW w:w="296" w:type="pct"/>
            <w:tcBorders>
              <w:top w:val="nil"/>
              <w:left w:val="nil"/>
              <w:bottom w:val="single" w:color="auto" w:sz="8" w:space="0"/>
              <w:right w:val="single" w:color="auto" w:sz="8" w:space="0"/>
            </w:tcBorders>
            <w:noWrap w:val="0"/>
            <w:vAlign w:val="center"/>
          </w:tcPr>
          <w:p w14:paraId="164C9529">
            <w:pPr>
              <w:jc w:val="center"/>
              <w:rPr>
                <w:rFonts w:ascii="宋体" w:hAnsi="宋体" w:cs="宋体"/>
                <w:color w:val="000000"/>
                <w:kern w:val="0"/>
                <w:sz w:val="18"/>
                <w:szCs w:val="18"/>
              </w:rPr>
            </w:pPr>
            <w:r>
              <w:rPr>
                <w:rFonts w:hint="eastAsia" w:ascii="宋体" w:hAnsi="宋体" w:cs="宋体"/>
                <w:color w:val="000000"/>
                <w:kern w:val="0"/>
                <w:sz w:val="18"/>
                <w:szCs w:val="18"/>
              </w:rPr>
              <w:t>任选</w:t>
            </w:r>
          </w:p>
        </w:tc>
        <w:tc>
          <w:tcPr>
            <w:tcW w:w="364" w:type="pct"/>
            <w:tcBorders>
              <w:top w:val="nil"/>
              <w:left w:val="nil"/>
              <w:bottom w:val="single" w:color="auto" w:sz="8" w:space="0"/>
              <w:right w:val="single" w:color="auto" w:sz="8" w:space="0"/>
            </w:tcBorders>
            <w:noWrap w:val="0"/>
            <w:vAlign w:val="center"/>
          </w:tcPr>
          <w:p w14:paraId="4E8F7814">
            <w:pPr>
              <w:jc w:val="center"/>
              <w:rPr>
                <w:rFonts w:ascii="宋体" w:hAnsi="宋体" w:cs="宋体"/>
                <w:color w:val="000000"/>
                <w:kern w:val="0"/>
                <w:sz w:val="18"/>
                <w:szCs w:val="18"/>
              </w:rPr>
            </w:pPr>
            <w:r>
              <w:rPr>
                <w:rFonts w:hint="eastAsia" w:ascii="宋体" w:hAnsi="宋体" w:cs="宋体"/>
                <w:color w:val="000000"/>
                <w:kern w:val="0"/>
                <w:sz w:val="18"/>
                <w:szCs w:val="18"/>
              </w:rPr>
              <w:t>204915</w:t>
            </w:r>
          </w:p>
        </w:tc>
        <w:tc>
          <w:tcPr>
            <w:tcW w:w="229" w:type="pct"/>
            <w:tcBorders>
              <w:top w:val="nil"/>
              <w:left w:val="nil"/>
              <w:bottom w:val="single" w:color="auto" w:sz="8" w:space="0"/>
              <w:right w:val="single" w:color="auto" w:sz="8" w:space="0"/>
            </w:tcBorders>
            <w:noWrap w:val="0"/>
            <w:vAlign w:val="center"/>
          </w:tcPr>
          <w:p w14:paraId="19FEDB65">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4B729FCC">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6D41307C">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63C67AF8">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1A56CFA8">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0724B265">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4BC6312D">
            <w:pPr>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29" w:type="pct"/>
            <w:tcBorders>
              <w:top w:val="nil"/>
              <w:left w:val="nil"/>
              <w:bottom w:val="single" w:color="auto" w:sz="8" w:space="0"/>
              <w:right w:val="single" w:color="auto" w:sz="8" w:space="0"/>
            </w:tcBorders>
            <w:noWrap w:val="0"/>
            <w:vAlign w:val="center"/>
          </w:tcPr>
          <w:p w14:paraId="427EE4E4">
            <w:pPr>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229" w:type="pct"/>
            <w:tcBorders>
              <w:top w:val="nil"/>
              <w:left w:val="nil"/>
              <w:bottom w:val="single" w:color="auto" w:sz="8" w:space="0"/>
              <w:right w:val="single" w:color="auto" w:sz="8" w:space="0"/>
            </w:tcBorders>
            <w:noWrap w:val="0"/>
            <w:vAlign w:val="center"/>
          </w:tcPr>
          <w:p w14:paraId="30DDA5F9">
            <w:pPr>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29" w:type="pct"/>
            <w:tcBorders>
              <w:top w:val="nil"/>
              <w:left w:val="nil"/>
              <w:bottom w:val="single" w:color="auto" w:sz="8" w:space="0"/>
              <w:right w:val="single" w:color="auto" w:sz="8" w:space="0"/>
            </w:tcBorders>
            <w:noWrap w:val="0"/>
            <w:vAlign w:val="center"/>
          </w:tcPr>
          <w:p w14:paraId="6263CFEA">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6BE24BD1">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6756085C">
            <w:pPr>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64" w:type="pct"/>
            <w:tcBorders>
              <w:top w:val="nil"/>
              <w:left w:val="nil"/>
              <w:bottom w:val="single" w:color="auto" w:sz="8" w:space="0"/>
              <w:right w:val="single" w:color="auto" w:sz="8" w:space="0"/>
            </w:tcBorders>
            <w:noWrap w:val="0"/>
            <w:vAlign w:val="center"/>
          </w:tcPr>
          <w:p w14:paraId="6901705B">
            <w:pPr>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21FA212E">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5FB3DECE">
            <w:pPr>
              <w:jc w:val="left"/>
              <w:rPr>
                <w:rFonts w:ascii="宋体" w:hAnsi="宋体" w:cs="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0C76FDDA">
            <w:pPr>
              <w:jc w:val="left"/>
              <w:rPr>
                <w:rFonts w:ascii="宋体" w:hAnsi="宋体" w:cs="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5AA109DA">
            <w:pPr>
              <w:jc w:val="center"/>
              <w:rPr>
                <w:rFonts w:ascii="宋体" w:hAnsi="宋体" w:cs="宋体"/>
                <w:color w:val="000000"/>
                <w:kern w:val="0"/>
                <w:sz w:val="18"/>
                <w:szCs w:val="18"/>
              </w:rPr>
            </w:pPr>
            <w:r>
              <w:rPr>
                <w:rFonts w:hint="eastAsia" w:ascii="宋体" w:hAnsi="宋体" w:cs="宋体"/>
                <w:color w:val="000000"/>
                <w:kern w:val="0"/>
                <w:sz w:val="18"/>
                <w:szCs w:val="18"/>
              </w:rPr>
              <w:t>三笔字</w:t>
            </w:r>
          </w:p>
        </w:tc>
        <w:tc>
          <w:tcPr>
            <w:tcW w:w="296" w:type="pct"/>
            <w:tcBorders>
              <w:top w:val="nil"/>
              <w:left w:val="nil"/>
              <w:bottom w:val="single" w:color="auto" w:sz="8" w:space="0"/>
              <w:right w:val="single" w:color="auto" w:sz="8" w:space="0"/>
            </w:tcBorders>
            <w:noWrap w:val="0"/>
            <w:vAlign w:val="center"/>
          </w:tcPr>
          <w:p w14:paraId="11E6546E">
            <w:pPr>
              <w:jc w:val="center"/>
              <w:rPr>
                <w:rFonts w:ascii="宋体" w:hAnsi="宋体" w:cs="宋体"/>
                <w:color w:val="000000"/>
                <w:kern w:val="0"/>
                <w:sz w:val="18"/>
                <w:szCs w:val="18"/>
              </w:rPr>
            </w:pPr>
            <w:r>
              <w:rPr>
                <w:rFonts w:hint="eastAsia" w:ascii="宋体" w:hAnsi="宋体" w:cs="宋体"/>
                <w:color w:val="000000"/>
                <w:kern w:val="0"/>
                <w:sz w:val="18"/>
                <w:szCs w:val="18"/>
              </w:rPr>
              <w:t>任选</w:t>
            </w:r>
          </w:p>
        </w:tc>
        <w:tc>
          <w:tcPr>
            <w:tcW w:w="364" w:type="pct"/>
            <w:tcBorders>
              <w:top w:val="nil"/>
              <w:left w:val="nil"/>
              <w:bottom w:val="single" w:color="auto" w:sz="8" w:space="0"/>
              <w:right w:val="single" w:color="auto" w:sz="8" w:space="0"/>
            </w:tcBorders>
            <w:noWrap w:val="0"/>
            <w:vAlign w:val="center"/>
          </w:tcPr>
          <w:p w14:paraId="4A4A3199">
            <w:pPr>
              <w:jc w:val="center"/>
              <w:rPr>
                <w:rFonts w:ascii="宋体" w:hAnsi="宋体" w:cs="宋体"/>
                <w:color w:val="000000"/>
                <w:kern w:val="0"/>
                <w:sz w:val="18"/>
                <w:szCs w:val="18"/>
              </w:rPr>
            </w:pPr>
            <w:r>
              <w:rPr>
                <w:rFonts w:hint="eastAsia" w:ascii="宋体" w:hAnsi="宋体" w:cs="宋体"/>
                <w:color w:val="000000"/>
                <w:kern w:val="0"/>
                <w:sz w:val="18"/>
                <w:szCs w:val="18"/>
              </w:rPr>
              <w:t>204916</w:t>
            </w:r>
          </w:p>
        </w:tc>
        <w:tc>
          <w:tcPr>
            <w:tcW w:w="229" w:type="pct"/>
            <w:tcBorders>
              <w:top w:val="nil"/>
              <w:left w:val="nil"/>
              <w:bottom w:val="single" w:color="auto" w:sz="8" w:space="0"/>
              <w:right w:val="single" w:color="auto" w:sz="8" w:space="0"/>
            </w:tcBorders>
            <w:noWrap w:val="0"/>
            <w:vAlign w:val="center"/>
          </w:tcPr>
          <w:p w14:paraId="4383ABC6">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1304D77D">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1505E19F">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47699C7D">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26E909B9">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1745D907">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76FBF0DF">
            <w:pPr>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29" w:type="pct"/>
            <w:tcBorders>
              <w:top w:val="nil"/>
              <w:left w:val="nil"/>
              <w:bottom w:val="single" w:color="auto" w:sz="8" w:space="0"/>
              <w:right w:val="single" w:color="auto" w:sz="8" w:space="0"/>
            </w:tcBorders>
            <w:noWrap w:val="0"/>
            <w:vAlign w:val="center"/>
          </w:tcPr>
          <w:p w14:paraId="2ABCB903">
            <w:pPr>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229" w:type="pct"/>
            <w:tcBorders>
              <w:top w:val="nil"/>
              <w:left w:val="nil"/>
              <w:bottom w:val="single" w:color="auto" w:sz="8" w:space="0"/>
              <w:right w:val="single" w:color="auto" w:sz="8" w:space="0"/>
            </w:tcBorders>
            <w:noWrap w:val="0"/>
            <w:vAlign w:val="center"/>
          </w:tcPr>
          <w:p w14:paraId="2D63DB4A">
            <w:pPr>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29" w:type="pct"/>
            <w:tcBorders>
              <w:top w:val="nil"/>
              <w:left w:val="nil"/>
              <w:bottom w:val="single" w:color="auto" w:sz="8" w:space="0"/>
              <w:right w:val="single" w:color="auto" w:sz="8" w:space="0"/>
            </w:tcBorders>
            <w:noWrap w:val="0"/>
            <w:vAlign w:val="center"/>
          </w:tcPr>
          <w:p w14:paraId="75977B56">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69948F4F">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559598D2">
            <w:pPr>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64" w:type="pct"/>
            <w:tcBorders>
              <w:top w:val="nil"/>
              <w:left w:val="nil"/>
              <w:bottom w:val="single" w:color="auto" w:sz="8" w:space="0"/>
              <w:right w:val="single" w:color="auto" w:sz="8" w:space="0"/>
            </w:tcBorders>
            <w:noWrap w:val="0"/>
            <w:vAlign w:val="center"/>
          </w:tcPr>
          <w:p w14:paraId="0A13E765">
            <w:pPr>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71B2859E">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13A7C980">
            <w:pPr>
              <w:jc w:val="left"/>
              <w:rPr>
                <w:rFonts w:ascii="宋体" w:hAnsi="宋体" w:cs="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01E01DF2">
            <w:pPr>
              <w:jc w:val="left"/>
              <w:rPr>
                <w:rFonts w:ascii="宋体" w:hAnsi="宋体" w:cs="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10C2EDA3">
            <w:pPr>
              <w:jc w:val="center"/>
              <w:rPr>
                <w:rFonts w:ascii="宋体" w:hAnsi="宋体" w:cs="宋体"/>
                <w:color w:val="000000"/>
                <w:kern w:val="0"/>
                <w:sz w:val="18"/>
                <w:szCs w:val="18"/>
              </w:rPr>
            </w:pPr>
            <w:r>
              <w:rPr>
                <w:rFonts w:hint="eastAsia" w:ascii="宋体" w:hAnsi="宋体" w:cs="宋体"/>
                <w:color w:val="000000"/>
                <w:kern w:val="0"/>
                <w:sz w:val="18"/>
                <w:szCs w:val="18"/>
              </w:rPr>
              <w:t>篮球</w:t>
            </w:r>
          </w:p>
        </w:tc>
        <w:tc>
          <w:tcPr>
            <w:tcW w:w="296" w:type="pct"/>
            <w:tcBorders>
              <w:top w:val="nil"/>
              <w:left w:val="nil"/>
              <w:bottom w:val="single" w:color="auto" w:sz="8" w:space="0"/>
              <w:right w:val="single" w:color="auto" w:sz="8" w:space="0"/>
            </w:tcBorders>
            <w:noWrap w:val="0"/>
            <w:vAlign w:val="center"/>
          </w:tcPr>
          <w:p w14:paraId="15397394">
            <w:pPr>
              <w:jc w:val="center"/>
              <w:rPr>
                <w:rFonts w:ascii="宋体" w:hAnsi="宋体" w:cs="宋体"/>
                <w:color w:val="000000"/>
                <w:kern w:val="0"/>
                <w:sz w:val="18"/>
                <w:szCs w:val="18"/>
              </w:rPr>
            </w:pPr>
            <w:r>
              <w:rPr>
                <w:rFonts w:hint="eastAsia" w:ascii="宋体" w:hAnsi="宋体" w:cs="宋体"/>
                <w:color w:val="000000"/>
                <w:kern w:val="0"/>
                <w:sz w:val="18"/>
                <w:szCs w:val="18"/>
              </w:rPr>
              <w:t>任选</w:t>
            </w:r>
          </w:p>
        </w:tc>
        <w:tc>
          <w:tcPr>
            <w:tcW w:w="364" w:type="pct"/>
            <w:tcBorders>
              <w:top w:val="nil"/>
              <w:left w:val="nil"/>
              <w:bottom w:val="single" w:color="auto" w:sz="8" w:space="0"/>
              <w:right w:val="single" w:color="auto" w:sz="8" w:space="0"/>
            </w:tcBorders>
            <w:noWrap w:val="0"/>
            <w:vAlign w:val="center"/>
          </w:tcPr>
          <w:p w14:paraId="608372A4">
            <w:pPr>
              <w:jc w:val="center"/>
              <w:rPr>
                <w:rFonts w:ascii="宋体" w:hAnsi="宋体" w:cs="宋体"/>
                <w:color w:val="000000"/>
                <w:kern w:val="0"/>
                <w:sz w:val="18"/>
                <w:szCs w:val="18"/>
              </w:rPr>
            </w:pPr>
            <w:r>
              <w:rPr>
                <w:rFonts w:hint="eastAsia" w:ascii="宋体" w:hAnsi="宋体" w:cs="宋体"/>
                <w:color w:val="000000"/>
                <w:kern w:val="0"/>
                <w:sz w:val="18"/>
                <w:szCs w:val="18"/>
              </w:rPr>
              <w:t>204917</w:t>
            </w:r>
          </w:p>
        </w:tc>
        <w:tc>
          <w:tcPr>
            <w:tcW w:w="229" w:type="pct"/>
            <w:tcBorders>
              <w:top w:val="nil"/>
              <w:left w:val="nil"/>
              <w:bottom w:val="single" w:color="auto" w:sz="8" w:space="0"/>
              <w:right w:val="single" w:color="auto" w:sz="8" w:space="0"/>
            </w:tcBorders>
            <w:noWrap w:val="0"/>
            <w:vAlign w:val="center"/>
          </w:tcPr>
          <w:p w14:paraId="1F969E87">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554B2F3B">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29B2B244">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3CC6DC41">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6017748F">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5F500C14">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1B26DBD0">
            <w:pPr>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29" w:type="pct"/>
            <w:tcBorders>
              <w:top w:val="nil"/>
              <w:left w:val="nil"/>
              <w:bottom w:val="single" w:color="auto" w:sz="8" w:space="0"/>
              <w:right w:val="single" w:color="auto" w:sz="8" w:space="0"/>
            </w:tcBorders>
            <w:noWrap w:val="0"/>
            <w:vAlign w:val="center"/>
          </w:tcPr>
          <w:p w14:paraId="4CE0E5A2">
            <w:pPr>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29" w:type="pct"/>
            <w:tcBorders>
              <w:top w:val="nil"/>
              <w:left w:val="nil"/>
              <w:bottom w:val="single" w:color="auto" w:sz="8" w:space="0"/>
              <w:right w:val="single" w:color="auto" w:sz="8" w:space="0"/>
            </w:tcBorders>
            <w:noWrap w:val="0"/>
            <w:vAlign w:val="center"/>
          </w:tcPr>
          <w:p w14:paraId="22A7460D">
            <w:pPr>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229" w:type="pct"/>
            <w:tcBorders>
              <w:top w:val="nil"/>
              <w:left w:val="nil"/>
              <w:bottom w:val="single" w:color="auto" w:sz="8" w:space="0"/>
              <w:right w:val="single" w:color="auto" w:sz="8" w:space="0"/>
            </w:tcBorders>
            <w:noWrap w:val="0"/>
            <w:vAlign w:val="center"/>
          </w:tcPr>
          <w:p w14:paraId="6B28DDDF">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77C12A08">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4441388D">
            <w:pPr>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64" w:type="pct"/>
            <w:tcBorders>
              <w:top w:val="nil"/>
              <w:left w:val="nil"/>
              <w:bottom w:val="single" w:color="auto" w:sz="8" w:space="0"/>
              <w:right w:val="single" w:color="auto" w:sz="8" w:space="0"/>
            </w:tcBorders>
            <w:noWrap w:val="0"/>
            <w:vAlign w:val="center"/>
          </w:tcPr>
          <w:p w14:paraId="29983982">
            <w:pPr>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55704859">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06EA9F93">
            <w:pPr>
              <w:jc w:val="left"/>
              <w:rPr>
                <w:rFonts w:ascii="宋体" w:hAnsi="宋体" w:cs="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0DAC55A5">
            <w:pPr>
              <w:jc w:val="left"/>
              <w:rPr>
                <w:rFonts w:ascii="宋体" w:hAnsi="宋体" w:cs="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0076D9EF">
            <w:pPr>
              <w:jc w:val="center"/>
              <w:rPr>
                <w:rFonts w:ascii="宋体" w:hAnsi="宋体" w:cs="宋体"/>
                <w:color w:val="000000"/>
                <w:kern w:val="0"/>
                <w:sz w:val="18"/>
                <w:szCs w:val="18"/>
              </w:rPr>
            </w:pPr>
            <w:r>
              <w:rPr>
                <w:rFonts w:hint="eastAsia" w:ascii="宋体" w:hAnsi="宋体" w:cs="宋体"/>
                <w:color w:val="000000"/>
                <w:kern w:val="0"/>
                <w:sz w:val="18"/>
                <w:szCs w:val="18"/>
              </w:rPr>
              <w:t>羽毛球</w:t>
            </w:r>
          </w:p>
        </w:tc>
        <w:tc>
          <w:tcPr>
            <w:tcW w:w="296" w:type="pct"/>
            <w:tcBorders>
              <w:top w:val="nil"/>
              <w:left w:val="nil"/>
              <w:bottom w:val="single" w:color="auto" w:sz="8" w:space="0"/>
              <w:right w:val="single" w:color="auto" w:sz="8" w:space="0"/>
            </w:tcBorders>
            <w:noWrap w:val="0"/>
            <w:vAlign w:val="center"/>
          </w:tcPr>
          <w:p w14:paraId="01F356CD">
            <w:pPr>
              <w:jc w:val="center"/>
              <w:rPr>
                <w:rFonts w:ascii="宋体" w:hAnsi="宋体" w:cs="宋体"/>
                <w:color w:val="000000"/>
                <w:kern w:val="0"/>
                <w:sz w:val="18"/>
                <w:szCs w:val="18"/>
              </w:rPr>
            </w:pPr>
            <w:r>
              <w:rPr>
                <w:rFonts w:hint="eastAsia" w:ascii="宋体" w:hAnsi="宋体" w:cs="宋体"/>
                <w:color w:val="000000"/>
                <w:kern w:val="0"/>
                <w:sz w:val="18"/>
                <w:szCs w:val="18"/>
              </w:rPr>
              <w:t>任选</w:t>
            </w:r>
          </w:p>
        </w:tc>
        <w:tc>
          <w:tcPr>
            <w:tcW w:w="364" w:type="pct"/>
            <w:tcBorders>
              <w:top w:val="nil"/>
              <w:left w:val="nil"/>
              <w:bottom w:val="single" w:color="auto" w:sz="8" w:space="0"/>
              <w:right w:val="single" w:color="auto" w:sz="8" w:space="0"/>
            </w:tcBorders>
            <w:noWrap w:val="0"/>
            <w:vAlign w:val="center"/>
          </w:tcPr>
          <w:p w14:paraId="1C861597">
            <w:pPr>
              <w:jc w:val="center"/>
              <w:rPr>
                <w:rFonts w:ascii="宋体" w:hAnsi="宋体" w:cs="宋体"/>
                <w:color w:val="000000"/>
                <w:kern w:val="0"/>
                <w:sz w:val="18"/>
                <w:szCs w:val="18"/>
              </w:rPr>
            </w:pPr>
            <w:r>
              <w:rPr>
                <w:rFonts w:hint="eastAsia" w:ascii="宋体" w:hAnsi="宋体" w:cs="宋体"/>
                <w:color w:val="000000"/>
                <w:kern w:val="0"/>
                <w:sz w:val="18"/>
                <w:szCs w:val="18"/>
              </w:rPr>
              <w:t>204918</w:t>
            </w:r>
          </w:p>
        </w:tc>
        <w:tc>
          <w:tcPr>
            <w:tcW w:w="229" w:type="pct"/>
            <w:tcBorders>
              <w:top w:val="nil"/>
              <w:left w:val="nil"/>
              <w:bottom w:val="single" w:color="auto" w:sz="8" w:space="0"/>
              <w:right w:val="single" w:color="auto" w:sz="8" w:space="0"/>
            </w:tcBorders>
            <w:noWrap w:val="0"/>
            <w:vAlign w:val="center"/>
          </w:tcPr>
          <w:p w14:paraId="2A0A99A3">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5EA6BE8A">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4ECA490A">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6893AF28">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723B28C3">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7B0D34BD">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64010A13">
            <w:pPr>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29" w:type="pct"/>
            <w:tcBorders>
              <w:top w:val="nil"/>
              <w:left w:val="nil"/>
              <w:bottom w:val="single" w:color="auto" w:sz="8" w:space="0"/>
              <w:right w:val="single" w:color="auto" w:sz="8" w:space="0"/>
            </w:tcBorders>
            <w:noWrap w:val="0"/>
            <w:vAlign w:val="center"/>
          </w:tcPr>
          <w:p w14:paraId="5018C43E">
            <w:pPr>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29" w:type="pct"/>
            <w:tcBorders>
              <w:top w:val="nil"/>
              <w:left w:val="nil"/>
              <w:bottom w:val="single" w:color="auto" w:sz="8" w:space="0"/>
              <w:right w:val="single" w:color="auto" w:sz="8" w:space="0"/>
            </w:tcBorders>
            <w:noWrap w:val="0"/>
            <w:vAlign w:val="center"/>
          </w:tcPr>
          <w:p w14:paraId="77F5B406">
            <w:pPr>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229" w:type="pct"/>
            <w:tcBorders>
              <w:top w:val="nil"/>
              <w:left w:val="nil"/>
              <w:bottom w:val="single" w:color="auto" w:sz="8" w:space="0"/>
              <w:right w:val="single" w:color="auto" w:sz="8" w:space="0"/>
            </w:tcBorders>
            <w:noWrap w:val="0"/>
            <w:vAlign w:val="center"/>
          </w:tcPr>
          <w:p w14:paraId="5FEB681F">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4A4DF19B">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1B540D82">
            <w:pPr>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64" w:type="pct"/>
            <w:tcBorders>
              <w:top w:val="nil"/>
              <w:left w:val="nil"/>
              <w:bottom w:val="single" w:color="auto" w:sz="8" w:space="0"/>
              <w:right w:val="single" w:color="auto" w:sz="8" w:space="0"/>
            </w:tcBorders>
            <w:noWrap w:val="0"/>
            <w:vAlign w:val="center"/>
          </w:tcPr>
          <w:p w14:paraId="03D31E12">
            <w:pPr>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3A770B86">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731ABA00">
            <w:pPr>
              <w:jc w:val="left"/>
              <w:rPr>
                <w:rFonts w:ascii="宋体" w:hAnsi="宋体" w:cs="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7754D4E3">
            <w:pPr>
              <w:jc w:val="left"/>
              <w:rPr>
                <w:rFonts w:ascii="宋体" w:hAnsi="宋体" w:cs="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6FDB7AA4">
            <w:pPr>
              <w:jc w:val="center"/>
              <w:rPr>
                <w:rFonts w:ascii="宋体" w:hAnsi="宋体" w:cs="宋体"/>
                <w:color w:val="000000"/>
                <w:kern w:val="0"/>
                <w:sz w:val="18"/>
                <w:szCs w:val="18"/>
              </w:rPr>
            </w:pPr>
            <w:r>
              <w:rPr>
                <w:rFonts w:hint="eastAsia" w:ascii="宋体" w:hAnsi="宋体" w:cs="宋体"/>
                <w:color w:val="000000"/>
                <w:kern w:val="0"/>
                <w:sz w:val="18"/>
                <w:szCs w:val="18"/>
              </w:rPr>
              <w:t>网球</w:t>
            </w:r>
          </w:p>
        </w:tc>
        <w:tc>
          <w:tcPr>
            <w:tcW w:w="296" w:type="pct"/>
            <w:tcBorders>
              <w:top w:val="nil"/>
              <w:left w:val="nil"/>
              <w:bottom w:val="single" w:color="auto" w:sz="8" w:space="0"/>
              <w:right w:val="single" w:color="auto" w:sz="8" w:space="0"/>
            </w:tcBorders>
            <w:noWrap w:val="0"/>
            <w:vAlign w:val="center"/>
          </w:tcPr>
          <w:p w14:paraId="118420E5">
            <w:pPr>
              <w:jc w:val="center"/>
              <w:rPr>
                <w:rFonts w:ascii="宋体" w:hAnsi="宋体" w:cs="宋体"/>
                <w:color w:val="000000"/>
                <w:kern w:val="0"/>
                <w:sz w:val="18"/>
                <w:szCs w:val="18"/>
              </w:rPr>
            </w:pPr>
            <w:r>
              <w:rPr>
                <w:rFonts w:hint="eastAsia" w:ascii="宋体" w:hAnsi="宋体" w:cs="宋体"/>
                <w:color w:val="000000"/>
                <w:kern w:val="0"/>
                <w:sz w:val="18"/>
                <w:szCs w:val="18"/>
              </w:rPr>
              <w:t>任选</w:t>
            </w:r>
          </w:p>
        </w:tc>
        <w:tc>
          <w:tcPr>
            <w:tcW w:w="364" w:type="pct"/>
            <w:tcBorders>
              <w:top w:val="nil"/>
              <w:left w:val="nil"/>
              <w:bottom w:val="single" w:color="auto" w:sz="8" w:space="0"/>
              <w:right w:val="single" w:color="auto" w:sz="8" w:space="0"/>
            </w:tcBorders>
            <w:noWrap w:val="0"/>
            <w:vAlign w:val="center"/>
          </w:tcPr>
          <w:p w14:paraId="61C7965A">
            <w:pPr>
              <w:jc w:val="center"/>
              <w:rPr>
                <w:rFonts w:ascii="宋体" w:hAnsi="宋体" w:cs="宋体"/>
                <w:color w:val="000000"/>
                <w:kern w:val="0"/>
                <w:sz w:val="18"/>
                <w:szCs w:val="18"/>
              </w:rPr>
            </w:pPr>
            <w:r>
              <w:rPr>
                <w:rFonts w:hint="eastAsia" w:ascii="宋体" w:hAnsi="宋体" w:cs="宋体"/>
                <w:color w:val="000000"/>
                <w:kern w:val="0"/>
                <w:sz w:val="18"/>
                <w:szCs w:val="18"/>
              </w:rPr>
              <w:t>204919</w:t>
            </w:r>
          </w:p>
        </w:tc>
        <w:tc>
          <w:tcPr>
            <w:tcW w:w="229" w:type="pct"/>
            <w:tcBorders>
              <w:top w:val="nil"/>
              <w:left w:val="nil"/>
              <w:bottom w:val="single" w:color="auto" w:sz="8" w:space="0"/>
              <w:right w:val="single" w:color="auto" w:sz="8" w:space="0"/>
            </w:tcBorders>
            <w:noWrap w:val="0"/>
            <w:vAlign w:val="center"/>
          </w:tcPr>
          <w:p w14:paraId="36CC90CF">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4447967D">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39FFC12A">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51DC249F">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66AF762D">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0873239E">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5B8AFFA3">
            <w:pPr>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29" w:type="pct"/>
            <w:tcBorders>
              <w:top w:val="nil"/>
              <w:left w:val="nil"/>
              <w:bottom w:val="single" w:color="auto" w:sz="8" w:space="0"/>
              <w:right w:val="single" w:color="auto" w:sz="8" w:space="0"/>
            </w:tcBorders>
            <w:noWrap w:val="0"/>
            <w:vAlign w:val="center"/>
          </w:tcPr>
          <w:p w14:paraId="2428B731">
            <w:pPr>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29" w:type="pct"/>
            <w:tcBorders>
              <w:top w:val="nil"/>
              <w:left w:val="nil"/>
              <w:bottom w:val="single" w:color="auto" w:sz="8" w:space="0"/>
              <w:right w:val="single" w:color="auto" w:sz="8" w:space="0"/>
            </w:tcBorders>
            <w:noWrap w:val="0"/>
            <w:vAlign w:val="center"/>
          </w:tcPr>
          <w:p w14:paraId="51542042">
            <w:pPr>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229" w:type="pct"/>
            <w:tcBorders>
              <w:top w:val="nil"/>
              <w:left w:val="nil"/>
              <w:bottom w:val="single" w:color="auto" w:sz="8" w:space="0"/>
              <w:right w:val="single" w:color="auto" w:sz="8" w:space="0"/>
            </w:tcBorders>
            <w:noWrap w:val="0"/>
            <w:vAlign w:val="center"/>
          </w:tcPr>
          <w:p w14:paraId="11ACA60A">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56D8112B">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72392127">
            <w:pPr>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64" w:type="pct"/>
            <w:tcBorders>
              <w:top w:val="nil"/>
              <w:left w:val="nil"/>
              <w:bottom w:val="single" w:color="auto" w:sz="8" w:space="0"/>
              <w:right w:val="single" w:color="auto" w:sz="8" w:space="0"/>
            </w:tcBorders>
            <w:noWrap/>
            <w:vAlign w:val="center"/>
          </w:tcPr>
          <w:p w14:paraId="605F2FF6">
            <w:pPr>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01F41028">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4A353DF7">
            <w:pPr>
              <w:jc w:val="left"/>
              <w:rPr>
                <w:rFonts w:ascii="宋体" w:hAnsi="宋体" w:cs="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67A33A3F">
            <w:pPr>
              <w:jc w:val="left"/>
              <w:rPr>
                <w:rFonts w:ascii="宋体" w:hAnsi="宋体" w:cs="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7108DA36">
            <w:pPr>
              <w:jc w:val="center"/>
              <w:rPr>
                <w:rFonts w:ascii="宋体" w:hAnsi="宋体" w:cs="宋体"/>
                <w:color w:val="000000"/>
                <w:kern w:val="0"/>
                <w:sz w:val="18"/>
                <w:szCs w:val="18"/>
              </w:rPr>
            </w:pPr>
            <w:r>
              <w:rPr>
                <w:rFonts w:hint="eastAsia" w:ascii="宋体" w:hAnsi="宋体" w:cs="宋体"/>
                <w:color w:val="000000"/>
                <w:kern w:val="0"/>
                <w:sz w:val="18"/>
                <w:szCs w:val="18"/>
              </w:rPr>
              <w:t>高尔夫球</w:t>
            </w:r>
          </w:p>
        </w:tc>
        <w:tc>
          <w:tcPr>
            <w:tcW w:w="296" w:type="pct"/>
            <w:tcBorders>
              <w:top w:val="nil"/>
              <w:left w:val="nil"/>
              <w:bottom w:val="single" w:color="auto" w:sz="8" w:space="0"/>
              <w:right w:val="single" w:color="auto" w:sz="8" w:space="0"/>
            </w:tcBorders>
            <w:noWrap w:val="0"/>
            <w:vAlign w:val="center"/>
          </w:tcPr>
          <w:p w14:paraId="43FDC1AF">
            <w:pPr>
              <w:jc w:val="center"/>
              <w:rPr>
                <w:rFonts w:ascii="宋体" w:hAnsi="宋体" w:cs="宋体"/>
                <w:color w:val="000000"/>
                <w:kern w:val="0"/>
                <w:sz w:val="18"/>
                <w:szCs w:val="18"/>
              </w:rPr>
            </w:pPr>
            <w:r>
              <w:rPr>
                <w:rFonts w:hint="eastAsia" w:ascii="宋体" w:hAnsi="宋体" w:cs="宋体"/>
                <w:color w:val="000000"/>
                <w:kern w:val="0"/>
                <w:sz w:val="18"/>
                <w:szCs w:val="18"/>
              </w:rPr>
              <w:t>任选</w:t>
            </w:r>
          </w:p>
        </w:tc>
        <w:tc>
          <w:tcPr>
            <w:tcW w:w="364" w:type="pct"/>
            <w:tcBorders>
              <w:top w:val="nil"/>
              <w:left w:val="nil"/>
              <w:bottom w:val="single" w:color="auto" w:sz="8" w:space="0"/>
              <w:right w:val="single" w:color="auto" w:sz="8" w:space="0"/>
            </w:tcBorders>
            <w:noWrap w:val="0"/>
            <w:vAlign w:val="center"/>
          </w:tcPr>
          <w:p w14:paraId="594898AC">
            <w:pPr>
              <w:jc w:val="center"/>
              <w:rPr>
                <w:rFonts w:ascii="宋体" w:hAnsi="宋体" w:cs="宋体"/>
                <w:color w:val="000000"/>
                <w:kern w:val="0"/>
                <w:sz w:val="18"/>
                <w:szCs w:val="18"/>
              </w:rPr>
            </w:pPr>
            <w:r>
              <w:rPr>
                <w:rFonts w:hint="eastAsia" w:ascii="宋体" w:hAnsi="宋体" w:cs="宋体"/>
                <w:color w:val="000000"/>
                <w:kern w:val="0"/>
                <w:sz w:val="18"/>
                <w:szCs w:val="18"/>
              </w:rPr>
              <w:t>204920</w:t>
            </w:r>
          </w:p>
        </w:tc>
        <w:tc>
          <w:tcPr>
            <w:tcW w:w="229" w:type="pct"/>
            <w:tcBorders>
              <w:top w:val="nil"/>
              <w:left w:val="nil"/>
              <w:bottom w:val="single" w:color="auto" w:sz="8" w:space="0"/>
              <w:right w:val="single" w:color="auto" w:sz="8" w:space="0"/>
            </w:tcBorders>
            <w:noWrap w:val="0"/>
            <w:vAlign w:val="center"/>
          </w:tcPr>
          <w:p w14:paraId="3B6E67F8">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03B906B3">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2B73A061">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7EC8518B">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2FB5C639">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0E529FB7">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34D9BAEF">
            <w:pPr>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29" w:type="pct"/>
            <w:tcBorders>
              <w:top w:val="nil"/>
              <w:left w:val="nil"/>
              <w:bottom w:val="single" w:color="auto" w:sz="8" w:space="0"/>
              <w:right w:val="single" w:color="auto" w:sz="8" w:space="0"/>
            </w:tcBorders>
            <w:noWrap w:val="0"/>
            <w:vAlign w:val="center"/>
          </w:tcPr>
          <w:p w14:paraId="355CF6DB">
            <w:pPr>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29" w:type="pct"/>
            <w:tcBorders>
              <w:top w:val="nil"/>
              <w:left w:val="nil"/>
              <w:bottom w:val="single" w:color="auto" w:sz="8" w:space="0"/>
              <w:right w:val="single" w:color="auto" w:sz="8" w:space="0"/>
            </w:tcBorders>
            <w:noWrap w:val="0"/>
            <w:vAlign w:val="center"/>
          </w:tcPr>
          <w:p w14:paraId="0994BC8D">
            <w:pPr>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229" w:type="pct"/>
            <w:tcBorders>
              <w:top w:val="nil"/>
              <w:left w:val="nil"/>
              <w:bottom w:val="single" w:color="auto" w:sz="8" w:space="0"/>
              <w:right w:val="single" w:color="auto" w:sz="8" w:space="0"/>
            </w:tcBorders>
            <w:noWrap w:val="0"/>
            <w:vAlign w:val="center"/>
          </w:tcPr>
          <w:p w14:paraId="1D0E7D5C">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14C4D911">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288D8537">
            <w:pPr>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64" w:type="pct"/>
            <w:tcBorders>
              <w:top w:val="nil"/>
              <w:left w:val="nil"/>
              <w:bottom w:val="single" w:color="auto" w:sz="8" w:space="0"/>
              <w:right w:val="single" w:color="auto" w:sz="8" w:space="0"/>
            </w:tcBorders>
            <w:noWrap w:val="0"/>
            <w:vAlign w:val="center"/>
          </w:tcPr>
          <w:p w14:paraId="74852C1F">
            <w:pPr>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6EDF979A">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3F2FAECC">
            <w:pPr>
              <w:jc w:val="left"/>
              <w:rPr>
                <w:rFonts w:ascii="宋体" w:hAnsi="宋体" w:cs="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50159E0A">
            <w:pPr>
              <w:jc w:val="left"/>
              <w:rPr>
                <w:rFonts w:ascii="宋体" w:hAnsi="宋体" w:cs="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0E6C9E67">
            <w:pPr>
              <w:jc w:val="center"/>
              <w:rPr>
                <w:rFonts w:ascii="宋体" w:hAnsi="宋体" w:cs="宋体"/>
                <w:color w:val="000000"/>
                <w:kern w:val="0"/>
                <w:sz w:val="18"/>
                <w:szCs w:val="18"/>
              </w:rPr>
            </w:pPr>
            <w:r>
              <w:rPr>
                <w:rFonts w:hint="eastAsia" w:ascii="宋体" w:hAnsi="宋体" w:cs="宋体"/>
                <w:color w:val="000000"/>
                <w:kern w:val="0"/>
                <w:sz w:val="18"/>
                <w:szCs w:val="18"/>
              </w:rPr>
              <w:t>乒乓球</w:t>
            </w:r>
          </w:p>
        </w:tc>
        <w:tc>
          <w:tcPr>
            <w:tcW w:w="296" w:type="pct"/>
            <w:tcBorders>
              <w:top w:val="nil"/>
              <w:left w:val="nil"/>
              <w:bottom w:val="single" w:color="auto" w:sz="8" w:space="0"/>
              <w:right w:val="single" w:color="auto" w:sz="8" w:space="0"/>
            </w:tcBorders>
            <w:noWrap w:val="0"/>
            <w:vAlign w:val="center"/>
          </w:tcPr>
          <w:p w14:paraId="4D7AA23B">
            <w:pPr>
              <w:jc w:val="center"/>
              <w:rPr>
                <w:rFonts w:ascii="宋体" w:hAnsi="宋体" w:cs="宋体"/>
                <w:color w:val="000000"/>
                <w:kern w:val="0"/>
                <w:sz w:val="18"/>
                <w:szCs w:val="18"/>
              </w:rPr>
            </w:pPr>
            <w:r>
              <w:rPr>
                <w:rFonts w:hint="eastAsia" w:ascii="宋体" w:hAnsi="宋体" w:cs="宋体"/>
                <w:color w:val="000000"/>
                <w:kern w:val="0"/>
                <w:sz w:val="18"/>
                <w:szCs w:val="18"/>
              </w:rPr>
              <w:t>任选</w:t>
            </w:r>
          </w:p>
        </w:tc>
        <w:tc>
          <w:tcPr>
            <w:tcW w:w="364" w:type="pct"/>
            <w:tcBorders>
              <w:top w:val="nil"/>
              <w:left w:val="nil"/>
              <w:bottom w:val="single" w:color="auto" w:sz="8" w:space="0"/>
              <w:right w:val="single" w:color="auto" w:sz="8" w:space="0"/>
            </w:tcBorders>
            <w:noWrap w:val="0"/>
            <w:vAlign w:val="center"/>
          </w:tcPr>
          <w:p w14:paraId="1B750D33">
            <w:pPr>
              <w:jc w:val="center"/>
              <w:rPr>
                <w:rFonts w:ascii="宋体" w:hAnsi="宋体" w:cs="宋体"/>
                <w:color w:val="000000"/>
                <w:kern w:val="0"/>
                <w:sz w:val="18"/>
                <w:szCs w:val="18"/>
              </w:rPr>
            </w:pPr>
            <w:r>
              <w:rPr>
                <w:rFonts w:hint="eastAsia" w:ascii="宋体" w:hAnsi="宋体" w:cs="宋体"/>
                <w:color w:val="000000"/>
                <w:kern w:val="0"/>
                <w:sz w:val="18"/>
                <w:szCs w:val="18"/>
              </w:rPr>
              <w:t>204921</w:t>
            </w:r>
          </w:p>
        </w:tc>
        <w:tc>
          <w:tcPr>
            <w:tcW w:w="229" w:type="pct"/>
            <w:tcBorders>
              <w:top w:val="nil"/>
              <w:left w:val="nil"/>
              <w:bottom w:val="single" w:color="auto" w:sz="8" w:space="0"/>
              <w:right w:val="single" w:color="auto" w:sz="8" w:space="0"/>
            </w:tcBorders>
            <w:noWrap w:val="0"/>
            <w:vAlign w:val="center"/>
          </w:tcPr>
          <w:p w14:paraId="3605B3C5">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782FADE1">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5C4914F3">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7D7DC88E">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3988BDBF">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305D397F">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24F64198">
            <w:pPr>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29" w:type="pct"/>
            <w:tcBorders>
              <w:top w:val="nil"/>
              <w:left w:val="nil"/>
              <w:bottom w:val="single" w:color="auto" w:sz="8" w:space="0"/>
              <w:right w:val="single" w:color="auto" w:sz="8" w:space="0"/>
            </w:tcBorders>
            <w:noWrap w:val="0"/>
            <w:vAlign w:val="center"/>
          </w:tcPr>
          <w:p w14:paraId="25197AD2">
            <w:pPr>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29" w:type="pct"/>
            <w:tcBorders>
              <w:top w:val="nil"/>
              <w:left w:val="nil"/>
              <w:bottom w:val="single" w:color="auto" w:sz="8" w:space="0"/>
              <w:right w:val="single" w:color="auto" w:sz="8" w:space="0"/>
            </w:tcBorders>
            <w:noWrap w:val="0"/>
            <w:vAlign w:val="center"/>
          </w:tcPr>
          <w:p w14:paraId="1EBE4A1E">
            <w:pPr>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229" w:type="pct"/>
            <w:tcBorders>
              <w:top w:val="nil"/>
              <w:left w:val="nil"/>
              <w:bottom w:val="single" w:color="auto" w:sz="8" w:space="0"/>
              <w:right w:val="single" w:color="auto" w:sz="8" w:space="0"/>
            </w:tcBorders>
            <w:noWrap w:val="0"/>
            <w:vAlign w:val="center"/>
          </w:tcPr>
          <w:p w14:paraId="23711B8F">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0C78BD0C">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0866BF77">
            <w:pPr>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64" w:type="pct"/>
            <w:tcBorders>
              <w:top w:val="nil"/>
              <w:left w:val="nil"/>
              <w:bottom w:val="single" w:color="auto" w:sz="8" w:space="0"/>
              <w:right w:val="single" w:color="auto" w:sz="8" w:space="0"/>
            </w:tcBorders>
            <w:noWrap w:val="0"/>
            <w:vAlign w:val="center"/>
          </w:tcPr>
          <w:p w14:paraId="64D0D1CE">
            <w:pPr>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5A34BFF3">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7E3865E6">
            <w:pPr>
              <w:jc w:val="left"/>
              <w:rPr>
                <w:rFonts w:ascii="宋体" w:hAnsi="宋体" w:cs="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4F4CD9F5">
            <w:pPr>
              <w:jc w:val="left"/>
              <w:rPr>
                <w:rFonts w:ascii="宋体" w:hAnsi="宋体" w:cs="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39A3B784">
            <w:pPr>
              <w:jc w:val="center"/>
              <w:rPr>
                <w:rFonts w:ascii="宋体" w:hAnsi="宋体" w:cs="宋体"/>
                <w:color w:val="000000"/>
                <w:kern w:val="0"/>
                <w:sz w:val="18"/>
                <w:szCs w:val="18"/>
              </w:rPr>
            </w:pPr>
            <w:r>
              <w:rPr>
                <w:rFonts w:hint="eastAsia" w:ascii="宋体" w:hAnsi="宋体" w:cs="宋体"/>
                <w:color w:val="000000"/>
                <w:kern w:val="0"/>
                <w:sz w:val="18"/>
                <w:szCs w:val="18"/>
              </w:rPr>
              <w:t>街舞</w:t>
            </w:r>
          </w:p>
        </w:tc>
        <w:tc>
          <w:tcPr>
            <w:tcW w:w="296" w:type="pct"/>
            <w:tcBorders>
              <w:top w:val="nil"/>
              <w:left w:val="nil"/>
              <w:bottom w:val="single" w:color="auto" w:sz="8" w:space="0"/>
              <w:right w:val="single" w:color="auto" w:sz="8" w:space="0"/>
            </w:tcBorders>
            <w:noWrap w:val="0"/>
            <w:vAlign w:val="center"/>
          </w:tcPr>
          <w:p w14:paraId="6832213E">
            <w:pPr>
              <w:jc w:val="center"/>
              <w:rPr>
                <w:rFonts w:ascii="宋体" w:hAnsi="宋体" w:cs="宋体"/>
                <w:color w:val="000000"/>
                <w:kern w:val="0"/>
                <w:sz w:val="18"/>
                <w:szCs w:val="18"/>
              </w:rPr>
            </w:pPr>
            <w:r>
              <w:rPr>
                <w:rFonts w:hint="eastAsia" w:ascii="宋体" w:hAnsi="宋体" w:cs="宋体"/>
                <w:color w:val="000000"/>
                <w:kern w:val="0"/>
                <w:sz w:val="18"/>
                <w:szCs w:val="18"/>
              </w:rPr>
              <w:t>任选</w:t>
            </w:r>
          </w:p>
        </w:tc>
        <w:tc>
          <w:tcPr>
            <w:tcW w:w="364" w:type="pct"/>
            <w:tcBorders>
              <w:top w:val="nil"/>
              <w:left w:val="nil"/>
              <w:bottom w:val="single" w:color="auto" w:sz="8" w:space="0"/>
              <w:right w:val="single" w:color="auto" w:sz="8" w:space="0"/>
            </w:tcBorders>
            <w:noWrap w:val="0"/>
            <w:vAlign w:val="center"/>
          </w:tcPr>
          <w:p w14:paraId="573D71C6">
            <w:pPr>
              <w:jc w:val="center"/>
              <w:rPr>
                <w:rFonts w:ascii="宋体" w:hAnsi="宋体" w:cs="宋体"/>
                <w:color w:val="000000"/>
                <w:kern w:val="0"/>
                <w:sz w:val="18"/>
                <w:szCs w:val="18"/>
              </w:rPr>
            </w:pPr>
            <w:r>
              <w:rPr>
                <w:rFonts w:hint="eastAsia" w:ascii="宋体" w:hAnsi="宋体" w:cs="宋体"/>
                <w:color w:val="000000"/>
                <w:kern w:val="0"/>
                <w:sz w:val="18"/>
                <w:szCs w:val="18"/>
              </w:rPr>
              <w:t>204922</w:t>
            </w:r>
          </w:p>
        </w:tc>
        <w:tc>
          <w:tcPr>
            <w:tcW w:w="229" w:type="pct"/>
            <w:tcBorders>
              <w:top w:val="nil"/>
              <w:left w:val="nil"/>
              <w:bottom w:val="single" w:color="auto" w:sz="8" w:space="0"/>
              <w:right w:val="single" w:color="auto" w:sz="8" w:space="0"/>
            </w:tcBorders>
            <w:noWrap w:val="0"/>
            <w:vAlign w:val="center"/>
          </w:tcPr>
          <w:p w14:paraId="67F1C83A">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51DB6DCE">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5B9FB318">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4DDA5393">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5D027839">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52C5D6E1">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5C7413EF">
            <w:pPr>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29" w:type="pct"/>
            <w:tcBorders>
              <w:top w:val="nil"/>
              <w:left w:val="nil"/>
              <w:bottom w:val="single" w:color="auto" w:sz="8" w:space="0"/>
              <w:right w:val="single" w:color="auto" w:sz="8" w:space="0"/>
            </w:tcBorders>
            <w:noWrap w:val="0"/>
            <w:vAlign w:val="center"/>
          </w:tcPr>
          <w:p w14:paraId="6DFE9570">
            <w:pPr>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29" w:type="pct"/>
            <w:tcBorders>
              <w:top w:val="nil"/>
              <w:left w:val="nil"/>
              <w:bottom w:val="single" w:color="auto" w:sz="8" w:space="0"/>
              <w:right w:val="single" w:color="auto" w:sz="8" w:space="0"/>
            </w:tcBorders>
            <w:noWrap w:val="0"/>
            <w:vAlign w:val="center"/>
          </w:tcPr>
          <w:p w14:paraId="14B16B4E">
            <w:pPr>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229" w:type="pct"/>
            <w:tcBorders>
              <w:top w:val="nil"/>
              <w:left w:val="nil"/>
              <w:bottom w:val="single" w:color="auto" w:sz="8" w:space="0"/>
              <w:right w:val="single" w:color="auto" w:sz="8" w:space="0"/>
            </w:tcBorders>
            <w:noWrap w:val="0"/>
            <w:vAlign w:val="center"/>
          </w:tcPr>
          <w:p w14:paraId="3FCF6CC6">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48ADC55F">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5B4D6634">
            <w:pPr>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64" w:type="pct"/>
            <w:tcBorders>
              <w:top w:val="nil"/>
              <w:left w:val="nil"/>
              <w:bottom w:val="single" w:color="auto" w:sz="8" w:space="0"/>
              <w:right w:val="single" w:color="auto" w:sz="8" w:space="0"/>
            </w:tcBorders>
            <w:noWrap w:val="0"/>
            <w:vAlign w:val="center"/>
          </w:tcPr>
          <w:p w14:paraId="6EFD0E9B">
            <w:pPr>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73967AF5">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0E9B0165">
            <w:pPr>
              <w:jc w:val="left"/>
              <w:rPr>
                <w:rFonts w:ascii="宋体" w:hAnsi="宋体" w:cs="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01AC8DA8">
            <w:pPr>
              <w:jc w:val="left"/>
              <w:rPr>
                <w:rFonts w:ascii="宋体" w:hAnsi="宋体" w:cs="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24A0D4B9">
            <w:pPr>
              <w:jc w:val="center"/>
              <w:rPr>
                <w:rFonts w:ascii="宋体" w:hAnsi="宋体" w:cs="宋体"/>
                <w:color w:val="000000"/>
                <w:kern w:val="0"/>
                <w:sz w:val="18"/>
                <w:szCs w:val="18"/>
              </w:rPr>
            </w:pPr>
            <w:r>
              <w:rPr>
                <w:rFonts w:hint="eastAsia" w:ascii="宋体" w:hAnsi="宋体" w:cs="宋体"/>
                <w:color w:val="000000"/>
                <w:kern w:val="0"/>
                <w:sz w:val="18"/>
                <w:szCs w:val="18"/>
              </w:rPr>
              <w:t>健身教练</w:t>
            </w:r>
          </w:p>
        </w:tc>
        <w:tc>
          <w:tcPr>
            <w:tcW w:w="296" w:type="pct"/>
            <w:tcBorders>
              <w:top w:val="nil"/>
              <w:left w:val="nil"/>
              <w:bottom w:val="single" w:color="auto" w:sz="8" w:space="0"/>
              <w:right w:val="single" w:color="auto" w:sz="8" w:space="0"/>
            </w:tcBorders>
            <w:noWrap w:val="0"/>
            <w:vAlign w:val="center"/>
          </w:tcPr>
          <w:p w14:paraId="22CDD9A0">
            <w:pPr>
              <w:jc w:val="center"/>
              <w:rPr>
                <w:rFonts w:ascii="宋体" w:hAnsi="宋体" w:cs="宋体"/>
                <w:color w:val="000000"/>
                <w:kern w:val="0"/>
                <w:sz w:val="18"/>
                <w:szCs w:val="18"/>
              </w:rPr>
            </w:pPr>
            <w:r>
              <w:rPr>
                <w:rFonts w:hint="eastAsia" w:ascii="宋体" w:hAnsi="宋体" w:cs="宋体"/>
                <w:color w:val="000000"/>
                <w:kern w:val="0"/>
                <w:sz w:val="18"/>
                <w:szCs w:val="18"/>
              </w:rPr>
              <w:t>任选</w:t>
            </w:r>
          </w:p>
        </w:tc>
        <w:tc>
          <w:tcPr>
            <w:tcW w:w="364" w:type="pct"/>
            <w:tcBorders>
              <w:top w:val="nil"/>
              <w:left w:val="nil"/>
              <w:bottom w:val="single" w:color="auto" w:sz="8" w:space="0"/>
              <w:right w:val="single" w:color="auto" w:sz="8" w:space="0"/>
            </w:tcBorders>
            <w:noWrap w:val="0"/>
            <w:vAlign w:val="center"/>
          </w:tcPr>
          <w:p w14:paraId="1660601E">
            <w:pPr>
              <w:jc w:val="center"/>
              <w:rPr>
                <w:rFonts w:ascii="宋体" w:hAnsi="宋体" w:cs="宋体"/>
                <w:color w:val="000000"/>
                <w:kern w:val="0"/>
                <w:sz w:val="18"/>
                <w:szCs w:val="18"/>
              </w:rPr>
            </w:pPr>
            <w:r>
              <w:rPr>
                <w:rFonts w:hint="eastAsia" w:ascii="宋体" w:hAnsi="宋体" w:cs="宋体"/>
                <w:color w:val="000000"/>
                <w:kern w:val="0"/>
                <w:sz w:val="18"/>
                <w:szCs w:val="18"/>
              </w:rPr>
              <w:t>204923</w:t>
            </w:r>
          </w:p>
        </w:tc>
        <w:tc>
          <w:tcPr>
            <w:tcW w:w="229" w:type="pct"/>
            <w:tcBorders>
              <w:top w:val="nil"/>
              <w:left w:val="nil"/>
              <w:bottom w:val="single" w:color="auto" w:sz="8" w:space="0"/>
              <w:right w:val="single" w:color="auto" w:sz="8" w:space="0"/>
            </w:tcBorders>
            <w:noWrap w:val="0"/>
            <w:vAlign w:val="center"/>
          </w:tcPr>
          <w:p w14:paraId="4F693604">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1D08E8CF">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2E74A41C">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48625F80">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03964CEB">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2770E8B4">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11AEA145">
            <w:pPr>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29" w:type="pct"/>
            <w:tcBorders>
              <w:top w:val="nil"/>
              <w:left w:val="nil"/>
              <w:bottom w:val="single" w:color="auto" w:sz="8" w:space="0"/>
              <w:right w:val="single" w:color="auto" w:sz="8" w:space="0"/>
            </w:tcBorders>
            <w:noWrap w:val="0"/>
            <w:vAlign w:val="center"/>
          </w:tcPr>
          <w:p w14:paraId="32CF7555">
            <w:pPr>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29" w:type="pct"/>
            <w:tcBorders>
              <w:top w:val="nil"/>
              <w:left w:val="nil"/>
              <w:bottom w:val="single" w:color="auto" w:sz="8" w:space="0"/>
              <w:right w:val="single" w:color="auto" w:sz="8" w:space="0"/>
            </w:tcBorders>
            <w:noWrap w:val="0"/>
            <w:vAlign w:val="center"/>
          </w:tcPr>
          <w:p w14:paraId="310C84EE">
            <w:pPr>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229" w:type="pct"/>
            <w:tcBorders>
              <w:top w:val="nil"/>
              <w:left w:val="nil"/>
              <w:bottom w:val="single" w:color="auto" w:sz="8" w:space="0"/>
              <w:right w:val="single" w:color="auto" w:sz="8" w:space="0"/>
            </w:tcBorders>
            <w:noWrap w:val="0"/>
            <w:vAlign w:val="center"/>
          </w:tcPr>
          <w:p w14:paraId="1145FCFA">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279FB18E">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2E82EB91">
            <w:pPr>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64" w:type="pct"/>
            <w:tcBorders>
              <w:top w:val="nil"/>
              <w:left w:val="nil"/>
              <w:bottom w:val="single" w:color="auto" w:sz="8" w:space="0"/>
              <w:right w:val="single" w:color="auto" w:sz="8" w:space="0"/>
            </w:tcBorders>
            <w:noWrap w:val="0"/>
            <w:vAlign w:val="center"/>
          </w:tcPr>
          <w:p w14:paraId="4899C530">
            <w:pPr>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6FE6107A">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70F64AC8">
            <w:pPr>
              <w:jc w:val="left"/>
              <w:rPr>
                <w:rFonts w:ascii="宋体" w:hAnsi="宋体" w:cs="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7C6457C9">
            <w:pPr>
              <w:jc w:val="left"/>
              <w:rPr>
                <w:rFonts w:ascii="宋体" w:hAnsi="宋体" w:cs="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6D91A5B1">
            <w:pPr>
              <w:jc w:val="center"/>
              <w:rPr>
                <w:rFonts w:ascii="宋体" w:hAnsi="宋体" w:cs="宋体"/>
                <w:color w:val="000000"/>
                <w:kern w:val="0"/>
                <w:sz w:val="18"/>
                <w:szCs w:val="18"/>
              </w:rPr>
            </w:pPr>
            <w:r>
              <w:rPr>
                <w:rFonts w:hint="eastAsia" w:ascii="宋体" w:hAnsi="宋体" w:cs="宋体"/>
                <w:color w:val="000000"/>
                <w:kern w:val="0"/>
                <w:sz w:val="18"/>
                <w:szCs w:val="18"/>
              </w:rPr>
              <w:t>体能训练</w:t>
            </w:r>
          </w:p>
        </w:tc>
        <w:tc>
          <w:tcPr>
            <w:tcW w:w="296" w:type="pct"/>
            <w:tcBorders>
              <w:top w:val="nil"/>
              <w:left w:val="nil"/>
              <w:bottom w:val="single" w:color="auto" w:sz="8" w:space="0"/>
              <w:right w:val="single" w:color="auto" w:sz="8" w:space="0"/>
            </w:tcBorders>
            <w:noWrap w:val="0"/>
            <w:vAlign w:val="center"/>
          </w:tcPr>
          <w:p w14:paraId="555E0655">
            <w:pPr>
              <w:jc w:val="center"/>
              <w:rPr>
                <w:rFonts w:ascii="宋体" w:hAnsi="宋体" w:cs="宋体"/>
                <w:color w:val="000000"/>
                <w:kern w:val="0"/>
                <w:sz w:val="18"/>
                <w:szCs w:val="18"/>
              </w:rPr>
            </w:pPr>
            <w:r>
              <w:rPr>
                <w:rFonts w:hint="eastAsia" w:ascii="宋体" w:hAnsi="宋体" w:cs="宋体"/>
                <w:color w:val="000000"/>
                <w:kern w:val="0"/>
                <w:sz w:val="18"/>
                <w:szCs w:val="18"/>
              </w:rPr>
              <w:t>任选</w:t>
            </w:r>
          </w:p>
        </w:tc>
        <w:tc>
          <w:tcPr>
            <w:tcW w:w="364" w:type="pct"/>
            <w:tcBorders>
              <w:top w:val="nil"/>
              <w:left w:val="nil"/>
              <w:bottom w:val="single" w:color="auto" w:sz="8" w:space="0"/>
              <w:right w:val="single" w:color="auto" w:sz="8" w:space="0"/>
            </w:tcBorders>
            <w:noWrap w:val="0"/>
            <w:vAlign w:val="center"/>
          </w:tcPr>
          <w:p w14:paraId="7605FF90">
            <w:pPr>
              <w:jc w:val="center"/>
              <w:rPr>
                <w:rFonts w:ascii="宋体" w:hAnsi="宋体" w:cs="宋体"/>
                <w:color w:val="000000"/>
                <w:kern w:val="0"/>
                <w:sz w:val="18"/>
                <w:szCs w:val="18"/>
              </w:rPr>
            </w:pPr>
            <w:r>
              <w:rPr>
                <w:rFonts w:hint="eastAsia" w:ascii="宋体" w:hAnsi="宋体" w:cs="宋体"/>
                <w:color w:val="000000"/>
                <w:kern w:val="0"/>
                <w:sz w:val="18"/>
                <w:szCs w:val="18"/>
              </w:rPr>
              <w:t>204924</w:t>
            </w:r>
          </w:p>
        </w:tc>
        <w:tc>
          <w:tcPr>
            <w:tcW w:w="229" w:type="pct"/>
            <w:tcBorders>
              <w:top w:val="nil"/>
              <w:left w:val="nil"/>
              <w:bottom w:val="single" w:color="auto" w:sz="8" w:space="0"/>
              <w:right w:val="single" w:color="auto" w:sz="8" w:space="0"/>
            </w:tcBorders>
            <w:noWrap w:val="0"/>
            <w:vAlign w:val="center"/>
          </w:tcPr>
          <w:p w14:paraId="5A464E49">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6E3B81EE">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4E428CE1">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115296B5">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76CF5149">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3F933F27">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4E1BBB00">
            <w:pPr>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29" w:type="pct"/>
            <w:tcBorders>
              <w:top w:val="nil"/>
              <w:left w:val="nil"/>
              <w:bottom w:val="single" w:color="auto" w:sz="8" w:space="0"/>
              <w:right w:val="single" w:color="auto" w:sz="8" w:space="0"/>
            </w:tcBorders>
            <w:noWrap w:val="0"/>
            <w:vAlign w:val="center"/>
          </w:tcPr>
          <w:p w14:paraId="79FBD53B">
            <w:pPr>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29" w:type="pct"/>
            <w:tcBorders>
              <w:top w:val="nil"/>
              <w:left w:val="nil"/>
              <w:bottom w:val="single" w:color="auto" w:sz="8" w:space="0"/>
              <w:right w:val="single" w:color="auto" w:sz="8" w:space="0"/>
            </w:tcBorders>
            <w:noWrap w:val="0"/>
            <w:vAlign w:val="center"/>
          </w:tcPr>
          <w:p w14:paraId="632411C8">
            <w:pPr>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229" w:type="pct"/>
            <w:tcBorders>
              <w:top w:val="nil"/>
              <w:left w:val="nil"/>
              <w:bottom w:val="single" w:color="auto" w:sz="8" w:space="0"/>
              <w:right w:val="single" w:color="auto" w:sz="8" w:space="0"/>
            </w:tcBorders>
            <w:noWrap w:val="0"/>
            <w:vAlign w:val="center"/>
          </w:tcPr>
          <w:p w14:paraId="774ED94F">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2F363749">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59A45CCB">
            <w:pPr>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64" w:type="pct"/>
            <w:tcBorders>
              <w:top w:val="nil"/>
              <w:left w:val="nil"/>
              <w:bottom w:val="single" w:color="auto" w:sz="8" w:space="0"/>
              <w:right w:val="single" w:color="auto" w:sz="8" w:space="0"/>
            </w:tcBorders>
            <w:noWrap w:val="0"/>
            <w:vAlign w:val="center"/>
          </w:tcPr>
          <w:p w14:paraId="40BDCD1A">
            <w:pPr>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116F1499">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32F0CF7E">
            <w:pPr>
              <w:jc w:val="left"/>
              <w:rPr>
                <w:rFonts w:ascii="宋体" w:hAnsi="宋体" w:cs="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4CD84DB7">
            <w:pPr>
              <w:jc w:val="left"/>
              <w:rPr>
                <w:rFonts w:ascii="宋体" w:hAnsi="宋体" w:cs="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30EACBA8">
            <w:pPr>
              <w:jc w:val="center"/>
              <w:rPr>
                <w:rFonts w:ascii="宋体" w:hAnsi="宋体" w:cs="宋体"/>
                <w:color w:val="000000"/>
                <w:kern w:val="0"/>
                <w:sz w:val="18"/>
                <w:szCs w:val="18"/>
              </w:rPr>
            </w:pPr>
            <w:r>
              <w:rPr>
                <w:rFonts w:hint="eastAsia" w:ascii="宋体" w:hAnsi="宋体" w:cs="宋体"/>
                <w:color w:val="000000"/>
                <w:kern w:val="0"/>
                <w:sz w:val="18"/>
                <w:szCs w:val="18"/>
              </w:rPr>
              <w:t>健美操</w:t>
            </w:r>
          </w:p>
        </w:tc>
        <w:tc>
          <w:tcPr>
            <w:tcW w:w="296" w:type="pct"/>
            <w:tcBorders>
              <w:top w:val="nil"/>
              <w:left w:val="nil"/>
              <w:bottom w:val="single" w:color="auto" w:sz="8" w:space="0"/>
              <w:right w:val="single" w:color="auto" w:sz="8" w:space="0"/>
            </w:tcBorders>
            <w:noWrap w:val="0"/>
            <w:vAlign w:val="center"/>
          </w:tcPr>
          <w:p w14:paraId="041EDD35">
            <w:pPr>
              <w:jc w:val="center"/>
              <w:rPr>
                <w:rFonts w:ascii="宋体" w:hAnsi="宋体" w:cs="宋体"/>
                <w:color w:val="000000"/>
                <w:kern w:val="0"/>
                <w:sz w:val="18"/>
                <w:szCs w:val="18"/>
              </w:rPr>
            </w:pPr>
            <w:r>
              <w:rPr>
                <w:rFonts w:hint="eastAsia" w:ascii="宋体" w:hAnsi="宋体" w:cs="宋体"/>
                <w:color w:val="000000"/>
                <w:kern w:val="0"/>
                <w:sz w:val="18"/>
                <w:szCs w:val="18"/>
              </w:rPr>
              <w:t>任选</w:t>
            </w:r>
          </w:p>
        </w:tc>
        <w:tc>
          <w:tcPr>
            <w:tcW w:w="364" w:type="pct"/>
            <w:tcBorders>
              <w:top w:val="nil"/>
              <w:left w:val="nil"/>
              <w:bottom w:val="single" w:color="auto" w:sz="8" w:space="0"/>
              <w:right w:val="single" w:color="auto" w:sz="8" w:space="0"/>
            </w:tcBorders>
            <w:noWrap w:val="0"/>
            <w:vAlign w:val="center"/>
          </w:tcPr>
          <w:p w14:paraId="59BB4F6B">
            <w:pPr>
              <w:jc w:val="center"/>
              <w:rPr>
                <w:rFonts w:ascii="宋体" w:hAnsi="宋体" w:cs="宋体"/>
                <w:color w:val="000000"/>
                <w:kern w:val="0"/>
                <w:sz w:val="18"/>
                <w:szCs w:val="18"/>
              </w:rPr>
            </w:pPr>
            <w:r>
              <w:rPr>
                <w:rFonts w:hint="eastAsia" w:ascii="宋体" w:hAnsi="宋体" w:cs="宋体"/>
                <w:color w:val="000000"/>
                <w:kern w:val="0"/>
                <w:sz w:val="18"/>
                <w:szCs w:val="18"/>
              </w:rPr>
              <w:t>204925</w:t>
            </w:r>
          </w:p>
        </w:tc>
        <w:tc>
          <w:tcPr>
            <w:tcW w:w="229" w:type="pct"/>
            <w:tcBorders>
              <w:top w:val="nil"/>
              <w:left w:val="nil"/>
              <w:bottom w:val="single" w:color="auto" w:sz="8" w:space="0"/>
              <w:right w:val="single" w:color="auto" w:sz="8" w:space="0"/>
            </w:tcBorders>
            <w:noWrap w:val="0"/>
            <w:vAlign w:val="center"/>
          </w:tcPr>
          <w:p w14:paraId="229F1337">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049A7F9A">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7B0B5F0C">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7575D052">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461707A9">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4B7AB1F1">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239FD2EE">
            <w:pPr>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29" w:type="pct"/>
            <w:tcBorders>
              <w:top w:val="nil"/>
              <w:left w:val="nil"/>
              <w:bottom w:val="single" w:color="auto" w:sz="8" w:space="0"/>
              <w:right w:val="single" w:color="auto" w:sz="8" w:space="0"/>
            </w:tcBorders>
            <w:noWrap w:val="0"/>
            <w:vAlign w:val="center"/>
          </w:tcPr>
          <w:p w14:paraId="640C2817">
            <w:pPr>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29" w:type="pct"/>
            <w:tcBorders>
              <w:top w:val="nil"/>
              <w:left w:val="nil"/>
              <w:bottom w:val="single" w:color="auto" w:sz="8" w:space="0"/>
              <w:right w:val="single" w:color="auto" w:sz="8" w:space="0"/>
            </w:tcBorders>
            <w:noWrap w:val="0"/>
            <w:vAlign w:val="center"/>
          </w:tcPr>
          <w:p w14:paraId="5E6EE5CA">
            <w:pPr>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229" w:type="pct"/>
            <w:tcBorders>
              <w:top w:val="nil"/>
              <w:left w:val="nil"/>
              <w:bottom w:val="single" w:color="auto" w:sz="8" w:space="0"/>
              <w:right w:val="single" w:color="auto" w:sz="8" w:space="0"/>
            </w:tcBorders>
            <w:noWrap w:val="0"/>
            <w:vAlign w:val="center"/>
          </w:tcPr>
          <w:p w14:paraId="27DEA3FD">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722BC6AF">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7063DAE8">
            <w:pPr>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64" w:type="pct"/>
            <w:tcBorders>
              <w:top w:val="nil"/>
              <w:left w:val="nil"/>
              <w:bottom w:val="single" w:color="auto" w:sz="8" w:space="0"/>
              <w:right w:val="single" w:color="auto" w:sz="8" w:space="0"/>
            </w:tcBorders>
            <w:noWrap w:val="0"/>
            <w:vAlign w:val="center"/>
          </w:tcPr>
          <w:p w14:paraId="44CDF07C">
            <w:pPr>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3D534DBB">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1461E624">
            <w:pPr>
              <w:jc w:val="left"/>
              <w:rPr>
                <w:rFonts w:ascii="宋体" w:hAnsi="宋体" w:cs="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5084EE11">
            <w:pPr>
              <w:jc w:val="left"/>
              <w:rPr>
                <w:rFonts w:ascii="宋体" w:hAnsi="宋体" w:cs="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3EFF42E2">
            <w:pPr>
              <w:jc w:val="center"/>
              <w:rPr>
                <w:rFonts w:ascii="宋体" w:hAnsi="宋体" w:cs="宋体"/>
                <w:color w:val="000000"/>
                <w:kern w:val="0"/>
                <w:sz w:val="18"/>
                <w:szCs w:val="18"/>
              </w:rPr>
            </w:pPr>
            <w:r>
              <w:rPr>
                <w:rFonts w:hint="eastAsia" w:ascii="宋体" w:hAnsi="宋体" w:cs="宋体"/>
                <w:color w:val="000000"/>
                <w:kern w:val="0"/>
                <w:sz w:val="18"/>
                <w:szCs w:val="18"/>
              </w:rPr>
              <w:t>普拉提</w:t>
            </w:r>
          </w:p>
        </w:tc>
        <w:tc>
          <w:tcPr>
            <w:tcW w:w="296" w:type="pct"/>
            <w:tcBorders>
              <w:top w:val="nil"/>
              <w:left w:val="nil"/>
              <w:bottom w:val="single" w:color="auto" w:sz="8" w:space="0"/>
              <w:right w:val="single" w:color="auto" w:sz="8" w:space="0"/>
            </w:tcBorders>
            <w:noWrap w:val="0"/>
            <w:vAlign w:val="center"/>
          </w:tcPr>
          <w:p w14:paraId="2A172CFF">
            <w:pPr>
              <w:jc w:val="center"/>
              <w:rPr>
                <w:rFonts w:ascii="宋体" w:hAnsi="宋体" w:cs="宋体"/>
                <w:color w:val="000000"/>
                <w:kern w:val="0"/>
                <w:sz w:val="18"/>
                <w:szCs w:val="18"/>
              </w:rPr>
            </w:pPr>
            <w:r>
              <w:rPr>
                <w:rFonts w:hint="eastAsia" w:ascii="宋体" w:hAnsi="宋体" w:cs="宋体"/>
                <w:color w:val="000000"/>
                <w:kern w:val="0"/>
                <w:sz w:val="18"/>
                <w:szCs w:val="18"/>
              </w:rPr>
              <w:t>任选</w:t>
            </w:r>
          </w:p>
        </w:tc>
        <w:tc>
          <w:tcPr>
            <w:tcW w:w="364" w:type="pct"/>
            <w:tcBorders>
              <w:top w:val="nil"/>
              <w:left w:val="nil"/>
              <w:bottom w:val="single" w:color="auto" w:sz="8" w:space="0"/>
              <w:right w:val="single" w:color="auto" w:sz="8" w:space="0"/>
            </w:tcBorders>
            <w:noWrap w:val="0"/>
            <w:vAlign w:val="center"/>
          </w:tcPr>
          <w:p w14:paraId="1C249E5E">
            <w:pPr>
              <w:jc w:val="center"/>
              <w:rPr>
                <w:rFonts w:ascii="宋体" w:hAnsi="宋体" w:cs="宋体"/>
                <w:color w:val="000000"/>
                <w:kern w:val="0"/>
                <w:sz w:val="18"/>
                <w:szCs w:val="18"/>
              </w:rPr>
            </w:pPr>
            <w:r>
              <w:rPr>
                <w:rFonts w:hint="eastAsia" w:ascii="宋体" w:hAnsi="宋体" w:cs="宋体"/>
                <w:color w:val="000000"/>
                <w:kern w:val="0"/>
                <w:sz w:val="18"/>
                <w:szCs w:val="18"/>
              </w:rPr>
              <w:t>204926</w:t>
            </w:r>
          </w:p>
        </w:tc>
        <w:tc>
          <w:tcPr>
            <w:tcW w:w="229" w:type="pct"/>
            <w:tcBorders>
              <w:top w:val="nil"/>
              <w:left w:val="nil"/>
              <w:bottom w:val="single" w:color="auto" w:sz="8" w:space="0"/>
              <w:right w:val="single" w:color="auto" w:sz="8" w:space="0"/>
            </w:tcBorders>
            <w:noWrap w:val="0"/>
            <w:vAlign w:val="center"/>
          </w:tcPr>
          <w:p w14:paraId="2DF81F14">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0B83CA39">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3A2C2C03">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116C7EE3">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0626C4DA">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22CC8FAF">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53BAEC0A">
            <w:pPr>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29" w:type="pct"/>
            <w:tcBorders>
              <w:top w:val="nil"/>
              <w:left w:val="nil"/>
              <w:bottom w:val="single" w:color="auto" w:sz="8" w:space="0"/>
              <w:right w:val="single" w:color="auto" w:sz="8" w:space="0"/>
            </w:tcBorders>
            <w:noWrap w:val="0"/>
            <w:vAlign w:val="center"/>
          </w:tcPr>
          <w:p w14:paraId="4D8669DA">
            <w:pPr>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29" w:type="pct"/>
            <w:tcBorders>
              <w:top w:val="nil"/>
              <w:left w:val="nil"/>
              <w:bottom w:val="single" w:color="auto" w:sz="8" w:space="0"/>
              <w:right w:val="single" w:color="auto" w:sz="8" w:space="0"/>
            </w:tcBorders>
            <w:noWrap w:val="0"/>
            <w:vAlign w:val="center"/>
          </w:tcPr>
          <w:p w14:paraId="11C8EE80">
            <w:pPr>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229" w:type="pct"/>
            <w:tcBorders>
              <w:top w:val="nil"/>
              <w:left w:val="nil"/>
              <w:bottom w:val="single" w:color="auto" w:sz="8" w:space="0"/>
              <w:right w:val="single" w:color="auto" w:sz="8" w:space="0"/>
            </w:tcBorders>
            <w:noWrap w:val="0"/>
            <w:vAlign w:val="center"/>
          </w:tcPr>
          <w:p w14:paraId="65A1FD3D">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01C30347">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00D1CE97">
            <w:pPr>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64" w:type="pct"/>
            <w:tcBorders>
              <w:top w:val="nil"/>
              <w:left w:val="nil"/>
              <w:bottom w:val="single" w:color="auto" w:sz="8" w:space="0"/>
              <w:right w:val="single" w:color="auto" w:sz="8" w:space="0"/>
            </w:tcBorders>
            <w:noWrap w:val="0"/>
            <w:vAlign w:val="center"/>
          </w:tcPr>
          <w:p w14:paraId="60180F2A">
            <w:pPr>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74F05AE2">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651F1325">
            <w:pPr>
              <w:jc w:val="left"/>
              <w:rPr>
                <w:rFonts w:ascii="宋体" w:hAnsi="宋体" w:cs="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63E89215">
            <w:pPr>
              <w:jc w:val="left"/>
              <w:rPr>
                <w:rFonts w:ascii="宋体" w:hAnsi="宋体" w:cs="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1B3D945B">
            <w:pPr>
              <w:jc w:val="center"/>
              <w:rPr>
                <w:rFonts w:ascii="宋体" w:hAnsi="宋体" w:cs="宋体"/>
                <w:color w:val="000000"/>
                <w:kern w:val="0"/>
                <w:sz w:val="18"/>
                <w:szCs w:val="18"/>
              </w:rPr>
            </w:pPr>
            <w:r>
              <w:rPr>
                <w:rFonts w:hint="eastAsia" w:ascii="宋体" w:hAnsi="宋体" w:cs="宋体"/>
                <w:color w:val="000000"/>
                <w:kern w:val="0"/>
                <w:sz w:val="18"/>
                <w:szCs w:val="18"/>
              </w:rPr>
              <w:t>健身瑜伽</w:t>
            </w:r>
          </w:p>
        </w:tc>
        <w:tc>
          <w:tcPr>
            <w:tcW w:w="296" w:type="pct"/>
            <w:tcBorders>
              <w:top w:val="nil"/>
              <w:left w:val="nil"/>
              <w:bottom w:val="single" w:color="auto" w:sz="8" w:space="0"/>
              <w:right w:val="single" w:color="auto" w:sz="8" w:space="0"/>
            </w:tcBorders>
            <w:noWrap w:val="0"/>
            <w:vAlign w:val="center"/>
          </w:tcPr>
          <w:p w14:paraId="270C01DB">
            <w:pPr>
              <w:jc w:val="center"/>
              <w:rPr>
                <w:rFonts w:ascii="宋体" w:hAnsi="宋体" w:cs="宋体"/>
                <w:color w:val="000000"/>
                <w:kern w:val="0"/>
                <w:sz w:val="18"/>
                <w:szCs w:val="18"/>
              </w:rPr>
            </w:pPr>
            <w:r>
              <w:rPr>
                <w:rFonts w:hint="eastAsia" w:ascii="宋体" w:hAnsi="宋体" w:cs="宋体"/>
                <w:color w:val="000000"/>
                <w:kern w:val="0"/>
                <w:sz w:val="18"/>
                <w:szCs w:val="18"/>
              </w:rPr>
              <w:t>任选</w:t>
            </w:r>
          </w:p>
        </w:tc>
        <w:tc>
          <w:tcPr>
            <w:tcW w:w="364" w:type="pct"/>
            <w:tcBorders>
              <w:top w:val="nil"/>
              <w:left w:val="nil"/>
              <w:bottom w:val="single" w:color="auto" w:sz="8" w:space="0"/>
              <w:right w:val="single" w:color="auto" w:sz="8" w:space="0"/>
            </w:tcBorders>
            <w:noWrap w:val="0"/>
            <w:vAlign w:val="center"/>
          </w:tcPr>
          <w:p w14:paraId="36FA5D83">
            <w:pPr>
              <w:jc w:val="center"/>
              <w:rPr>
                <w:rFonts w:ascii="宋体" w:hAnsi="宋体" w:cs="宋体"/>
                <w:color w:val="000000"/>
                <w:kern w:val="0"/>
                <w:sz w:val="18"/>
                <w:szCs w:val="18"/>
              </w:rPr>
            </w:pPr>
            <w:r>
              <w:rPr>
                <w:rFonts w:hint="eastAsia" w:ascii="宋体" w:hAnsi="宋体" w:cs="宋体"/>
                <w:color w:val="000000"/>
                <w:kern w:val="0"/>
                <w:sz w:val="18"/>
                <w:szCs w:val="18"/>
              </w:rPr>
              <w:t>204927</w:t>
            </w:r>
          </w:p>
        </w:tc>
        <w:tc>
          <w:tcPr>
            <w:tcW w:w="229" w:type="pct"/>
            <w:tcBorders>
              <w:top w:val="nil"/>
              <w:left w:val="nil"/>
              <w:bottom w:val="single" w:color="auto" w:sz="8" w:space="0"/>
              <w:right w:val="single" w:color="auto" w:sz="8" w:space="0"/>
            </w:tcBorders>
            <w:noWrap w:val="0"/>
            <w:vAlign w:val="center"/>
          </w:tcPr>
          <w:p w14:paraId="4FD437C1">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7ACD7F57">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727A4A20">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551A53D2">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3511F45A">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7B9D12FD">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0B13C083">
            <w:pPr>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29" w:type="pct"/>
            <w:tcBorders>
              <w:top w:val="nil"/>
              <w:left w:val="nil"/>
              <w:bottom w:val="single" w:color="auto" w:sz="8" w:space="0"/>
              <w:right w:val="single" w:color="auto" w:sz="8" w:space="0"/>
            </w:tcBorders>
            <w:noWrap w:val="0"/>
            <w:vAlign w:val="center"/>
          </w:tcPr>
          <w:p w14:paraId="13E65820">
            <w:pPr>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29" w:type="pct"/>
            <w:tcBorders>
              <w:top w:val="nil"/>
              <w:left w:val="nil"/>
              <w:bottom w:val="single" w:color="auto" w:sz="8" w:space="0"/>
              <w:right w:val="single" w:color="auto" w:sz="8" w:space="0"/>
            </w:tcBorders>
            <w:noWrap w:val="0"/>
            <w:vAlign w:val="center"/>
          </w:tcPr>
          <w:p w14:paraId="4626C801">
            <w:pPr>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229" w:type="pct"/>
            <w:tcBorders>
              <w:top w:val="nil"/>
              <w:left w:val="nil"/>
              <w:bottom w:val="single" w:color="auto" w:sz="8" w:space="0"/>
              <w:right w:val="single" w:color="auto" w:sz="8" w:space="0"/>
            </w:tcBorders>
            <w:noWrap w:val="0"/>
            <w:vAlign w:val="center"/>
          </w:tcPr>
          <w:p w14:paraId="43F0E7DB">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6FD622F3">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59810569">
            <w:pPr>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64" w:type="pct"/>
            <w:tcBorders>
              <w:top w:val="nil"/>
              <w:left w:val="nil"/>
              <w:bottom w:val="single" w:color="auto" w:sz="8" w:space="0"/>
              <w:right w:val="single" w:color="auto" w:sz="8" w:space="0"/>
            </w:tcBorders>
            <w:noWrap w:val="0"/>
            <w:vAlign w:val="center"/>
          </w:tcPr>
          <w:p w14:paraId="57CFEF83">
            <w:pPr>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6142DB99">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48FCB6C1">
            <w:pPr>
              <w:jc w:val="left"/>
              <w:rPr>
                <w:rFonts w:ascii="宋体" w:hAnsi="宋体" w:cs="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6E3ADB18">
            <w:pPr>
              <w:jc w:val="left"/>
              <w:rPr>
                <w:rFonts w:ascii="宋体" w:hAnsi="宋体" w:cs="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51E79C53">
            <w:pPr>
              <w:jc w:val="center"/>
              <w:rPr>
                <w:rFonts w:ascii="宋体" w:hAnsi="宋体" w:cs="宋体"/>
                <w:color w:val="000000"/>
                <w:kern w:val="0"/>
                <w:sz w:val="18"/>
                <w:szCs w:val="18"/>
              </w:rPr>
            </w:pPr>
            <w:r>
              <w:rPr>
                <w:rFonts w:hint="eastAsia" w:ascii="宋体" w:hAnsi="宋体" w:cs="宋体"/>
                <w:color w:val="000000"/>
                <w:kern w:val="0"/>
                <w:sz w:val="18"/>
                <w:szCs w:val="18"/>
              </w:rPr>
              <w:t>推拿按摩</w:t>
            </w:r>
          </w:p>
        </w:tc>
        <w:tc>
          <w:tcPr>
            <w:tcW w:w="296" w:type="pct"/>
            <w:tcBorders>
              <w:top w:val="nil"/>
              <w:left w:val="nil"/>
              <w:bottom w:val="single" w:color="auto" w:sz="8" w:space="0"/>
              <w:right w:val="single" w:color="auto" w:sz="8" w:space="0"/>
            </w:tcBorders>
            <w:noWrap w:val="0"/>
            <w:vAlign w:val="center"/>
          </w:tcPr>
          <w:p w14:paraId="1C472676">
            <w:pPr>
              <w:jc w:val="center"/>
              <w:rPr>
                <w:rFonts w:ascii="宋体" w:hAnsi="宋体" w:cs="宋体"/>
                <w:color w:val="000000"/>
                <w:kern w:val="0"/>
                <w:sz w:val="18"/>
                <w:szCs w:val="18"/>
              </w:rPr>
            </w:pPr>
            <w:r>
              <w:rPr>
                <w:rFonts w:hint="eastAsia" w:ascii="宋体" w:hAnsi="宋体" w:cs="宋体"/>
                <w:color w:val="000000"/>
                <w:kern w:val="0"/>
                <w:sz w:val="18"/>
                <w:szCs w:val="18"/>
              </w:rPr>
              <w:t>任选</w:t>
            </w:r>
          </w:p>
        </w:tc>
        <w:tc>
          <w:tcPr>
            <w:tcW w:w="364" w:type="pct"/>
            <w:tcBorders>
              <w:top w:val="nil"/>
              <w:left w:val="nil"/>
              <w:bottom w:val="single" w:color="auto" w:sz="8" w:space="0"/>
              <w:right w:val="single" w:color="auto" w:sz="8" w:space="0"/>
            </w:tcBorders>
            <w:noWrap w:val="0"/>
            <w:vAlign w:val="center"/>
          </w:tcPr>
          <w:p w14:paraId="1433BB65">
            <w:pPr>
              <w:jc w:val="center"/>
              <w:rPr>
                <w:rFonts w:ascii="宋体" w:hAnsi="宋体" w:cs="宋体"/>
                <w:color w:val="000000"/>
                <w:kern w:val="0"/>
                <w:sz w:val="18"/>
                <w:szCs w:val="18"/>
              </w:rPr>
            </w:pPr>
            <w:r>
              <w:rPr>
                <w:rFonts w:hint="eastAsia" w:ascii="宋体" w:hAnsi="宋体" w:cs="宋体"/>
                <w:color w:val="000000"/>
                <w:kern w:val="0"/>
                <w:sz w:val="18"/>
                <w:szCs w:val="18"/>
              </w:rPr>
              <w:t>204928</w:t>
            </w:r>
          </w:p>
        </w:tc>
        <w:tc>
          <w:tcPr>
            <w:tcW w:w="229" w:type="pct"/>
            <w:tcBorders>
              <w:top w:val="nil"/>
              <w:left w:val="nil"/>
              <w:bottom w:val="single" w:color="auto" w:sz="8" w:space="0"/>
              <w:right w:val="single" w:color="auto" w:sz="8" w:space="0"/>
            </w:tcBorders>
            <w:noWrap w:val="0"/>
            <w:vAlign w:val="center"/>
          </w:tcPr>
          <w:p w14:paraId="2A93FFFE">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5783D7CA">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159BA63D">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42A6ECCB">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2CFFC349">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7624F083">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3CF69325">
            <w:pPr>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29" w:type="pct"/>
            <w:tcBorders>
              <w:top w:val="nil"/>
              <w:left w:val="nil"/>
              <w:bottom w:val="single" w:color="auto" w:sz="8" w:space="0"/>
              <w:right w:val="single" w:color="auto" w:sz="8" w:space="0"/>
            </w:tcBorders>
            <w:noWrap w:val="0"/>
            <w:vAlign w:val="center"/>
          </w:tcPr>
          <w:p w14:paraId="458B2B48">
            <w:pPr>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29" w:type="pct"/>
            <w:tcBorders>
              <w:top w:val="nil"/>
              <w:left w:val="nil"/>
              <w:bottom w:val="single" w:color="auto" w:sz="8" w:space="0"/>
              <w:right w:val="single" w:color="auto" w:sz="8" w:space="0"/>
            </w:tcBorders>
            <w:noWrap w:val="0"/>
            <w:vAlign w:val="center"/>
          </w:tcPr>
          <w:p w14:paraId="5ED4FF9B">
            <w:pPr>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229" w:type="pct"/>
            <w:tcBorders>
              <w:top w:val="nil"/>
              <w:left w:val="nil"/>
              <w:bottom w:val="single" w:color="auto" w:sz="8" w:space="0"/>
              <w:right w:val="single" w:color="auto" w:sz="8" w:space="0"/>
            </w:tcBorders>
            <w:noWrap w:val="0"/>
            <w:vAlign w:val="center"/>
          </w:tcPr>
          <w:p w14:paraId="0421EA5B">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2FF0EA61">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475C2795">
            <w:pPr>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64" w:type="pct"/>
            <w:tcBorders>
              <w:top w:val="nil"/>
              <w:left w:val="nil"/>
              <w:bottom w:val="single" w:color="auto" w:sz="8" w:space="0"/>
              <w:right w:val="single" w:color="auto" w:sz="8" w:space="0"/>
            </w:tcBorders>
            <w:noWrap w:val="0"/>
            <w:vAlign w:val="center"/>
          </w:tcPr>
          <w:p w14:paraId="43635CD1">
            <w:pPr>
              <w:jc w:val="center"/>
              <w:rPr>
                <w:rFonts w:ascii="宋体" w:hAnsi="宋体" w:cs="宋体"/>
                <w:color w:val="000000"/>
                <w:kern w:val="0"/>
                <w:sz w:val="18"/>
                <w:szCs w:val="18"/>
              </w:rPr>
            </w:pPr>
            <w:r>
              <w:rPr>
                <w:rFonts w:hint="eastAsia" w:ascii="宋体" w:hAnsi="宋体" w:cs="宋体"/>
                <w:color w:val="000000"/>
                <w:kern w:val="0"/>
                <w:sz w:val="18"/>
                <w:szCs w:val="18"/>
              </w:rPr>
              <w:t>保健按摩师</w:t>
            </w:r>
          </w:p>
        </w:tc>
      </w:tr>
      <w:tr w14:paraId="5B69F71F">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60E0AB23">
            <w:pPr>
              <w:jc w:val="left"/>
              <w:rPr>
                <w:rFonts w:ascii="宋体" w:hAnsi="宋体" w:cs="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1730F34F">
            <w:pPr>
              <w:jc w:val="left"/>
              <w:rPr>
                <w:rFonts w:ascii="宋体" w:hAnsi="宋体" w:cs="宋体"/>
                <w:color w:val="000000"/>
                <w:kern w:val="0"/>
                <w:sz w:val="18"/>
                <w:szCs w:val="18"/>
              </w:rPr>
            </w:pPr>
          </w:p>
        </w:tc>
        <w:tc>
          <w:tcPr>
            <w:tcW w:w="2884" w:type="pct"/>
            <w:gridSpan w:val="9"/>
            <w:tcBorders>
              <w:top w:val="nil"/>
              <w:left w:val="nil"/>
              <w:bottom w:val="single" w:color="auto" w:sz="8" w:space="0"/>
              <w:right w:val="single" w:color="000000" w:sz="8" w:space="0"/>
            </w:tcBorders>
            <w:noWrap w:val="0"/>
            <w:vAlign w:val="center"/>
          </w:tcPr>
          <w:p w14:paraId="13D03CAB">
            <w:pPr>
              <w:jc w:val="center"/>
              <w:rPr>
                <w:rFonts w:ascii="宋体" w:hAnsi="宋体"/>
                <w:b/>
                <w:bCs/>
                <w:color w:val="000000"/>
                <w:kern w:val="0"/>
                <w:sz w:val="18"/>
                <w:szCs w:val="18"/>
              </w:rPr>
            </w:pPr>
            <w:r>
              <w:rPr>
                <w:rFonts w:hint="eastAsia" w:ascii="宋体" w:hAnsi="宋体"/>
                <w:b/>
                <w:bCs/>
                <w:color w:val="000000"/>
                <w:kern w:val="0"/>
                <w:sz w:val="18"/>
                <w:szCs w:val="18"/>
              </w:rPr>
              <w:t>小  计</w:t>
            </w:r>
          </w:p>
        </w:tc>
        <w:tc>
          <w:tcPr>
            <w:tcW w:w="229" w:type="pct"/>
            <w:tcBorders>
              <w:top w:val="nil"/>
              <w:left w:val="nil"/>
              <w:bottom w:val="single" w:color="auto" w:sz="8" w:space="0"/>
              <w:right w:val="single" w:color="auto" w:sz="8" w:space="0"/>
            </w:tcBorders>
            <w:noWrap w:val="0"/>
            <w:vAlign w:val="center"/>
          </w:tcPr>
          <w:p w14:paraId="049EE4CB">
            <w:pPr>
              <w:jc w:val="center"/>
              <w:rPr>
                <w:rFonts w:ascii="宋体" w:hAnsi="宋体"/>
                <w:b/>
                <w:bCs/>
                <w:color w:val="000000"/>
                <w:kern w:val="0"/>
                <w:sz w:val="18"/>
                <w:szCs w:val="18"/>
              </w:rPr>
            </w:pPr>
            <w:r>
              <w:rPr>
                <w:rFonts w:ascii="宋体" w:hAnsi="宋体"/>
                <w:b/>
                <w:bCs/>
                <w:color w:val="000000"/>
                <w:kern w:val="0"/>
                <w:sz w:val="18"/>
                <w:szCs w:val="18"/>
              </w:rPr>
              <w:t>192</w:t>
            </w:r>
          </w:p>
        </w:tc>
        <w:tc>
          <w:tcPr>
            <w:tcW w:w="229" w:type="pct"/>
            <w:tcBorders>
              <w:top w:val="nil"/>
              <w:left w:val="nil"/>
              <w:bottom w:val="single" w:color="auto" w:sz="8" w:space="0"/>
              <w:right w:val="single" w:color="auto" w:sz="8" w:space="0"/>
            </w:tcBorders>
            <w:noWrap w:val="0"/>
            <w:vAlign w:val="center"/>
          </w:tcPr>
          <w:p w14:paraId="6AC0E3B3">
            <w:pPr>
              <w:jc w:val="center"/>
              <w:rPr>
                <w:rFonts w:ascii="宋体" w:hAnsi="宋体"/>
                <w:b/>
                <w:bCs/>
                <w:color w:val="000000"/>
                <w:kern w:val="0"/>
                <w:sz w:val="18"/>
                <w:szCs w:val="18"/>
              </w:rPr>
            </w:pPr>
            <w:r>
              <w:rPr>
                <w:rFonts w:ascii="宋体" w:hAnsi="宋体"/>
                <w:b/>
                <w:bCs/>
                <w:color w:val="000000"/>
                <w:kern w:val="0"/>
                <w:sz w:val="18"/>
                <w:szCs w:val="18"/>
              </w:rPr>
              <w:t>96</w:t>
            </w:r>
          </w:p>
        </w:tc>
        <w:tc>
          <w:tcPr>
            <w:tcW w:w="229" w:type="pct"/>
            <w:tcBorders>
              <w:top w:val="nil"/>
              <w:left w:val="nil"/>
              <w:bottom w:val="single" w:color="auto" w:sz="8" w:space="0"/>
              <w:right w:val="single" w:color="auto" w:sz="8" w:space="0"/>
            </w:tcBorders>
            <w:noWrap w:val="0"/>
            <w:vAlign w:val="center"/>
          </w:tcPr>
          <w:p w14:paraId="20D612E7">
            <w:pPr>
              <w:jc w:val="center"/>
              <w:rPr>
                <w:rFonts w:ascii="宋体" w:hAnsi="宋体"/>
                <w:b/>
                <w:bCs/>
                <w:color w:val="000000"/>
                <w:kern w:val="0"/>
                <w:sz w:val="18"/>
                <w:szCs w:val="18"/>
              </w:rPr>
            </w:pPr>
            <w:r>
              <w:rPr>
                <w:rFonts w:ascii="宋体" w:hAnsi="宋体"/>
                <w:b/>
                <w:bCs/>
                <w:color w:val="000000"/>
                <w:kern w:val="0"/>
                <w:sz w:val="18"/>
                <w:szCs w:val="18"/>
              </w:rPr>
              <w:t>96</w:t>
            </w:r>
          </w:p>
        </w:tc>
        <w:tc>
          <w:tcPr>
            <w:tcW w:w="229" w:type="pct"/>
            <w:tcBorders>
              <w:top w:val="nil"/>
              <w:left w:val="nil"/>
              <w:bottom w:val="single" w:color="auto" w:sz="8" w:space="0"/>
              <w:right w:val="single" w:color="auto" w:sz="8" w:space="0"/>
            </w:tcBorders>
            <w:noWrap w:val="0"/>
            <w:vAlign w:val="center"/>
          </w:tcPr>
          <w:p w14:paraId="1426EAB3">
            <w:pPr>
              <w:jc w:val="center"/>
              <w:rPr>
                <w:rFonts w:ascii="宋体" w:hAnsi="宋体"/>
                <w:b/>
                <w:bCs/>
                <w:color w:val="000000"/>
                <w:kern w:val="0"/>
                <w:sz w:val="18"/>
                <w:szCs w:val="18"/>
              </w:rPr>
            </w:pPr>
            <w:r>
              <w:rPr>
                <w:rFonts w:ascii="宋体" w:hAnsi="宋体"/>
                <w:b/>
                <w:bCs/>
                <w:color w:val="000000"/>
                <w:kern w:val="0"/>
                <w:sz w:val="18"/>
                <w:szCs w:val="18"/>
              </w:rPr>
              <w:t>12</w:t>
            </w:r>
          </w:p>
        </w:tc>
        <w:tc>
          <w:tcPr>
            <w:tcW w:w="229" w:type="pct"/>
            <w:tcBorders>
              <w:top w:val="nil"/>
              <w:left w:val="nil"/>
              <w:bottom w:val="single" w:color="auto" w:sz="8" w:space="0"/>
              <w:right w:val="single" w:color="auto" w:sz="8" w:space="0"/>
            </w:tcBorders>
            <w:noWrap w:val="0"/>
            <w:vAlign w:val="center"/>
          </w:tcPr>
          <w:p w14:paraId="2FA17691">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7FC23C9A">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4" w:type="pct"/>
            <w:tcBorders>
              <w:top w:val="nil"/>
              <w:left w:val="nil"/>
              <w:bottom w:val="single" w:color="auto" w:sz="8" w:space="0"/>
              <w:right w:val="single" w:color="auto" w:sz="8" w:space="0"/>
            </w:tcBorders>
            <w:noWrap w:val="0"/>
            <w:vAlign w:val="center"/>
          </w:tcPr>
          <w:p w14:paraId="37E33B2B">
            <w:pPr>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467853F3">
        <w:trPr>
          <w:wBefore w:w="0" w:type="dxa"/>
          <w:wAfter w:w="0" w:type="dxa"/>
          <w:trHeight w:val="499" w:hRule="atLeast"/>
        </w:trPr>
        <w:tc>
          <w:tcPr>
            <w:tcW w:w="189" w:type="pct"/>
            <w:vMerge w:val="restart"/>
            <w:tcBorders>
              <w:top w:val="nil"/>
              <w:left w:val="single" w:color="auto" w:sz="8" w:space="0"/>
              <w:bottom w:val="single" w:color="000000" w:sz="8" w:space="0"/>
              <w:right w:val="single" w:color="auto" w:sz="8" w:space="0"/>
            </w:tcBorders>
            <w:noWrap w:val="0"/>
            <w:vAlign w:val="center"/>
          </w:tcPr>
          <w:p w14:paraId="2874106B">
            <w:pPr>
              <w:jc w:val="center"/>
              <w:rPr>
                <w:rFonts w:ascii="宋体" w:hAnsi="宋体" w:cs="宋体"/>
                <w:color w:val="000000"/>
                <w:kern w:val="0"/>
                <w:sz w:val="18"/>
                <w:szCs w:val="18"/>
              </w:rPr>
            </w:pPr>
            <w:r>
              <w:rPr>
                <w:rFonts w:hint="eastAsia" w:ascii="宋体" w:hAnsi="宋体" w:cs="宋体"/>
                <w:color w:val="000000"/>
                <w:kern w:val="0"/>
                <w:sz w:val="18"/>
                <w:szCs w:val="18"/>
              </w:rPr>
              <w:t>实习实践平台</w:t>
            </w:r>
          </w:p>
        </w:tc>
        <w:tc>
          <w:tcPr>
            <w:tcW w:w="189" w:type="pct"/>
            <w:vMerge w:val="restart"/>
            <w:tcBorders>
              <w:top w:val="nil"/>
              <w:left w:val="single" w:color="auto" w:sz="8" w:space="0"/>
              <w:bottom w:val="single" w:color="000000" w:sz="8" w:space="0"/>
              <w:right w:val="single" w:color="auto" w:sz="8" w:space="0"/>
            </w:tcBorders>
            <w:noWrap w:val="0"/>
            <w:vAlign w:val="center"/>
          </w:tcPr>
          <w:p w14:paraId="099AFA62">
            <w:pPr>
              <w:jc w:val="center"/>
              <w:rPr>
                <w:rFonts w:ascii="宋体" w:hAnsi="宋体" w:cs="宋体"/>
                <w:color w:val="000000"/>
                <w:kern w:val="0"/>
                <w:sz w:val="18"/>
                <w:szCs w:val="18"/>
              </w:rPr>
            </w:pPr>
            <w:r>
              <w:rPr>
                <w:rFonts w:hint="eastAsia" w:ascii="宋体" w:hAnsi="宋体" w:cs="宋体"/>
                <w:color w:val="000000"/>
                <w:kern w:val="0"/>
                <w:sz w:val="18"/>
                <w:szCs w:val="18"/>
              </w:rPr>
              <w:t>专业实践</w:t>
            </w:r>
          </w:p>
        </w:tc>
        <w:tc>
          <w:tcPr>
            <w:tcW w:w="849" w:type="pct"/>
            <w:tcBorders>
              <w:top w:val="nil"/>
              <w:left w:val="nil"/>
              <w:bottom w:val="single" w:color="auto" w:sz="8" w:space="0"/>
              <w:right w:val="single" w:color="auto" w:sz="8" w:space="0"/>
            </w:tcBorders>
            <w:noWrap w:val="0"/>
            <w:vAlign w:val="center"/>
          </w:tcPr>
          <w:p w14:paraId="7C95D3A7">
            <w:pPr>
              <w:jc w:val="center"/>
              <w:rPr>
                <w:rFonts w:ascii="宋体" w:hAnsi="宋体" w:cs="宋体"/>
                <w:color w:val="000000"/>
                <w:kern w:val="0"/>
                <w:sz w:val="18"/>
                <w:szCs w:val="18"/>
              </w:rPr>
            </w:pPr>
            <w:r>
              <w:rPr>
                <w:rFonts w:hint="eastAsia" w:ascii="宋体" w:hAnsi="宋体" w:cs="宋体"/>
                <w:color w:val="000000"/>
                <w:kern w:val="0"/>
                <w:sz w:val="18"/>
                <w:szCs w:val="18"/>
              </w:rPr>
              <w:t>岗位实践</w:t>
            </w:r>
          </w:p>
        </w:tc>
        <w:tc>
          <w:tcPr>
            <w:tcW w:w="296" w:type="pct"/>
            <w:tcBorders>
              <w:top w:val="nil"/>
              <w:left w:val="nil"/>
              <w:bottom w:val="single" w:color="auto" w:sz="8" w:space="0"/>
              <w:right w:val="single" w:color="auto" w:sz="8" w:space="0"/>
            </w:tcBorders>
            <w:noWrap w:val="0"/>
            <w:vAlign w:val="center"/>
          </w:tcPr>
          <w:p w14:paraId="11E773DF">
            <w:pPr>
              <w:jc w:val="center"/>
              <w:rPr>
                <w:rFonts w:ascii="宋体" w:hAnsi="宋体" w:cs="宋体"/>
                <w:color w:val="000000"/>
                <w:kern w:val="0"/>
                <w:sz w:val="18"/>
                <w:szCs w:val="18"/>
              </w:rPr>
            </w:pPr>
            <w:r>
              <w:rPr>
                <w:rFonts w:hint="eastAsia" w:ascii="宋体" w:hAnsi="宋体" w:cs="宋体"/>
                <w:color w:val="000000"/>
                <w:kern w:val="0"/>
                <w:sz w:val="18"/>
                <w:szCs w:val="18"/>
              </w:rPr>
              <w:t>必修</w:t>
            </w:r>
          </w:p>
        </w:tc>
        <w:tc>
          <w:tcPr>
            <w:tcW w:w="364" w:type="pct"/>
            <w:tcBorders>
              <w:top w:val="nil"/>
              <w:left w:val="nil"/>
              <w:bottom w:val="single" w:color="auto" w:sz="8" w:space="0"/>
              <w:right w:val="single" w:color="auto" w:sz="8" w:space="0"/>
            </w:tcBorders>
            <w:noWrap w:val="0"/>
            <w:vAlign w:val="center"/>
          </w:tcPr>
          <w:p w14:paraId="0E848458">
            <w:pPr>
              <w:jc w:val="center"/>
              <w:rPr>
                <w:rFonts w:ascii="宋体" w:hAnsi="宋体" w:cs="宋体"/>
                <w:color w:val="000000"/>
                <w:kern w:val="0"/>
                <w:sz w:val="18"/>
                <w:szCs w:val="18"/>
              </w:rPr>
            </w:pPr>
            <w:r>
              <w:rPr>
                <w:rFonts w:hint="eastAsia" w:ascii="宋体" w:hAnsi="宋体" w:cs="宋体"/>
                <w:color w:val="000000"/>
                <w:kern w:val="0"/>
                <w:sz w:val="18"/>
                <w:szCs w:val="18"/>
              </w:rPr>
              <w:t>204014</w:t>
            </w:r>
          </w:p>
        </w:tc>
        <w:tc>
          <w:tcPr>
            <w:tcW w:w="229" w:type="pct"/>
            <w:tcBorders>
              <w:top w:val="nil"/>
              <w:left w:val="nil"/>
              <w:bottom w:val="single" w:color="auto" w:sz="8" w:space="0"/>
              <w:right w:val="single" w:color="auto" w:sz="8" w:space="0"/>
            </w:tcBorders>
            <w:noWrap w:val="0"/>
            <w:vAlign w:val="center"/>
          </w:tcPr>
          <w:p w14:paraId="14275C19">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2C076123">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25C57F7E">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73237762">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3E907A89">
            <w:pPr>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29" w:type="pct"/>
            <w:tcBorders>
              <w:top w:val="nil"/>
              <w:left w:val="nil"/>
              <w:bottom w:val="single" w:color="auto" w:sz="8" w:space="0"/>
              <w:right w:val="single" w:color="auto" w:sz="8" w:space="0"/>
            </w:tcBorders>
            <w:noWrap w:val="0"/>
            <w:vAlign w:val="center"/>
          </w:tcPr>
          <w:p w14:paraId="46438C2A">
            <w:pPr>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29" w:type="pct"/>
            <w:tcBorders>
              <w:top w:val="nil"/>
              <w:left w:val="nil"/>
              <w:bottom w:val="single" w:color="auto" w:sz="8" w:space="0"/>
              <w:right w:val="single" w:color="auto" w:sz="8" w:space="0"/>
            </w:tcBorders>
            <w:noWrap w:val="0"/>
            <w:vAlign w:val="center"/>
          </w:tcPr>
          <w:p w14:paraId="4A6FF8B8">
            <w:pPr>
              <w:jc w:val="center"/>
              <w:rPr>
                <w:rFonts w:ascii="宋体" w:hAnsi="宋体" w:cs="宋体"/>
                <w:color w:val="000000"/>
                <w:kern w:val="0"/>
                <w:sz w:val="18"/>
                <w:szCs w:val="18"/>
              </w:rPr>
            </w:pPr>
            <w:r>
              <w:rPr>
                <w:rFonts w:hint="eastAsia" w:ascii="宋体" w:hAnsi="宋体" w:cs="宋体"/>
                <w:color w:val="000000"/>
                <w:kern w:val="0"/>
                <w:sz w:val="18"/>
                <w:szCs w:val="18"/>
              </w:rPr>
              <w:t>896</w:t>
            </w:r>
          </w:p>
        </w:tc>
        <w:tc>
          <w:tcPr>
            <w:tcW w:w="229" w:type="pct"/>
            <w:tcBorders>
              <w:top w:val="nil"/>
              <w:left w:val="nil"/>
              <w:bottom w:val="single" w:color="auto" w:sz="8" w:space="0"/>
              <w:right w:val="single" w:color="auto" w:sz="8" w:space="0"/>
            </w:tcBorders>
            <w:noWrap w:val="0"/>
            <w:vAlign w:val="center"/>
          </w:tcPr>
          <w:p w14:paraId="7BDFB6B3">
            <w:pPr>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229" w:type="pct"/>
            <w:tcBorders>
              <w:top w:val="nil"/>
              <w:left w:val="nil"/>
              <w:bottom w:val="single" w:color="auto" w:sz="8" w:space="0"/>
              <w:right w:val="single" w:color="auto" w:sz="8" w:space="0"/>
            </w:tcBorders>
            <w:noWrap w:val="0"/>
            <w:vAlign w:val="center"/>
          </w:tcPr>
          <w:p w14:paraId="2DBDD520">
            <w:pPr>
              <w:jc w:val="center"/>
              <w:rPr>
                <w:rFonts w:ascii="宋体" w:hAnsi="宋体" w:cs="宋体"/>
                <w:color w:val="000000"/>
                <w:kern w:val="0"/>
                <w:sz w:val="18"/>
                <w:szCs w:val="18"/>
              </w:rPr>
            </w:pPr>
            <w:r>
              <w:rPr>
                <w:rFonts w:hint="eastAsia" w:ascii="宋体" w:hAnsi="宋体" w:cs="宋体"/>
                <w:color w:val="000000"/>
                <w:kern w:val="0"/>
                <w:sz w:val="18"/>
                <w:szCs w:val="18"/>
              </w:rPr>
              <w:t>896</w:t>
            </w:r>
          </w:p>
        </w:tc>
        <w:tc>
          <w:tcPr>
            <w:tcW w:w="229" w:type="pct"/>
            <w:tcBorders>
              <w:top w:val="nil"/>
              <w:left w:val="nil"/>
              <w:bottom w:val="single" w:color="auto" w:sz="8" w:space="0"/>
              <w:right w:val="single" w:color="auto" w:sz="8" w:space="0"/>
            </w:tcBorders>
            <w:noWrap w:val="0"/>
            <w:vAlign w:val="center"/>
          </w:tcPr>
          <w:p w14:paraId="4655F2E5">
            <w:pPr>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229" w:type="pct"/>
            <w:tcBorders>
              <w:top w:val="nil"/>
              <w:left w:val="nil"/>
              <w:bottom w:val="single" w:color="auto" w:sz="8" w:space="0"/>
              <w:right w:val="single" w:color="auto" w:sz="8" w:space="0"/>
            </w:tcBorders>
            <w:noWrap w:val="0"/>
            <w:vAlign w:val="center"/>
          </w:tcPr>
          <w:p w14:paraId="26A339A4">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49F5D7FC">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4" w:type="pct"/>
            <w:tcBorders>
              <w:top w:val="nil"/>
              <w:left w:val="nil"/>
              <w:bottom w:val="single" w:color="auto" w:sz="8" w:space="0"/>
              <w:right w:val="single" w:color="auto" w:sz="8" w:space="0"/>
            </w:tcBorders>
            <w:noWrap w:val="0"/>
            <w:vAlign w:val="center"/>
          </w:tcPr>
          <w:p w14:paraId="087C02FF">
            <w:pPr>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7366E624">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698E089F">
            <w:pPr>
              <w:jc w:val="left"/>
              <w:rPr>
                <w:rFonts w:ascii="宋体" w:hAnsi="宋体" w:cs="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52E0C838">
            <w:pPr>
              <w:jc w:val="left"/>
              <w:rPr>
                <w:rFonts w:ascii="宋体" w:hAnsi="宋体" w:cs="宋体"/>
                <w:color w:val="000000"/>
                <w:kern w:val="0"/>
                <w:sz w:val="18"/>
                <w:szCs w:val="18"/>
              </w:rPr>
            </w:pPr>
          </w:p>
        </w:tc>
        <w:tc>
          <w:tcPr>
            <w:tcW w:w="2884" w:type="pct"/>
            <w:gridSpan w:val="9"/>
            <w:tcBorders>
              <w:top w:val="nil"/>
              <w:left w:val="nil"/>
              <w:bottom w:val="single" w:color="auto" w:sz="8" w:space="0"/>
              <w:right w:val="single" w:color="000000" w:sz="8" w:space="0"/>
            </w:tcBorders>
            <w:noWrap w:val="0"/>
            <w:vAlign w:val="center"/>
          </w:tcPr>
          <w:p w14:paraId="5E65ED93">
            <w:pPr>
              <w:jc w:val="center"/>
              <w:rPr>
                <w:rFonts w:ascii="宋体" w:hAnsi="宋体"/>
                <w:b/>
                <w:bCs/>
                <w:color w:val="000000"/>
                <w:kern w:val="0"/>
                <w:sz w:val="18"/>
                <w:szCs w:val="18"/>
              </w:rPr>
            </w:pPr>
            <w:r>
              <w:rPr>
                <w:rFonts w:hint="eastAsia" w:ascii="宋体" w:hAnsi="宋体"/>
                <w:b/>
                <w:bCs/>
                <w:color w:val="000000"/>
                <w:kern w:val="0"/>
                <w:sz w:val="18"/>
                <w:szCs w:val="18"/>
              </w:rPr>
              <w:t>小  计</w:t>
            </w:r>
          </w:p>
        </w:tc>
        <w:tc>
          <w:tcPr>
            <w:tcW w:w="229" w:type="pct"/>
            <w:tcBorders>
              <w:top w:val="nil"/>
              <w:left w:val="nil"/>
              <w:bottom w:val="single" w:color="auto" w:sz="8" w:space="0"/>
              <w:right w:val="single" w:color="auto" w:sz="8" w:space="0"/>
            </w:tcBorders>
            <w:noWrap w:val="0"/>
            <w:vAlign w:val="center"/>
          </w:tcPr>
          <w:p w14:paraId="0B359D4B">
            <w:pPr>
              <w:jc w:val="center"/>
              <w:rPr>
                <w:rFonts w:ascii="宋体" w:hAnsi="宋体"/>
                <w:b/>
                <w:bCs/>
                <w:color w:val="000000"/>
                <w:kern w:val="0"/>
                <w:sz w:val="18"/>
                <w:szCs w:val="18"/>
              </w:rPr>
            </w:pPr>
            <w:r>
              <w:rPr>
                <w:rFonts w:ascii="宋体" w:hAnsi="宋体"/>
                <w:b/>
                <w:bCs/>
                <w:color w:val="000000"/>
                <w:kern w:val="0"/>
                <w:sz w:val="18"/>
                <w:szCs w:val="18"/>
              </w:rPr>
              <w:t>896</w:t>
            </w:r>
          </w:p>
        </w:tc>
        <w:tc>
          <w:tcPr>
            <w:tcW w:w="229" w:type="pct"/>
            <w:tcBorders>
              <w:top w:val="nil"/>
              <w:left w:val="nil"/>
              <w:bottom w:val="single" w:color="auto" w:sz="8" w:space="0"/>
              <w:right w:val="single" w:color="auto" w:sz="8" w:space="0"/>
            </w:tcBorders>
            <w:noWrap w:val="0"/>
            <w:vAlign w:val="center"/>
          </w:tcPr>
          <w:p w14:paraId="5EE6C149">
            <w:pPr>
              <w:jc w:val="center"/>
              <w:rPr>
                <w:rFonts w:ascii="宋体" w:hAnsi="宋体"/>
                <w:b/>
                <w:bCs/>
                <w:color w:val="000000"/>
                <w:kern w:val="0"/>
                <w:sz w:val="18"/>
                <w:szCs w:val="18"/>
              </w:rPr>
            </w:pPr>
            <w:r>
              <w:rPr>
                <w:rFonts w:ascii="宋体" w:hAnsi="宋体"/>
                <w:b/>
                <w:bCs/>
                <w:color w:val="000000"/>
                <w:kern w:val="0"/>
                <w:sz w:val="18"/>
                <w:szCs w:val="18"/>
              </w:rPr>
              <w:t>0</w:t>
            </w:r>
          </w:p>
        </w:tc>
        <w:tc>
          <w:tcPr>
            <w:tcW w:w="229" w:type="pct"/>
            <w:tcBorders>
              <w:top w:val="nil"/>
              <w:left w:val="nil"/>
              <w:bottom w:val="single" w:color="auto" w:sz="8" w:space="0"/>
              <w:right w:val="single" w:color="auto" w:sz="8" w:space="0"/>
            </w:tcBorders>
            <w:noWrap w:val="0"/>
            <w:vAlign w:val="center"/>
          </w:tcPr>
          <w:p w14:paraId="4A404BB0">
            <w:pPr>
              <w:jc w:val="center"/>
              <w:rPr>
                <w:rFonts w:ascii="宋体" w:hAnsi="宋体"/>
                <w:b/>
                <w:bCs/>
                <w:color w:val="000000"/>
                <w:kern w:val="0"/>
                <w:sz w:val="18"/>
                <w:szCs w:val="18"/>
              </w:rPr>
            </w:pPr>
            <w:r>
              <w:rPr>
                <w:rFonts w:ascii="宋体" w:hAnsi="宋体"/>
                <w:b/>
                <w:bCs/>
                <w:color w:val="000000"/>
                <w:kern w:val="0"/>
                <w:sz w:val="18"/>
                <w:szCs w:val="18"/>
              </w:rPr>
              <w:t>896</w:t>
            </w:r>
          </w:p>
        </w:tc>
        <w:tc>
          <w:tcPr>
            <w:tcW w:w="229" w:type="pct"/>
            <w:tcBorders>
              <w:top w:val="nil"/>
              <w:left w:val="nil"/>
              <w:bottom w:val="single" w:color="auto" w:sz="8" w:space="0"/>
              <w:right w:val="single" w:color="auto" w:sz="8" w:space="0"/>
            </w:tcBorders>
            <w:noWrap w:val="0"/>
            <w:vAlign w:val="center"/>
          </w:tcPr>
          <w:p w14:paraId="6AED1BA8">
            <w:pPr>
              <w:jc w:val="center"/>
              <w:rPr>
                <w:rFonts w:ascii="宋体" w:hAnsi="宋体"/>
                <w:b/>
                <w:bCs/>
                <w:color w:val="000000"/>
                <w:kern w:val="0"/>
                <w:sz w:val="18"/>
                <w:szCs w:val="18"/>
              </w:rPr>
            </w:pPr>
            <w:r>
              <w:rPr>
                <w:rFonts w:ascii="宋体" w:hAnsi="宋体"/>
                <w:b/>
                <w:bCs/>
                <w:color w:val="000000"/>
                <w:kern w:val="0"/>
                <w:sz w:val="18"/>
                <w:szCs w:val="18"/>
              </w:rPr>
              <w:t>32</w:t>
            </w:r>
          </w:p>
        </w:tc>
        <w:tc>
          <w:tcPr>
            <w:tcW w:w="229" w:type="pct"/>
            <w:tcBorders>
              <w:top w:val="nil"/>
              <w:left w:val="nil"/>
              <w:bottom w:val="single" w:color="auto" w:sz="8" w:space="0"/>
              <w:right w:val="single" w:color="auto" w:sz="8" w:space="0"/>
            </w:tcBorders>
            <w:noWrap w:val="0"/>
            <w:vAlign w:val="center"/>
          </w:tcPr>
          <w:p w14:paraId="780B3D50">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50074061">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4" w:type="pct"/>
            <w:tcBorders>
              <w:top w:val="nil"/>
              <w:left w:val="nil"/>
              <w:bottom w:val="single" w:color="auto" w:sz="8" w:space="0"/>
              <w:right w:val="single" w:color="auto" w:sz="8" w:space="0"/>
            </w:tcBorders>
            <w:noWrap w:val="0"/>
            <w:vAlign w:val="center"/>
          </w:tcPr>
          <w:p w14:paraId="53DCE168">
            <w:pPr>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23361DE9">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467BD815">
            <w:pPr>
              <w:jc w:val="left"/>
              <w:rPr>
                <w:rFonts w:ascii="宋体" w:hAnsi="宋体" w:cs="宋体"/>
                <w:color w:val="000000"/>
                <w:kern w:val="0"/>
                <w:sz w:val="18"/>
                <w:szCs w:val="18"/>
              </w:rPr>
            </w:pPr>
          </w:p>
        </w:tc>
        <w:tc>
          <w:tcPr>
            <w:tcW w:w="189" w:type="pct"/>
            <w:vMerge w:val="restart"/>
            <w:tcBorders>
              <w:top w:val="nil"/>
              <w:left w:val="single" w:color="auto" w:sz="8" w:space="0"/>
              <w:bottom w:val="single" w:color="000000" w:sz="8" w:space="0"/>
              <w:right w:val="single" w:color="auto" w:sz="8" w:space="0"/>
            </w:tcBorders>
            <w:noWrap w:val="0"/>
            <w:vAlign w:val="center"/>
          </w:tcPr>
          <w:p w14:paraId="186F0F1D">
            <w:pPr>
              <w:jc w:val="center"/>
              <w:rPr>
                <w:rFonts w:ascii="宋体" w:hAnsi="宋体" w:cs="宋体"/>
                <w:color w:val="000000"/>
                <w:kern w:val="0"/>
                <w:sz w:val="18"/>
                <w:szCs w:val="18"/>
              </w:rPr>
            </w:pPr>
            <w:r>
              <w:rPr>
                <w:rFonts w:hint="eastAsia" w:ascii="宋体" w:hAnsi="宋体" w:cs="宋体"/>
                <w:color w:val="000000"/>
                <w:kern w:val="0"/>
                <w:sz w:val="18"/>
                <w:szCs w:val="18"/>
              </w:rPr>
              <w:t>教育实践</w:t>
            </w:r>
          </w:p>
        </w:tc>
        <w:tc>
          <w:tcPr>
            <w:tcW w:w="849" w:type="pct"/>
            <w:tcBorders>
              <w:top w:val="nil"/>
              <w:left w:val="nil"/>
              <w:bottom w:val="single" w:color="auto" w:sz="8" w:space="0"/>
              <w:right w:val="single" w:color="auto" w:sz="8" w:space="0"/>
            </w:tcBorders>
            <w:noWrap w:val="0"/>
            <w:vAlign w:val="center"/>
          </w:tcPr>
          <w:p w14:paraId="1631F8F3">
            <w:pPr>
              <w:jc w:val="center"/>
              <w:rPr>
                <w:rFonts w:ascii="宋体" w:hAnsi="宋体" w:cs="宋体"/>
                <w:color w:val="000000"/>
                <w:kern w:val="0"/>
                <w:sz w:val="18"/>
                <w:szCs w:val="18"/>
              </w:rPr>
            </w:pPr>
            <w:r>
              <w:rPr>
                <w:rFonts w:hint="eastAsia" w:ascii="宋体" w:hAnsi="宋体" w:cs="宋体"/>
                <w:color w:val="000000"/>
                <w:kern w:val="0"/>
                <w:sz w:val="18"/>
                <w:szCs w:val="18"/>
              </w:rPr>
              <w:t>参与教师研究项目</w:t>
            </w:r>
          </w:p>
        </w:tc>
        <w:tc>
          <w:tcPr>
            <w:tcW w:w="296" w:type="pct"/>
            <w:tcBorders>
              <w:top w:val="nil"/>
              <w:left w:val="nil"/>
              <w:bottom w:val="single" w:color="auto" w:sz="8" w:space="0"/>
              <w:right w:val="single" w:color="auto" w:sz="8" w:space="0"/>
            </w:tcBorders>
            <w:noWrap w:val="0"/>
            <w:vAlign w:val="center"/>
          </w:tcPr>
          <w:p w14:paraId="4BE98E38">
            <w:pPr>
              <w:jc w:val="center"/>
              <w:rPr>
                <w:rFonts w:ascii="宋体" w:hAnsi="宋体" w:cs="宋体"/>
                <w:color w:val="000000"/>
                <w:kern w:val="0"/>
                <w:sz w:val="18"/>
                <w:szCs w:val="18"/>
              </w:rPr>
            </w:pPr>
            <w:r>
              <w:rPr>
                <w:rFonts w:hint="eastAsia" w:ascii="宋体" w:hAnsi="宋体" w:cs="宋体"/>
                <w:color w:val="000000"/>
                <w:kern w:val="0"/>
                <w:sz w:val="18"/>
                <w:szCs w:val="18"/>
              </w:rPr>
              <w:t>任选</w:t>
            </w:r>
          </w:p>
        </w:tc>
        <w:tc>
          <w:tcPr>
            <w:tcW w:w="364" w:type="pct"/>
            <w:tcBorders>
              <w:top w:val="nil"/>
              <w:left w:val="nil"/>
              <w:bottom w:val="single" w:color="auto" w:sz="8" w:space="0"/>
              <w:right w:val="single" w:color="auto" w:sz="8" w:space="0"/>
            </w:tcBorders>
            <w:noWrap w:val="0"/>
            <w:vAlign w:val="center"/>
          </w:tcPr>
          <w:p w14:paraId="1F9E4299">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69D7CB60">
            <w:pPr>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29" w:type="pct"/>
            <w:tcBorders>
              <w:top w:val="nil"/>
              <w:left w:val="nil"/>
              <w:bottom w:val="single" w:color="auto" w:sz="8" w:space="0"/>
              <w:right w:val="single" w:color="auto" w:sz="8" w:space="0"/>
            </w:tcBorders>
            <w:noWrap w:val="0"/>
            <w:vAlign w:val="center"/>
          </w:tcPr>
          <w:p w14:paraId="29583D97">
            <w:pPr>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29" w:type="pct"/>
            <w:tcBorders>
              <w:top w:val="nil"/>
              <w:left w:val="nil"/>
              <w:bottom w:val="single" w:color="auto" w:sz="8" w:space="0"/>
              <w:right w:val="single" w:color="auto" w:sz="8" w:space="0"/>
            </w:tcBorders>
            <w:noWrap w:val="0"/>
            <w:vAlign w:val="center"/>
          </w:tcPr>
          <w:p w14:paraId="4DF0799A">
            <w:pPr>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29" w:type="pct"/>
            <w:tcBorders>
              <w:top w:val="nil"/>
              <w:left w:val="nil"/>
              <w:bottom w:val="single" w:color="auto" w:sz="8" w:space="0"/>
              <w:right w:val="single" w:color="auto" w:sz="8" w:space="0"/>
            </w:tcBorders>
            <w:noWrap w:val="0"/>
            <w:vAlign w:val="center"/>
          </w:tcPr>
          <w:p w14:paraId="742A44E5">
            <w:pPr>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29" w:type="pct"/>
            <w:tcBorders>
              <w:top w:val="nil"/>
              <w:left w:val="nil"/>
              <w:bottom w:val="single" w:color="auto" w:sz="8" w:space="0"/>
              <w:right w:val="single" w:color="auto" w:sz="8" w:space="0"/>
            </w:tcBorders>
            <w:noWrap w:val="0"/>
            <w:vAlign w:val="center"/>
          </w:tcPr>
          <w:p w14:paraId="36AB5C66">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129A5ECB">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703A288B">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153F12B8">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49D9E23F">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55023AE9">
            <w:pPr>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29" w:type="pct"/>
            <w:tcBorders>
              <w:top w:val="nil"/>
              <w:left w:val="nil"/>
              <w:bottom w:val="single" w:color="auto" w:sz="8" w:space="0"/>
              <w:right w:val="single" w:color="auto" w:sz="8" w:space="0"/>
            </w:tcBorders>
            <w:noWrap w:val="0"/>
            <w:vAlign w:val="center"/>
          </w:tcPr>
          <w:p w14:paraId="7C4E4478">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5B80A3C2">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4" w:type="pct"/>
            <w:tcBorders>
              <w:top w:val="nil"/>
              <w:left w:val="nil"/>
              <w:bottom w:val="single" w:color="auto" w:sz="8" w:space="0"/>
              <w:right w:val="single" w:color="auto" w:sz="8" w:space="0"/>
            </w:tcBorders>
            <w:noWrap w:val="0"/>
            <w:vAlign w:val="center"/>
          </w:tcPr>
          <w:p w14:paraId="443A7959">
            <w:pPr>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14E75FB2">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6EE18B6D">
            <w:pPr>
              <w:jc w:val="left"/>
              <w:rPr>
                <w:rFonts w:ascii="宋体" w:hAnsi="宋体" w:cs="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593C07C3">
            <w:pPr>
              <w:jc w:val="left"/>
              <w:rPr>
                <w:rFonts w:ascii="宋体" w:hAnsi="宋体" w:cs="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517FE184">
            <w:pPr>
              <w:jc w:val="center"/>
              <w:rPr>
                <w:rFonts w:ascii="宋体" w:hAnsi="宋体" w:cs="宋体"/>
                <w:color w:val="000000"/>
                <w:kern w:val="0"/>
                <w:sz w:val="18"/>
                <w:szCs w:val="18"/>
              </w:rPr>
            </w:pPr>
            <w:r>
              <w:rPr>
                <w:rFonts w:hint="eastAsia" w:ascii="宋体" w:hAnsi="宋体" w:cs="宋体"/>
                <w:color w:val="000000"/>
                <w:kern w:val="0"/>
                <w:sz w:val="18"/>
                <w:szCs w:val="18"/>
              </w:rPr>
              <w:t>大学生创新创业大赛</w:t>
            </w:r>
          </w:p>
        </w:tc>
        <w:tc>
          <w:tcPr>
            <w:tcW w:w="296" w:type="pct"/>
            <w:tcBorders>
              <w:top w:val="nil"/>
              <w:left w:val="nil"/>
              <w:bottom w:val="single" w:color="auto" w:sz="8" w:space="0"/>
              <w:right w:val="single" w:color="auto" w:sz="8" w:space="0"/>
            </w:tcBorders>
            <w:noWrap w:val="0"/>
            <w:vAlign w:val="center"/>
          </w:tcPr>
          <w:p w14:paraId="31BF3027">
            <w:pPr>
              <w:jc w:val="center"/>
              <w:rPr>
                <w:rFonts w:ascii="宋体" w:hAnsi="宋体" w:cs="宋体"/>
                <w:color w:val="000000"/>
                <w:kern w:val="0"/>
                <w:sz w:val="18"/>
                <w:szCs w:val="18"/>
              </w:rPr>
            </w:pPr>
            <w:r>
              <w:rPr>
                <w:rFonts w:hint="eastAsia" w:ascii="宋体" w:hAnsi="宋体" w:cs="宋体"/>
                <w:color w:val="000000"/>
                <w:kern w:val="0"/>
                <w:sz w:val="18"/>
                <w:szCs w:val="18"/>
              </w:rPr>
              <w:t>任选</w:t>
            </w:r>
          </w:p>
        </w:tc>
        <w:tc>
          <w:tcPr>
            <w:tcW w:w="364" w:type="pct"/>
            <w:tcBorders>
              <w:top w:val="nil"/>
              <w:left w:val="nil"/>
              <w:bottom w:val="single" w:color="auto" w:sz="8" w:space="0"/>
              <w:right w:val="single" w:color="auto" w:sz="8" w:space="0"/>
            </w:tcBorders>
            <w:noWrap w:val="0"/>
            <w:vAlign w:val="center"/>
          </w:tcPr>
          <w:p w14:paraId="42658CF3">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342AC07B">
            <w:pPr>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29" w:type="pct"/>
            <w:tcBorders>
              <w:top w:val="nil"/>
              <w:left w:val="nil"/>
              <w:bottom w:val="single" w:color="auto" w:sz="8" w:space="0"/>
              <w:right w:val="single" w:color="auto" w:sz="8" w:space="0"/>
            </w:tcBorders>
            <w:noWrap w:val="0"/>
            <w:vAlign w:val="center"/>
          </w:tcPr>
          <w:p w14:paraId="601B0CDD">
            <w:pPr>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29" w:type="pct"/>
            <w:tcBorders>
              <w:top w:val="nil"/>
              <w:left w:val="nil"/>
              <w:bottom w:val="single" w:color="auto" w:sz="8" w:space="0"/>
              <w:right w:val="single" w:color="auto" w:sz="8" w:space="0"/>
            </w:tcBorders>
            <w:noWrap w:val="0"/>
            <w:vAlign w:val="center"/>
          </w:tcPr>
          <w:p w14:paraId="199BF2A9">
            <w:pPr>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29" w:type="pct"/>
            <w:tcBorders>
              <w:top w:val="nil"/>
              <w:left w:val="nil"/>
              <w:bottom w:val="single" w:color="auto" w:sz="8" w:space="0"/>
              <w:right w:val="single" w:color="auto" w:sz="8" w:space="0"/>
            </w:tcBorders>
            <w:noWrap w:val="0"/>
            <w:vAlign w:val="center"/>
          </w:tcPr>
          <w:p w14:paraId="62D04055">
            <w:pPr>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29" w:type="pct"/>
            <w:tcBorders>
              <w:top w:val="nil"/>
              <w:left w:val="nil"/>
              <w:bottom w:val="single" w:color="auto" w:sz="8" w:space="0"/>
              <w:right w:val="single" w:color="auto" w:sz="8" w:space="0"/>
            </w:tcBorders>
            <w:noWrap w:val="0"/>
            <w:vAlign w:val="center"/>
          </w:tcPr>
          <w:p w14:paraId="7D1225E4">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0EB64DD4">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387B246C">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3ADFAA8E">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65FCE1CC">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09B45C63">
            <w:pPr>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29" w:type="pct"/>
            <w:tcBorders>
              <w:top w:val="nil"/>
              <w:left w:val="nil"/>
              <w:bottom w:val="single" w:color="auto" w:sz="8" w:space="0"/>
              <w:right w:val="single" w:color="auto" w:sz="8" w:space="0"/>
            </w:tcBorders>
            <w:noWrap w:val="0"/>
            <w:vAlign w:val="center"/>
          </w:tcPr>
          <w:p w14:paraId="66E1AD81">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320E0995">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4" w:type="pct"/>
            <w:tcBorders>
              <w:top w:val="nil"/>
              <w:left w:val="nil"/>
              <w:bottom w:val="single" w:color="auto" w:sz="8" w:space="0"/>
              <w:right w:val="single" w:color="auto" w:sz="8" w:space="0"/>
            </w:tcBorders>
            <w:noWrap w:val="0"/>
            <w:vAlign w:val="center"/>
          </w:tcPr>
          <w:p w14:paraId="00062F59">
            <w:pPr>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57B9ED80">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32664D62">
            <w:pPr>
              <w:jc w:val="left"/>
              <w:rPr>
                <w:rFonts w:ascii="宋体" w:hAnsi="宋体" w:cs="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15985760">
            <w:pPr>
              <w:jc w:val="left"/>
              <w:rPr>
                <w:rFonts w:ascii="宋体" w:hAnsi="宋体" w:cs="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390A43FA">
            <w:pPr>
              <w:jc w:val="center"/>
              <w:rPr>
                <w:rFonts w:ascii="宋体" w:hAnsi="宋体" w:cs="宋体"/>
                <w:color w:val="000000"/>
                <w:kern w:val="0"/>
                <w:sz w:val="18"/>
                <w:szCs w:val="18"/>
              </w:rPr>
            </w:pPr>
            <w:r>
              <w:rPr>
                <w:rFonts w:hint="eastAsia" w:ascii="宋体" w:hAnsi="宋体" w:cs="宋体"/>
                <w:color w:val="000000"/>
                <w:kern w:val="0"/>
                <w:sz w:val="18"/>
                <w:szCs w:val="18"/>
              </w:rPr>
              <w:t>校内外公益活动</w:t>
            </w:r>
          </w:p>
        </w:tc>
        <w:tc>
          <w:tcPr>
            <w:tcW w:w="296" w:type="pct"/>
            <w:tcBorders>
              <w:top w:val="nil"/>
              <w:left w:val="nil"/>
              <w:bottom w:val="single" w:color="auto" w:sz="8" w:space="0"/>
              <w:right w:val="single" w:color="auto" w:sz="8" w:space="0"/>
            </w:tcBorders>
            <w:noWrap w:val="0"/>
            <w:vAlign w:val="center"/>
          </w:tcPr>
          <w:p w14:paraId="46C64B7C">
            <w:pPr>
              <w:jc w:val="center"/>
              <w:rPr>
                <w:rFonts w:ascii="宋体" w:hAnsi="宋体" w:cs="宋体"/>
                <w:color w:val="000000"/>
                <w:kern w:val="0"/>
                <w:sz w:val="18"/>
                <w:szCs w:val="18"/>
              </w:rPr>
            </w:pPr>
            <w:r>
              <w:rPr>
                <w:rFonts w:hint="eastAsia" w:ascii="宋体" w:hAnsi="宋体" w:cs="宋体"/>
                <w:color w:val="000000"/>
                <w:kern w:val="0"/>
                <w:sz w:val="18"/>
                <w:szCs w:val="18"/>
              </w:rPr>
              <w:t>任选</w:t>
            </w:r>
          </w:p>
        </w:tc>
        <w:tc>
          <w:tcPr>
            <w:tcW w:w="364" w:type="pct"/>
            <w:tcBorders>
              <w:top w:val="nil"/>
              <w:left w:val="nil"/>
              <w:bottom w:val="single" w:color="auto" w:sz="8" w:space="0"/>
              <w:right w:val="single" w:color="auto" w:sz="8" w:space="0"/>
            </w:tcBorders>
            <w:noWrap w:val="0"/>
            <w:vAlign w:val="center"/>
          </w:tcPr>
          <w:p w14:paraId="10320324">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14DDEDD9">
            <w:pPr>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29" w:type="pct"/>
            <w:tcBorders>
              <w:top w:val="nil"/>
              <w:left w:val="nil"/>
              <w:bottom w:val="single" w:color="auto" w:sz="8" w:space="0"/>
              <w:right w:val="single" w:color="auto" w:sz="8" w:space="0"/>
            </w:tcBorders>
            <w:noWrap w:val="0"/>
            <w:vAlign w:val="center"/>
          </w:tcPr>
          <w:p w14:paraId="267A67E4">
            <w:pPr>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29" w:type="pct"/>
            <w:tcBorders>
              <w:top w:val="nil"/>
              <w:left w:val="nil"/>
              <w:bottom w:val="single" w:color="auto" w:sz="8" w:space="0"/>
              <w:right w:val="single" w:color="auto" w:sz="8" w:space="0"/>
            </w:tcBorders>
            <w:noWrap w:val="0"/>
            <w:vAlign w:val="center"/>
          </w:tcPr>
          <w:p w14:paraId="4EE58E71">
            <w:pPr>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29" w:type="pct"/>
            <w:tcBorders>
              <w:top w:val="nil"/>
              <w:left w:val="nil"/>
              <w:bottom w:val="single" w:color="auto" w:sz="8" w:space="0"/>
              <w:right w:val="single" w:color="auto" w:sz="8" w:space="0"/>
            </w:tcBorders>
            <w:noWrap w:val="0"/>
            <w:vAlign w:val="center"/>
          </w:tcPr>
          <w:p w14:paraId="04A63567">
            <w:pPr>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29" w:type="pct"/>
            <w:tcBorders>
              <w:top w:val="nil"/>
              <w:left w:val="nil"/>
              <w:bottom w:val="single" w:color="auto" w:sz="8" w:space="0"/>
              <w:right w:val="single" w:color="auto" w:sz="8" w:space="0"/>
            </w:tcBorders>
            <w:noWrap w:val="0"/>
            <w:vAlign w:val="center"/>
          </w:tcPr>
          <w:p w14:paraId="11394517">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69C96D53">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400FDF38">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62B79430">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1BEC60E1">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1766E3B5">
            <w:pPr>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29" w:type="pct"/>
            <w:tcBorders>
              <w:top w:val="nil"/>
              <w:left w:val="nil"/>
              <w:bottom w:val="single" w:color="auto" w:sz="8" w:space="0"/>
              <w:right w:val="single" w:color="auto" w:sz="8" w:space="0"/>
            </w:tcBorders>
            <w:noWrap w:val="0"/>
            <w:vAlign w:val="center"/>
          </w:tcPr>
          <w:p w14:paraId="3F2D5A65">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19C601D6">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4" w:type="pct"/>
            <w:tcBorders>
              <w:top w:val="nil"/>
              <w:left w:val="nil"/>
              <w:bottom w:val="single" w:color="auto" w:sz="8" w:space="0"/>
              <w:right w:val="single" w:color="auto" w:sz="8" w:space="0"/>
            </w:tcBorders>
            <w:noWrap w:val="0"/>
            <w:vAlign w:val="center"/>
          </w:tcPr>
          <w:p w14:paraId="5F5EB038">
            <w:pPr>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710EAC72">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7618FD82">
            <w:pPr>
              <w:jc w:val="left"/>
              <w:rPr>
                <w:rFonts w:ascii="宋体" w:hAnsi="宋体" w:cs="宋体"/>
                <w:color w:val="000000"/>
                <w:kern w:val="0"/>
                <w:sz w:val="18"/>
                <w:szCs w:val="18"/>
              </w:rPr>
            </w:pPr>
          </w:p>
        </w:tc>
        <w:tc>
          <w:tcPr>
            <w:tcW w:w="189" w:type="pct"/>
            <w:vMerge w:val="restart"/>
            <w:tcBorders>
              <w:top w:val="nil"/>
              <w:left w:val="single" w:color="auto" w:sz="8" w:space="0"/>
              <w:bottom w:val="single" w:color="000000" w:sz="8" w:space="0"/>
              <w:right w:val="single" w:color="auto" w:sz="8" w:space="0"/>
            </w:tcBorders>
            <w:noWrap w:val="0"/>
            <w:vAlign w:val="center"/>
          </w:tcPr>
          <w:p w14:paraId="0785B8D5">
            <w:pPr>
              <w:jc w:val="center"/>
              <w:rPr>
                <w:rFonts w:ascii="宋体" w:hAnsi="宋体" w:cs="宋体"/>
                <w:color w:val="000000"/>
                <w:kern w:val="0"/>
                <w:sz w:val="18"/>
                <w:szCs w:val="18"/>
              </w:rPr>
            </w:pPr>
            <w:r>
              <w:rPr>
                <w:rFonts w:hint="eastAsia" w:ascii="宋体" w:hAnsi="宋体" w:cs="宋体"/>
                <w:color w:val="000000"/>
                <w:kern w:val="0"/>
                <w:sz w:val="18"/>
                <w:szCs w:val="18"/>
              </w:rPr>
              <w:t>职业技能</w:t>
            </w:r>
          </w:p>
        </w:tc>
        <w:tc>
          <w:tcPr>
            <w:tcW w:w="849" w:type="pct"/>
            <w:tcBorders>
              <w:top w:val="nil"/>
              <w:left w:val="nil"/>
              <w:bottom w:val="single" w:color="auto" w:sz="8" w:space="0"/>
              <w:right w:val="single" w:color="auto" w:sz="8" w:space="0"/>
            </w:tcBorders>
            <w:noWrap w:val="0"/>
            <w:vAlign w:val="center"/>
          </w:tcPr>
          <w:p w14:paraId="331ABD34">
            <w:pPr>
              <w:jc w:val="center"/>
              <w:rPr>
                <w:rFonts w:ascii="宋体" w:hAnsi="宋体" w:cs="宋体"/>
                <w:color w:val="000000"/>
                <w:kern w:val="0"/>
                <w:sz w:val="18"/>
                <w:szCs w:val="18"/>
              </w:rPr>
            </w:pPr>
            <w:r>
              <w:rPr>
                <w:rFonts w:hint="eastAsia" w:ascii="宋体" w:hAnsi="宋体" w:cs="宋体"/>
                <w:color w:val="000000"/>
                <w:kern w:val="0"/>
                <w:sz w:val="18"/>
                <w:szCs w:val="18"/>
              </w:rPr>
              <w:t>普通话等级证书</w:t>
            </w:r>
          </w:p>
        </w:tc>
        <w:tc>
          <w:tcPr>
            <w:tcW w:w="296" w:type="pct"/>
            <w:tcBorders>
              <w:top w:val="nil"/>
              <w:left w:val="nil"/>
              <w:bottom w:val="single" w:color="auto" w:sz="8" w:space="0"/>
              <w:right w:val="single" w:color="auto" w:sz="8" w:space="0"/>
            </w:tcBorders>
            <w:noWrap w:val="0"/>
            <w:vAlign w:val="center"/>
          </w:tcPr>
          <w:p w14:paraId="1EBDE33A">
            <w:pPr>
              <w:jc w:val="center"/>
              <w:rPr>
                <w:rFonts w:ascii="宋体" w:hAnsi="宋体" w:cs="宋体"/>
                <w:color w:val="000000"/>
                <w:kern w:val="0"/>
                <w:sz w:val="18"/>
                <w:szCs w:val="18"/>
              </w:rPr>
            </w:pPr>
            <w:r>
              <w:rPr>
                <w:rFonts w:hint="eastAsia" w:ascii="宋体" w:hAnsi="宋体" w:cs="宋体"/>
                <w:color w:val="000000"/>
                <w:kern w:val="0"/>
                <w:sz w:val="18"/>
                <w:szCs w:val="18"/>
              </w:rPr>
              <w:t>任选</w:t>
            </w:r>
          </w:p>
        </w:tc>
        <w:tc>
          <w:tcPr>
            <w:tcW w:w="364" w:type="pct"/>
            <w:tcBorders>
              <w:top w:val="nil"/>
              <w:left w:val="nil"/>
              <w:bottom w:val="single" w:color="auto" w:sz="8" w:space="0"/>
              <w:right w:val="single" w:color="auto" w:sz="8" w:space="0"/>
            </w:tcBorders>
            <w:noWrap w:val="0"/>
            <w:vAlign w:val="center"/>
          </w:tcPr>
          <w:p w14:paraId="20FA0F48">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28A2F9EA">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42CA7B21">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792D9AFA">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6C036719">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6035F70B">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7F027877">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614D82B0">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0F41481F">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3CEBDBFF">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1A79FDD2">
            <w:pPr>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29" w:type="pct"/>
            <w:tcBorders>
              <w:top w:val="nil"/>
              <w:left w:val="nil"/>
              <w:bottom w:val="single" w:color="auto" w:sz="8" w:space="0"/>
              <w:right w:val="single" w:color="auto" w:sz="8" w:space="0"/>
            </w:tcBorders>
            <w:noWrap w:val="0"/>
            <w:vAlign w:val="center"/>
          </w:tcPr>
          <w:p w14:paraId="61B35183">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711A286A">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4" w:type="pct"/>
            <w:tcBorders>
              <w:top w:val="nil"/>
              <w:left w:val="nil"/>
              <w:bottom w:val="single" w:color="auto" w:sz="8" w:space="0"/>
              <w:right w:val="single" w:color="auto" w:sz="8" w:space="0"/>
            </w:tcBorders>
            <w:noWrap w:val="0"/>
            <w:vAlign w:val="center"/>
          </w:tcPr>
          <w:p w14:paraId="2249CE3F">
            <w:pPr>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52B4CA94">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3CF672D6">
            <w:pPr>
              <w:jc w:val="left"/>
              <w:rPr>
                <w:rFonts w:ascii="宋体" w:hAnsi="宋体" w:cs="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5FD41909">
            <w:pPr>
              <w:jc w:val="left"/>
              <w:rPr>
                <w:rFonts w:ascii="宋体" w:hAnsi="宋体" w:cs="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0DA7C7C4">
            <w:pPr>
              <w:jc w:val="center"/>
              <w:rPr>
                <w:rFonts w:ascii="宋体" w:hAnsi="宋体" w:cs="宋体"/>
                <w:color w:val="000000"/>
                <w:kern w:val="0"/>
                <w:sz w:val="18"/>
                <w:szCs w:val="18"/>
              </w:rPr>
            </w:pPr>
            <w:r>
              <w:rPr>
                <w:rFonts w:hint="eastAsia" w:ascii="宋体" w:hAnsi="宋体" w:cs="宋体"/>
                <w:color w:val="000000"/>
                <w:kern w:val="0"/>
                <w:sz w:val="18"/>
                <w:szCs w:val="18"/>
              </w:rPr>
              <w:t>计算机等级证书</w:t>
            </w:r>
          </w:p>
        </w:tc>
        <w:tc>
          <w:tcPr>
            <w:tcW w:w="296" w:type="pct"/>
            <w:tcBorders>
              <w:top w:val="nil"/>
              <w:left w:val="nil"/>
              <w:bottom w:val="single" w:color="auto" w:sz="8" w:space="0"/>
              <w:right w:val="single" w:color="auto" w:sz="8" w:space="0"/>
            </w:tcBorders>
            <w:noWrap w:val="0"/>
            <w:vAlign w:val="center"/>
          </w:tcPr>
          <w:p w14:paraId="6D3BB21A">
            <w:pPr>
              <w:jc w:val="center"/>
              <w:rPr>
                <w:rFonts w:ascii="宋体" w:hAnsi="宋体" w:cs="宋体"/>
                <w:color w:val="000000"/>
                <w:kern w:val="0"/>
                <w:sz w:val="18"/>
                <w:szCs w:val="18"/>
              </w:rPr>
            </w:pPr>
            <w:r>
              <w:rPr>
                <w:rFonts w:hint="eastAsia" w:ascii="宋体" w:hAnsi="宋体" w:cs="宋体"/>
                <w:color w:val="000000"/>
                <w:kern w:val="0"/>
                <w:sz w:val="18"/>
                <w:szCs w:val="18"/>
              </w:rPr>
              <w:t>任选</w:t>
            </w:r>
          </w:p>
        </w:tc>
        <w:tc>
          <w:tcPr>
            <w:tcW w:w="364" w:type="pct"/>
            <w:tcBorders>
              <w:top w:val="nil"/>
              <w:left w:val="nil"/>
              <w:bottom w:val="single" w:color="auto" w:sz="8" w:space="0"/>
              <w:right w:val="single" w:color="auto" w:sz="8" w:space="0"/>
            </w:tcBorders>
            <w:noWrap w:val="0"/>
            <w:vAlign w:val="center"/>
          </w:tcPr>
          <w:p w14:paraId="6BD99DBE">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4186ECD3">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2CE63F5F">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47F0ECF2">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262CAF18">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73506BE6">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586EFB17">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401F2B2C">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210354A8">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62E55205">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3B0CCF93">
            <w:pPr>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29" w:type="pct"/>
            <w:tcBorders>
              <w:top w:val="nil"/>
              <w:left w:val="nil"/>
              <w:bottom w:val="single" w:color="auto" w:sz="8" w:space="0"/>
              <w:right w:val="single" w:color="auto" w:sz="8" w:space="0"/>
            </w:tcBorders>
            <w:noWrap w:val="0"/>
            <w:vAlign w:val="center"/>
          </w:tcPr>
          <w:p w14:paraId="64104866">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539D04A1">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4" w:type="pct"/>
            <w:tcBorders>
              <w:top w:val="nil"/>
              <w:left w:val="nil"/>
              <w:bottom w:val="single" w:color="auto" w:sz="8" w:space="0"/>
              <w:right w:val="single" w:color="auto" w:sz="8" w:space="0"/>
            </w:tcBorders>
            <w:noWrap w:val="0"/>
            <w:vAlign w:val="center"/>
          </w:tcPr>
          <w:p w14:paraId="444BA6A6">
            <w:pPr>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5496BA94">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1E877051">
            <w:pPr>
              <w:jc w:val="left"/>
              <w:rPr>
                <w:rFonts w:ascii="宋体" w:hAnsi="宋体" w:cs="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52F5BD85">
            <w:pPr>
              <w:jc w:val="left"/>
              <w:rPr>
                <w:rFonts w:ascii="宋体" w:hAnsi="宋体" w:cs="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590CE356">
            <w:pPr>
              <w:jc w:val="center"/>
              <w:rPr>
                <w:rFonts w:ascii="宋体" w:hAnsi="宋体" w:cs="宋体"/>
                <w:color w:val="000000"/>
                <w:kern w:val="0"/>
                <w:sz w:val="18"/>
                <w:szCs w:val="18"/>
              </w:rPr>
            </w:pPr>
            <w:r>
              <w:rPr>
                <w:rFonts w:hint="eastAsia" w:ascii="宋体" w:hAnsi="宋体" w:cs="宋体"/>
                <w:color w:val="000000"/>
                <w:kern w:val="0"/>
                <w:sz w:val="18"/>
                <w:szCs w:val="18"/>
              </w:rPr>
              <w:t>外语类等级证书</w:t>
            </w:r>
          </w:p>
        </w:tc>
        <w:tc>
          <w:tcPr>
            <w:tcW w:w="296" w:type="pct"/>
            <w:tcBorders>
              <w:top w:val="nil"/>
              <w:left w:val="nil"/>
              <w:bottom w:val="single" w:color="auto" w:sz="8" w:space="0"/>
              <w:right w:val="single" w:color="auto" w:sz="8" w:space="0"/>
            </w:tcBorders>
            <w:noWrap w:val="0"/>
            <w:vAlign w:val="center"/>
          </w:tcPr>
          <w:p w14:paraId="19F42161">
            <w:pPr>
              <w:jc w:val="center"/>
              <w:rPr>
                <w:rFonts w:ascii="宋体" w:hAnsi="宋体" w:cs="宋体"/>
                <w:color w:val="000000"/>
                <w:kern w:val="0"/>
                <w:sz w:val="18"/>
                <w:szCs w:val="18"/>
              </w:rPr>
            </w:pPr>
            <w:r>
              <w:rPr>
                <w:rFonts w:hint="eastAsia" w:ascii="宋体" w:hAnsi="宋体" w:cs="宋体"/>
                <w:color w:val="000000"/>
                <w:kern w:val="0"/>
                <w:sz w:val="18"/>
                <w:szCs w:val="18"/>
              </w:rPr>
              <w:t>任选</w:t>
            </w:r>
          </w:p>
        </w:tc>
        <w:tc>
          <w:tcPr>
            <w:tcW w:w="364" w:type="pct"/>
            <w:tcBorders>
              <w:top w:val="nil"/>
              <w:left w:val="nil"/>
              <w:bottom w:val="single" w:color="auto" w:sz="8" w:space="0"/>
              <w:right w:val="single" w:color="auto" w:sz="8" w:space="0"/>
            </w:tcBorders>
            <w:noWrap w:val="0"/>
            <w:vAlign w:val="center"/>
          </w:tcPr>
          <w:p w14:paraId="1B46D166">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53B5C066">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5E4D01CC">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48E4D39D">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6CB4BF34">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2F53C578">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1E0139FE">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14AFC594">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578CE32D">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0B8EE768">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7FE5F30C">
            <w:pPr>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29" w:type="pct"/>
            <w:tcBorders>
              <w:top w:val="nil"/>
              <w:left w:val="nil"/>
              <w:bottom w:val="single" w:color="auto" w:sz="8" w:space="0"/>
              <w:right w:val="single" w:color="auto" w:sz="8" w:space="0"/>
            </w:tcBorders>
            <w:noWrap w:val="0"/>
            <w:vAlign w:val="center"/>
          </w:tcPr>
          <w:p w14:paraId="0B434FC7">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56BBB70C">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4" w:type="pct"/>
            <w:tcBorders>
              <w:top w:val="nil"/>
              <w:left w:val="nil"/>
              <w:bottom w:val="single" w:color="auto" w:sz="8" w:space="0"/>
              <w:right w:val="single" w:color="auto" w:sz="8" w:space="0"/>
            </w:tcBorders>
            <w:noWrap w:val="0"/>
            <w:vAlign w:val="center"/>
          </w:tcPr>
          <w:p w14:paraId="161C5C56">
            <w:pPr>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40AF3555">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2BD2A76D">
            <w:pPr>
              <w:jc w:val="left"/>
              <w:rPr>
                <w:rFonts w:ascii="宋体" w:hAnsi="宋体" w:cs="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683C0E38">
            <w:pPr>
              <w:jc w:val="left"/>
              <w:rPr>
                <w:rFonts w:ascii="宋体" w:hAnsi="宋体" w:cs="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236F7764">
            <w:pPr>
              <w:jc w:val="center"/>
              <w:rPr>
                <w:rFonts w:ascii="宋体" w:hAnsi="宋体" w:cs="宋体"/>
                <w:color w:val="000000"/>
                <w:kern w:val="0"/>
                <w:sz w:val="18"/>
                <w:szCs w:val="18"/>
              </w:rPr>
            </w:pPr>
            <w:r>
              <w:rPr>
                <w:rFonts w:hint="eastAsia" w:ascii="宋体" w:hAnsi="宋体" w:cs="宋体"/>
                <w:color w:val="000000"/>
                <w:kern w:val="0"/>
                <w:sz w:val="18"/>
                <w:szCs w:val="18"/>
              </w:rPr>
              <w:t>职业证书</w:t>
            </w:r>
          </w:p>
        </w:tc>
        <w:tc>
          <w:tcPr>
            <w:tcW w:w="296" w:type="pct"/>
            <w:tcBorders>
              <w:top w:val="nil"/>
              <w:left w:val="nil"/>
              <w:bottom w:val="single" w:color="auto" w:sz="8" w:space="0"/>
              <w:right w:val="single" w:color="auto" w:sz="8" w:space="0"/>
            </w:tcBorders>
            <w:noWrap w:val="0"/>
            <w:vAlign w:val="center"/>
          </w:tcPr>
          <w:p w14:paraId="44A18458">
            <w:pPr>
              <w:jc w:val="center"/>
              <w:rPr>
                <w:rFonts w:ascii="宋体" w:hAnsi="宋体" w:cs="宋体"/>
                <w:color w:val="000000"/>
                <w:kern w:val="0"/>
                <w:sz w:val="18"/>
                <w:szCs w:val="18"/>
              </w:rPr>
            </w:pPr>
            <w:r>
              <w:rPr>
                <w:rFonts w:hint="eastAsia" w:ascii="宋体" w:hAnsi="宋体" w:cs="宋体"/>
                <w:color w:val="000000"/>
                <w:kern w:val="0"/>
                <w:sz w:val="18"/>
                <w:szCs w:val="18"/>
              </w:rPr>
              <w:t>任选</w:t>
            </w:r>
          </w:p>
        </w:tc>
        <w:tc>
          <w:tcPr>
            <w:tcW w:w="364" w:type="pct"/>
            <w:tcBorders>
              <w:top w:val="nil"/>
              <w:left w:val="nil"/>
              <w:bottom w:val="single" w:color="auto" w:sz="8" w:space="0"/>
              <w:right w:val="single" w:color="auto" w:sz="8" w:space="0"/>
            </w:tcBorders>
            <w:noWrap w:val="0"/>
            <w:vAlign w:val="center"/>
          </w:tcPr>
          <w:p w14:paraId="278220E1">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6703276B">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37B66A21">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6E60E0C5">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4D3E85BD">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1049A5B0">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4DC78B70">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24C4683E">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54AA0B1B">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40C32BA1">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64808431">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29" w:type="pct"/>
            <w:tcBorders>
              <w:top w:val="nil"/>
              <w:left w:val="nil"/>
              <w:bottom w:val="single" w:color="auto" w:sz="8" w:space="0"/>
              <w:right w:val="single" w:color="auto" w:sz="8" w:space="0"/>
            </w:tcBorders>
            <w:noWrap w:val="0"/>
            <w:vAlign w:val="center"/>
          </w:tcPr>
          <w:p w14:paraId="2B47F6D9">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6D84700F">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4" w:type="pct"/>
            <w:tcBorders>
              <w:top w:val="nil"/>
              <w:left w:val="nil"/>
              <w:bottom w:val="single" w:color="auto" w:sz="8" w:space="0"/>
              <w:right w:val="single" w:color="auto" w:sz="8" w:space="0"/>
            </w:tcBorders>
            <w:noWrap w:val="0"/>
            <w:vAlign w:val="center"/>
          </w:tcPr>
          <w:p w14:paraId="27BECCB3">
            <w:pPr>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3DC55F37">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385D529C">
            <w:pPr>
              <w:jc w:val="left"/>
              <w:rPr>
                <w:rFonts w:ascii="宋体" w:hAnsi="宋体" w:cs="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5B076B37">
            <w:pPr>
              <w:jc w:val="left"/>
              <w:rPr>
                <w:rFonts w:ascii="宋体" w:hAnsi="宋体" w:cs="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4722F9AA">
            <w:pPr>
              <w:jc w:val="center"/>
              <w:rPr>
                <w:rFonts w:ascii="宋体" w:hAnsi="宋体" w:cs="宋体"/>
                <w:color w:val="000000"/>
                <w:kern w:val="0"/>
                <w:sz w:val="18"/>
                <w:szCs w:val="18"/>
              </w:rPr>
            </w:pPr>
            <w:r>
              <w:rPr>
                <w:rFonts w:hint="eastAsia" w:ascii="宋体" w:hAnsi="宋体" w:cs="宋体"/>
                <w:color w:val="000000"/>
                <w:kern w:val="0"/>
                <w:sz w:val="18"/>
                <w:szCs w:val="18"/>
              </w:rPr>
              <w:t>职业技能大赛</w:t>
            </w:r>
          </w:p>
        </w:tc>
        <w:tc>
          <w:tcPr>
            <w:tcW w:w="296" w:type="pct"/>
            <w:tcBorders>
              <w:top w:val="nil"/>
              <w:left w:val="nil"/>
              <w:bottom w:val="single" w:color="auto" w:sz="8" w:space="0"/>
              <w:right w:val="single" w:color="auto" w:sz="8" w:space="0"/>
            </w:tcBorders>
            <w:noWrap w:val="0"/>
            <w:vAlign w:val="center"/>
          </w:tcPr>
          <w:p w14:paraId="5EC5979D">
            <w:pPr>
              <w:jc w:val="center"/>
              <w:rPr>
                <w:rFonts w:ascii="宋体" w:hAnsi="宋体" w:cs="宋体"/>
                <w:color w:val="000000"/>
                <w:kern w:val="0"/>
                <w:sz w:val="18"/>
                <w:szCs w:val="18"/>
              </w:rPr>
            </w:pPr>
            <w:r>
              <w:rPr>
                <w:rFonts w:hint="eastAsia" w:ascii="宋体" w:hAnsi="宋体" w:cs="宋体"/>
                <w:color w:val="000000"/>
                <w:kern w:val="0"/>
                <w:sz w:val="18"/>
                <w:szCs w:val="18"/>
              </w:rPr>
              <w:t>任选</w:t>
            </w:r>
          </w:p>
        </w:tc>
        <w:tc>
          <w:tcPr>
            <w:tcW w:w="364" w:type="pct"/>
            <w:tcBorders>
              <w:top w:val="nil"/>
              <w:left w:val="nil"/>
              <w:bottom w:val="single" w:color="auto" w:sz="8" w:space="0"/>
              <w:right w:val="single" w:color="auto" w:sz="8" w:space="0"/>
            </w:tcBorders>
            <w:noWrap w:val="0"/>
            <w:vAlign w:val="center"/>
          </w:tcPr>
          <w:p w14:paraId="65E8818F">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69AA8C4C">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7401EFB7">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557060F2">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24ADF5B8">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0D333570">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2323D653">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6AF1A506">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77224B90">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42C36713">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4DD13ED6">
            <w:pPr>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29" w:type="pct"/>
            <w:tcBorders>
              <w:top w:val="nil"/>
              <w:left w:val="nil"/>
              <w:bottom w:val="single" w:color="auto" w:sz="8" w:space="0"/>
              <w:right w:val="single" w:color="auto" w:sz="8" w:space="0"/>
            </w:tcBorders>
            <w:noWrap w:val="0"/>
            <w:vAlign w:val="center"/>
          </w:tcPr>
          <w:p w14:paraId="7A93107C">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388B239E">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4" w:type="pct"/>
            <w:tcBorders>
              <w:top w:val="nil"/>
              <w:left w:val="nil"/>
              <w:bottom w:val="single" w:color="auto" w:sz="8" w:space="0"/>
              <w:right w:val="single" w:color="auto" w:sz="8" w:space="0"/>
            </w:tcBorders>
            <w:noWrap w:val="0"/>
            <w:vAlign w:val="center"/>
          </w:tcPr>
          <w:p w14:paraId="53701461">
            <w:pPr>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05C5418C">
        <w:trPr>
          <w:wBefore w:w="0" w:type="dxa"/>
          <w:wAfter w:w="0" w:type="dxa"/>
          <w:trHeight w:val="499" w:hRule="atLeast"/>
        </w:trPr>
        <w:tc>
          <w:tcPr>
            <w:tcW w:w="189" w:type="pct"/>
            <w:vMerge w:val="continue"/>
            <w:tcBorders>
              <w:top w:val="nil"/>
              <w:left w:val="single" w:color="auto" w:sz="8" w:space="0"/>
              <w:bottom w:val="single" w:color="000000" w:sz="8" w:space="0"/>
              <w:right w:val="single" w:color="auto" w:sz="8" w:space="0"/>
            </w:tcBorders>
            <w:noWrap w:val="0"/>
            <w:vAlign w:val="center"/>
          </w:tcPr>
          <w:p w14:paraId="2B553F1E">
            <w:pPr>
              <w:jc w:val="left"/>
              <w:rPr>
                <w:rFonts w:ascii="宋体" w:hAnsi="宋体" w:cs="宋体"/>
                <w:color w:val="000000"/>
                <w:kern w:val="0"/>
                <w:sz w:val="18"/>
                <w:szCs w:val="18"/>
              </w:rPr>
            </w:pPr>
          </w:p>
        </w:tc>
        <w:tc>
          <w:tcPr>
            <w:tcW w:w="189" w:type="pct"/>
            <w:vMerge w:val="continue"/>
            <w:tcBorders>
              <w:top w:val="nil"/>
              <w:left w:val="single" w:color="auto" w:sz="8" w:space="0"/>
              <w:bottom w:val="single" w:color="000000" w:sz="8" w:space="0"/>
              <w:right w:val="single" w:color="auto" w:sz="8" w:space="0"/>
            </w:tcBorders>
            <w:noWrap w:val="0"/>
            <w:vAlign w:val="center"/>
          </w:tcPr>
          <w:p w14:paraId="17231813">
            <w:pPr>
              <w:jc w:val="left"/>
              <w:rPr>
                <w:rFonts w:ascii="宋体" w:hAnsi="宋体" w:cs="宋体"/>
                <w:color w:val="000000"/>
                <w:kern w:val="0"/>
                <w:sz w:val="18"/>
                <w:szCs w:val="18"/>
              </w:rPr>
            </w:pPr>
          </w:p>
        </w:tc>
        <w:tc>
          <w:tcPr>
            <w:tcW w:w="849" w:type="pct"/>
            <w:tcBorders>
              <w:top w:val="nil"/>
              <w:left w:val="nil"/>
              <w:bottom w:val="single" w:color="auto" w:sz="8" w:space="0"/>
              <w:right w:val="single" w:color="auto" w:sz="8" w:space="0"/>
            </w:tcBorders>
            <w:noWrap w:val="0"/>
            <w:vAlign w:val="center"/>
          </w:tcPr>
          <w:p w14:paraId="1CC2988F">
            <w:pPr>
              <w:jc w:val="center"/>
              <w:rPr>
                <w:rFonts w:ascii="宋体" w:hAnsi="宋体" w:cs="宋体"/>
                <w:color w:val="000000"/>
                <w:kern w:val="0"/>
                <w:sz w:val="18"/>
                <w:szCs w:val="18"/>
              </w:rPr>
            </w:pPr>
            <w:r>
              <w:rPr>
                <w:rFonts w:hint="eastAsia" w:ascii="宋体" w:hAnsi="宋体" w:cs="宋体"/>
                <w:color w:val="000000"/>
                <w:kern w:val="0"/>
                <w:sz w:val="18"/>
                <w:szCs w:val="18"/>
              </w:rPr>
              <w:t>专业竞赛</w:t>
            </w:r>
          </w:p>
        </w:tc>
        <w:tc>
          <w:tcPr>
            <w:tcW w:w="296" w:type="pct"/>
            <w:tcBorders>
              <w:top w:val="nil"/>
              <w:left w:val="nil"/>
              <w:bottom w:val="single" w:color="auto" w:sz="8" w:space="0"/>
              <w:right w:val="single" w:color="auto" w:sz="8" w:space="0"/>
            </w:tcBorders>
            <w:noWrap w:val="0"/>
            <w:vAlign w:val="center"/>
          </w:tcPr>
          <w:p w14:paraId="05805C11">
            <w:pPr>
              <w:jc w:val="center"/>
              <w:rPr>
                <w:rFonts w:ascii="宋体" w:hAnsi="宋体" w:cs="宋体"/>
                <w:color w:val="000000"/>
                <w:kern w:val="0"/>
                <w:sz w:val="18"/>
                <w:szCs w:val="18"/>
              </w:rPr>
            </w:pPr>
            <w:r>
              <w:rPr>
                <w:rFonts w:hint="eastAsia" w:ascii="宋体" w:hAnsi="宋体" w:cs="宋体"/>
                <w:color w:val="000000"/>
                <w:kern w:val="0"/>
                <w:sz w:val="18"/>
                <w:szCs w:val="18"/>
              </w:rPr>
              <w:t>任选</w:t>
            </w:r>
          </w:p>
        </w:tc>
        <w:tc>
          <w:tcPr>
            <w:tcW w:w="364" w:type="pct"/>
            <w:tcBorders>
              <w:top w:val="nil"/>
              <w:left w:val="nil"/>
              <w:bottom w:val="single" w:color="auto" w:sz="8" w:space="0"/>
              <w:right w:val="single" w:color="auto" w:sz="8" w:space="0"/>
            </w:tcBorders>
            <w:noWrap w:val="0"/>
            <w:vAlign w:val="center"/>
          </w:tcPr>
          <w:p w14:paraId="02A3BC1E">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0EB6E75A">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03F0D1B5">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193C9201">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6A05F412">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72F56341">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05269522">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70F29D03">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1A8330AA">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2D251160">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6C956217">
            <w:pPr>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29" w:type="pct"/>
            <w:tcBorders>
              <w:top w:val="nil"/>
              <w:left w:val="nil"/>
              <w:bottom w:val="single" w:color="auto" w:sz="8" w:space="0"/>
              <w:right w:val="single" w:color="auto" w:sz="8" w:space="0"/>
            </w:tcBorders>
            <w:noWrap w:val="0"/>
            <w:vAlign w:val="center"/>
          </w:tcPr>
          <w:p w14:paraId="21160797">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68F96F1B">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4" w:type="pct"/>
            <w:tcBorders>
              <w:top w:val="nil"/>
              <w:left w:val="nil"/>
              <w:bottom w:val="single" w:color="auto" w:sz="8" w:space="0"/>
              <w:right w:val="single" w:color="auto" w:sz="8" w:space="0"/>
            </w:tcBorders>
            <w:noWrap w:val="0"/>
            <w:vAlign w:val="center"/>
          </w:tcPr>
          <w:p w14:paraId="75D90F7D">
            <w:pPr>
              <w:jc w:val="center"/>
              <w:rPr>
                <w:rFonts w:ascii="宋体" w:hAnsi="宋体" w:cs="宋体"/>
                <w:color w:val="000000"/>
                <w:kern w:val="0"/>
                <w:sz w:val="18"/>
                <w:szCs w:val="18"/>
              </w:rPr>
            </w:pPr>
            <w:r>
              <w:rPr>
                <w:rFonts w:hint="eastAsia" w:ascii="宋体" w:hAnsi="宋体" w:cs="宋体"/>
                <w:color w:val="000000"/>
                <w:kern w:val="0"/>
                <w:sz w:val="18"/>
                <w:szCs w:val="18"/>
              </w:rPr>
              <w:t>　</w:t>
            </w:r>
          </w:p>
        </w:tc>
      </w:tr>
      <w:tr w14:paraId="27A9F0DE">
        <w:trPr>
          <w:wBefore w:w="0" w:type="dxa"/>
          <w:wAfter w:w="0" w:type="dxa"/>
          <w:trHeight w:val="499" w:hRule="atLeast"/>
        </w:trPr>
        <w:tc>
          <w:tcPr>
            <w:tcW w:w="3261" w:type="pct"/>
            <w:gridSpan w:val="11"/>
            <w:tcBorders>
              <w:top w:val="nil"/>
              <w:left w:val="single" w:color="auto" w:sz="8" w:space="0"/>
              <w:bottom w:val="single" w:color="auto" w:sz="8" w:space="0"/>
              <w:right w:val="single" w:color="000000" w:sz="8" w:space="0"/>
            </w:tcBorders>
            <w:noWrap w:val="0"/>
            <w:vAlign w:val="center"/>
          </w:tcPr>
          <w:p w14:paraId="36F390F0">
            <w:pPr>
              <w:jc w:val="center"/>
              <w:rPr>
                <w:rFonts w:ascii="宋体" w:hAnsi="宋体"/>
                <w:b/>
                <w:bCs/>
                <w:color w:val="000000"/>
                <w:kern w:val="0"/>
                <w:sz w:val="18"/>
                <w:szCs w:val="18"/>
              </w:rPr>
            </w:pPr>
            <w:r>
              <w:rPr>
                <w:rFonts w:ascii="宋体" w:hAnsi="宋体"/>
                <w:b/>
                <w:bCs/>
                <w:color w:val="000000"/>
                <w:kern w:val="0"/>
                <w:sz w:val="18"/>
                <w:szCs w:val="18"/>
              </w:rPr>
              <w:t>合计</w:t>
            </w:r>
          </w:p>
        </w:tc>
        <w:tc>
          <w:tcPr>
            <w:tcW w:w="229" w:type="pct"/>
            <w:tcBorders>
              <w:top w:val="nil"/>
              <w:left w:val="nil"/>
              <w:bottom w:val="single" w:color="auto" w:sz="8" w:space="0"/>
              <w:right w:val="single" w:color="auto" w:sz="8" w:space="0"/>
            </w:tcBorders>
            <w:noWrap w:val="0"/>
            <w:vAlign w:val="center"/>
          </w:tcPr>
          <w:p w14:paraId="2EAA94B8">
            <w:pPr>
              <w:jc w:val="center"/>
              <w:rPr>
                <w:rFonts w:ascii="宋体" w:hAnsi="宋体"/>
                <w:b/>
                <w:bCs/>
                <w:color w:val="000000"/>
                <w:kern w:val="0"/>
                <w:sz w:val="18"/>
                <w:szCs w:val="18"/>
              </w:rPr>
            </w:pPr>
            <w:r>
              <w:rPr>
                <w:rFonts w:ascii="宋体" w:hAnsi="宋体"/>
                <w:b/>
                <w:bCs/>
                <w:color w:val="000000"/>
                <w:kern w:val="0"/>
                <w:sz w:val="18"/>
                <w:szCs w:val="18"/>
              </w:rPr>
              <w:t>2576</w:t>
            </w:r>
          </w:p>
        </w:tc>
        <w:tc>
          <w:tcPr>
            <w:tcW w:w="229" w:type="pct"/>
            <w:tcBorders>
              <w:top w:val="nil"/>
              <w:left w:val="nil"/>
              <w:bottom w:val="single" w:color="auto" w:sz="8" w:space="0"/>
              <w:right w:val="single" w:color="auto" w:sz="8" w:space="0"/>
            </w:tcBorders>
            <w:noWrap w:val="0"/>
            <w:vAlign w:val="center"/>
          </w:tcPr>
          <w:p w14:paraId="7F4986B4">
            <w:pPr>
              <w:jc w:val="center"/>
              <w:rPr>
                <w:rFonts w:ascii="宋体" w:hAnsi="宋体"/>
                <w:b/>
                <w:bCs/>
                <w:color w:val="000000"/>
                <w:kern w:val="0"/>
                <w:sz w:val="18"/>
                <w:szCs w:val="18"/>
              </w:rPr>
            </w:pPr>
            <w:r>
              <w:rPr>
                <w:rFonts w:ascii="宋体" w:hAnsi="宋体"/>
                <w:b/>
                <w:bCs/>
                <w:color w:val="000000"/>
                <w:kern w:val="0"/>
                <w:sz w:val="18"/>
                <w:szCs w:val="18"/>
              </w:rPr>
              <w:t>876</w:t>
            </w:r>
          </w:p>
        </w:tc>
        <w:tc>
          <w:tcPr>
            <w:tcW w:w="229" w:type="pct"/>
            <w:tcBorders>
              <w:top w:val="nil"/>
              <w:left w:val="nil"/>
              <w:bottom w:val="single" w:color="auto" w:sz="8" w:space="0"/>
              <w:right w:val="single" w:color="auto" w:sz="8" w:space="0"/>
            </w:tcBorders>
            <w:noWrap w:val="0"/>
            <w:vAlign w:val="center"/>
          </w:tcPr>
          <w:p w14:paraId="6C2C9840">
            <w:pPr>
              <w:jc w:val="center"/>
              <w:rPr>
                <w:rFonts w:ascii="宋体" w:hAnsi="宋体"/>
                <w:b/>
                <w:bCs/>
                <w:color w:val="000000"/>
                <w:kern w:val="0"/>
                <w:sz w:val="18"/>
                <w:szCs w:val="18"/>
              </w:rPr>
            </w:pPr>
            <w:r>
              <w:rPr>
                <w:rFonts w:ascii="宋体" w:hAnsi="宋体"/>
                <w:b/>
                <w:bCs/>
                <w:color w:val="000000"/>
                <w:kern w:val="0"/>
                <w:sz w:val="18"/>
                <w:szCs w:val="18"/>
              </w:rPr>
              <w:t>1700</w:t>
            </w:r>
          </w:p>
        </w:tc>
        <w:tc>
          <w:tcPr>
            <w:tcW w:w="229" w:type="pct"/>
            <w:tcBorders>
              <w:top w:val="nil"/>
              <w:left w:val="nil"/>
              <w:bottom w:val="single" w:color="auto" w:sz="8" w:space="0"/>
              <w:right w:val="single" w:color="auto" w:sz="8" w:space="0"/>
            </w:tcBorders>
            <w:noWrap w:val="0"/>
            <w:vAlign w:val="center"/>
          </w:tcPr>
          <w:p w14:paraId="609D939C">
            <w:pPr>
              <w:jc w:val="center"/>
              <w:rPr>
                <w:rFonts w:ascii="宋体" w:hAnsi="宋体"/>
                <w:b/>
                <w:bCs/>
                <w:color w:val="000000"/>
                <w:kern w:val="0"/>
                <w:sz w:val="18"/>
                <w:szCs w:val="18"/>
              </w:rPr>
            </w:pPr>
            <w:r>
              <w:rPr>
                <w:rFonts w:ascii="宋体" w:hAnsi="宋体"/>
                <w:b/>
                <w:bCs/>
                <w:color w:val="000000"/>
                <w:kern w:val="0"/>
                <w:sz w:val="18"/>
                <w:szCs w:val="18"/>
              </w:rPr>
              <w:t>130</w:t>
            </w:r>
          </w:p>
        </w:tc>
        <w:tc>
          <w:tcPr>
            <w:tcW w:w="229" w:type="pct"/>
            <w:tcBorders>
              <w:top w:val="nil"/>
              <w:left w:val="nil"/>
              <w:bottom w:val="single" w:color="auto" w:sz="8" w:space="0"/>
              <w:right w:val="single" w:color="auto" w:sz="8" w:space="0"/>
            </w:tcBorders>
            <w:noWrap w:val="0"/>
            <w:vAlign w:val="center"/>
          </w:tcPr>
          <w:p w14:paraId="7EB8D354">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9" w:type="pct"/>
            <w:tcBorders>
              <w:top w:val="nil"/>
              <w:left w:val="nil"/>
              <w:bottom w:val="single" w:color="auto" w:sz="8" w:space="0"/>
              <w:right w:val="single" w:color="auto" w:sz="8" w:space="0"/>
            </w:tcBorders>
            <w:noWrap w:val="0"/>
            <w:vAlign w:val="center"/>
          </w:tcPr>
          <w:p w14:paraId="2A621EB9">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64" w:type="pct"/>
            <w:tcBorders>
              <w:top w:val="nil"/>
              <w:left w:val="nil"/>
              <w:bottom w:val="single" w:color="auto" w:sz="8" w:space="0"/>
              <w:right w:val="single" w:color="auto" w:sz="8" w:space="0"/>
            </w:tcBorders>
            <w:noWrap w:val="0"/>
            <w:vAlign w:val="center"/>
          </w:tcPr>
          <w:p w14:paraId="2C4CE9AB">
            <w:pPr>
              <w:jc w:val="center"/>
              <w:rPr>
                <w:rFonts w:ascii="宋体" w:hAnsi="宋体" w:cs="宋体"/>
                <w:color w:val="000000"/>
                <w:kern w:val="0"/>
                <w:sz w:val="18"/>
                <w:szCs w:val="18"/>
              </w:rPr>
            </w:pPr>
            <w:r>
              <w:rPr>
                <w:rFonts w:hint="eastAsia" w:ascii="宋体" w:hAnsi="宋体" w:cs="宋体"/>
                <w:color w:val="000000"/>
                <w:kern w:val="0"/>
                <w:sz w:val="18"/>
                <w:szCs w:val="18"/>
              </w:rPr>
              <w:t>　</w:t>
            </w:r>
          </w:p>
        </w:tc>
      </w:tr>
    </w:tbl>
    <w:p w14:paraId="0B8A6B97">
      <w:pPr>
        <w:ind w:firstLine="539"/>
        <w:rPr>
          <w:rFonts w:hint="eastAsia" w:ascii="宋体" w:hAnsi="宋体"/>
          <w:sz w:val="18"/>
          <w:szCs w:val="24"/>
          <w:lang w:val="zh-CN"/>
        </w:rPr>
      </w:pPr>
      <w:r>
        <w:rPr>
          <w:rFonts w:hint="eastAsia" w:ascii="宋体" w:hAnsi="宋体"/>
          <w:sz w:val="18"/>
          <w:szCs w:val="24"/>
          <w:lang w:val="zh-CN"/>
        </w:rPr>
        <w:t>实习实践平台的任意选修课程不计入总学分，选修课程可互换学分。职业技能大赛和专业竞赛按照国家、省、市、校等级分别计4、3、2、1学分。</w:t>
      </w:r>
    </w:p>
    <w:p w14:paraId="3F696DEE">
      <w:pPr>
        <w:ind w:firstLine="539"/>
        <w:rPr>
          <w:rFonts w:hint="eastAsia" w:ascii="宋体" w:hAnsi="宋体"/>
          <w:sz w:val="18"/>
          <w:szCs w:val="24"/>
          <w:lang w:val="zh-CN"/>
        </w:rPr>
      </w:pPr>
      <w:r>
        <w:rPr>
          <w:rFonts w:hint="eastAsia" w:ascii="宋体" w:hAnsi="宋体"/>
          <w:sz w:val="18"/>
          <w:szCs w:val="24"/>
          <w:lang w:val="zh-CN"/>
        </w:rPr>
        <w:t>职业技能等级证书涵盖但不限于</w:t>
      </w:r>
      <w:r>
        <w:rPr>
          <w:rFonts w:ascii="宋体" w:hAnsi="宋体"/>
          <w:sz w:val="18"/>
          <w:szCs w:val="24"/>
          <w:lang w:val="zh-CN"/>
        </w:rPr>
        <w:t>“</w:t>
      </w:r>
      <w:r>
        <w:rPr>
          <w:rFonts w:hint="eastAsia" w:ascii="宋体" w:hAnsi="宋体"/>
          <w:sz w:val="18"/>
          <w:szCs w:val="24"/>
          <w:lang w:val="zh-CN"/>
        </w:rPr>
        <w:t>1+X</w:t>
      </w:r>
      <w:r>
        <w:rPr>
          <w:rFonts w:ascii="宋体" w:hAnsi="宋体"/>
          <w:sz w:val="18"/>
          <w:szCs w:val="24"/>
          <w:lang w:val="zh-CN"/>
        </w:rPr>
        <w:t>”</w:t>
      </w:r>
      <w:r>
        <w:rPr>
          <w:rFonts w:hint="eastAsia" w:ascii="宋体" w:hAnsi="宋体"/>
          <w:sz w:val="18"/>
          <w:szCs w:val="24"/>
          <w:lang w:val="zh-CN"/>
        </w:rPr>
        <w:t>中的</w:t>
      </w:r>
      <w:r>
        <w:rPr>
          <w:rFonts w:ascii="宋体" w:hAnsi="宋体"/>
          <w:sz w:val="18"/>
          <w:szCs w:val="24"/>
          <w:lang w:val="zh-CN"/>
        </w:rPr>
        <w:t>“</w:t>
      </w:r>
      <w:r>
        <w:rPr>
          <w:rFonts w:hint="eastAsia" w:ascii="宋体" w:hAnsi="宋体"/>
          <w:sz w:val="18"/>
          <w:szCs w:val="24"/>
          <w:lang w:val="zh-CN"/>
        </w:rPr>
        <w:t>X</w:t>
      </w:r>
      <w:r>
        <w:rPr>
          <w:rFonts w:ascii="宋体" w:hAnsi="宋体"/>
          <w:sz w:val="18"/>
          <w:szCs w:val="24"/>
          <w:lang w:val="zh-CN"/>
        </w:rPr>
        <w:t>”</w:t>
      </w:r>
      <w:r>
        <w:rPr>
          <w:rFonts w:hint="eastAsia" w:ascii="宋体" w:hAnsi="宋体"/>
          <w:sz w:val="18"/>
          <w:szCs w:val="24"/>
          <w:lang w:val="zh-CN"/>
        </w:rPr>
        <w:t>证书。</w:t>
      </w:r>
    </w:p>
    <w:p w14:paraId="67D34DF4">
      <w:pPr>
        <w:ind w:firstLine="539"/>
        <w:rPr>
          <w:rFonts w:ascii="宋体" w:hAnsi="宋体"/>
          <w:b/>
          <w:sz w:val="32"/>
          <w:szCs w:val="24"/>
        </w:rPr>
        <w:sectPr>
          <w:pgSz w:w="15840" w:h="12240" w:orient="landscape"/>
          <w:pgMar w:top="1576" w:right="1440" w:bottom="1576" w:left="1440" w:header="720" w:footer="720" w:gutter="0"/>
          <w:lnNumType w:countBy="0" w:distance="360"/>
          <w:cols w:space="720" w:num="1"/>
          <w:docGrid w:type="lines" w:linePitch="312" w:charSpace="0"/>
        </w:sectPr>
      </w:pPr>
      <w:r>
        <w:rPr>
          <w:rFonts w:hint="eastAsia" w:ascii="宋体" w:hAnsi="宋体"/>
          <w:sz w:val="18"/>
          <w:szCs w:val="24"/>
          <w:lang w:val="zh-CN"/>
        </w:rPr>
        <w:t>周末理论大讲堂开设中共党史、新中国史、改革开放史和社会主义发展史等内容。</w:t>
      </w:r>
    </w:p>
    <w:p w14:paraId="14A78041">
      <w:pPr>
        <w:spacing w:line="560" w:lineRule="atLeast"/>
        <w:ind w:firstLine="640"/>
        <w:jc w:val="center"/>
        <w:rPr>
          <w:rFonts w:hint="eastAsia" w:ascii="宋体" w:hAnsi="宋体"/>
          <w:sz w:val="32"/>
          <w:szCs w:val="24"/>
          <w:lang w:val="zh-CN"/>
        </w:rPr>
      </w:pPr>
      <w:r>
        <w:rPr>
          <w:rFonts w:hint="eastAsia" w:ascii="宋体" w:hAnsi="宋体"/>
          <w:sz w:val="32"/>
          <w:szCs w:val="24"/>
          <w:lang w:val="zh-CN"/>
        </w:rPr>
        <w:t>课程结构与比例表</w:t>
      </w:r>
    </w:p>
    <w:tbl>
      <w:tblPr>
        <w:tblStyle w:val="4"/>
        <w:tblW w:w="9467" w:type="dxa"/>
        <w:tblInd w:w="-3" w:type="dxa"/>
        <w:tblLayout w:type="fixed"/>
        <w:tblCellMar>
          <w:top w:w="0" w:type="dxa"/>
          <w:left w:w="108" w:type="dxa"/>
          <w:bottom w:w="0" w:type="dxa"/>
          <w:right w:w="108" w:type="dxa"/>
        </w:tblCellMar>
      </w:tblPr>
      <w:tblGrid>
        <w:gridCol w:w="1014"/>
        <w:gridCol w:w="1679"/>
        <w:gridCol w:w="832"/>
        <w:gridCol w:w="1174"/>
        <w:gridCol w:w="1174"/>
        <w:gridCol w:w="1174"/>
        <w:gridCol w:w="1174"/>
        <w:gridCol w:w="1246"/>
      </w:tblGrid>
      <w:tr w14:paraId="56F0C064">
        <w:trPr>
          <w:wBefore w:w="0" w:type="dxa"/>
          <w:wAfter w:w="0" w:type="dxa"/>
          <w:trHeight w:val="1061" w:hRule="atLeast"/>
        </w:trPr>
        <w:tc>
          <w:tcPr>
            <w:tcW w:w="2693"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433AB09">
            <w:pPr>
              <w:jc w:val="center"/>
              <w:rPr>
                <w:rFonts w:hint="eastAsia" w:ascii="宋体" w:hAnsi="宋体"/>
                <w:sz w:val="22"/>
                <w:szCs w:val="24"/>
                <w:lang w:val="zh-CN"/>
              </w:rPr>
            </w:pPr>
            <w:r>
              <w:rPr>
                <w:rFonts w:hint="eastAsia" w:ascii="宋体" w:hAnsi="宋体"/>
                <w:szCs w:val="24"/>
                <w:lang w:val="zh-CN"/>
              </w:rPr>
              <w:t>课程类别</w:t>
            </w:r>
          </w:p>
        </w:tc>
        <w:tc>
          <w:tcPr>
            <w:tcW w:w="83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12F1C16">
            <w:pPr>
              <w:jc w:val="center"/>
              <w:rPr>
                <w:rFonts w:hint="eastAsia" w:ascii="宋体" w:hAnsi="宋体"/>
                <w:sz w:val="22"/>
                <w:szCs w:val="24"/>
                <w:lang w:val="zh-CN"/>
              </w:rPr>
            </w:pPr>
            <w:r>
              <w:rPr>
                <w:rFonts w:hint="eastAsia" w:ascii="宋体" w:hAnsi="宋体"/>
                <w:szCs w:val="24"/>
                <w:lang w:val="zh-CN"/>
              </w:rPr>
              <w:t>学时数</w:t>
            </w:r>
          </w:p>
        </w:tc>
        <w:tc>
          <w:tcPr>
            <w:tcW w:w="117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0B1BF26">
            <w:pPr>
              <w:jc w:val="center"/>
              <w:rPr>
                <w:rFonts w:hint="eastAsia" w:ascii="宋体" w:hAnsi="宋体"/>
                <w:sz w:val="22"/>
                <w:szCs w:val="24"/>
                <w:lang w:val="zh-CN"/>
              </w:rPr>
            </w:pPr>
            <w:r>
              <w:rPr>
                <w:rFonts w:hint="eastAsia" w:ascii="宋体" w:hAnsi="宋体"/>
                <w:szCs w:val="24"/>
                <w:lang w:val="zh-CN"/>
              </w:rPr>
              <w:t>占教学活动总学时比例（%）</w:t>
            </w:r>
          </w:p>
        </w:tc>
        <w:tc>
          <w:tcPr>
            <w:tcW w:w="117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0104668">
            <w:pPr>
              <w:jc w:val="center"/>
              <w:rPr>
                <w:rFonts w:hint="eastAsia" w:ascii="宋体" w:hAnsi="宋体"/>
                <w:szCs w:val="24"/>
                <w:lang w:val="zh-CN"/>
              </w:rPr>
            </w:pPr>
            <w:r>
              <w:rPr>
                <w:rFonts w:hint="eastAsia" w:ascii="宋体" w:hAnsi="宋体"/>
                <w:szCs w:val="24"/>
                <w:lang w:val="zh-CN"/>
              </w:rPr>
              <w:t>实践学</w:t>
            </w:r>
          </w:p>
          <w:p w14:paraId="40EF30E3">
            <w:pPr>
              <w:jc w:val="center"/>
              <w:rPr>
                <w:rFonts w:hint="eastAsia" w:ascii="宋体" w:hAnsi="宋体"/>
                <w:sz w:val="22"/>
                <w:szCs w:val="24"/>
                <w:lang w:val="zh-CN"/>
              </w:rPr>
            </w:pPr>
            <w:r>
              <w:rPr>
                <w:rFonts w:hint="eastAsia" w:ascii="宋体" w:hAnsi="宋体"/>
                <w:szCs w:val="24"/>
                <w:lang w:val="zh-CN"/>
              </w:rPr>
              <w:t>时数</w:t>
            </w:r>
          </w:p>
        </w:tc>
        <w:tc>
          <w:tcPr>
            <w:tcW w:w="117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E689C6F">
            <w:pPr>
              <w:jc w:val="center"/>
              <w:rPr>
                <w:rFonts w:hint="eastAsia" w:ascii="宋体" w:hAnsi="宋体"/>
                <w:sz w:val="22"/>
                <w:szCs w:val="24"/>
                <w:lang w:val="zh-CN"/>
              </w:rPr>
            </w:pPr>
            <w:r>
              <w:rPr>
                <w:rFonts w:hint="eastAsia" w:ascii="宋体" w:hAnsi="宋体"/>
                <w:szCs w:val="24"/>
                <w:lang w:val="zh-CN"/>
              </w:rPr>
              <w:t>实践学时占比（%）</w:t>
            </w:r>
          </w:p>
        </w:tc>
        <w:tc>
          <w:tcPr>
            <w:tcW w:w="117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431A9C9">
            <w:pPr>
              <w:jc w:val="center"/>
              <w:rPr>
                <w:rFonts w:hint="eastAsia" w:ascii="宋体" w:hAnsi="宋体"/>
                <w:sz w:val="22"/>
                <w:szCs w:val="24"/>
                <w:lang w:val="zh-CN"/>
              </w:rPr>
            </w:pPr>
            <w:r>
              <w:rPr>
                <w:rFonts w:hint="eastAsia" w:ascii="宋体" w:hAnsi="宋体"/>
                <w:szCs w:val="24"/>
                <w:lang w:val="zh-CN"/>
              </w:rPr>
              <w:t>学分总数</w:t>
            </w:r>
          </w:p>
        </w:tc>
        <w:tc>
          <w:tcPr>
            <w:tcW w:w="124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8B69838">
            <w:pPr>
              <w:jc w:val="center"/>
              <w:rPr>
                <w:rFonts w:hint="eastAsia" w:ascii="宋体" w:hAnsi="宋体"/>
                <w:sz w:val="22"/>
                <w:szCs w:val="24"/>
                <w:lang w:val="zh-CN"/>
              </w:rPr>
            </w:pPr>
            <w:r>
              <w:rPr>
                <w:rFonts w:hint="eastAsia" w:ascii="宋体" w:hAnsi="宋体"/>
                <w:szCs w:val="24"/>
                <w:lang w:val="zh-CN"/>
              </w:rPr>
              <w:t>占总学分比例（%）</w:t>
            </w:r>
          </w:p>
        </w:tc>
      </w:tr>
      <w:tr w14:paraId="514AE7EB">
        <w:trPr>
          <w:wBefore w:w="0" w:type="dxa"/>
          <w:wAfter w:w="0" w:type="dxa"/>
          <w:trHeight w:val="583" w:hRule="atLeast"/>
        </w:trPr>
        <w:tc>
          <w:tcPr>
            <w:tcW w:w="1014"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4019094">
            <w:pPr>
              <w:jc w:val="center"/>
              <w:rPr>
                <w:rFonts w:hint="eastAsia" w:ascii="宋体" w:hAnsi="宋体"/>
                <w:sz w:val="22"/>
                <w:szCs w:val="24"/>
                <w:lang w:val="zh-CN"/>
              </w:rPr>
            </w:pPr>
            <w:r>
              <w:rPr>
                <w:rFonts w:hint="eastAsia" w:ascii="宋体" w:hAnsi="宋体"/>
                <w:szCs w:val="24"/>
                <w:lang w:val="zh-CN"/>
              </w:rPr>
              <w:t>公共教育平台</w:t>
            </w:r>
          </w:p>
        </w:tc>
        <w:tc>
          <w:tcPr>
            <w:tcW w:w="167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7888A5E">
            <w:pPr>
              <w:jc w:val="center"/>
              <w:rPr>
                <w:rFonts w:hint="eastAsia" w:ascii="宋体" w:hAnsi="宋体"/>
                <w:sz w:val="22"/>
                <w:szCs w:val="24"/>
                <w:lang w:val="zh-CN"/>
              </w:rPr>
            </w:pPr>
            <w:r>
              <w:rPr>
                <w:rFonts w:hint="eastAsia" w:ascii="宋体" w:hAnsi="宋体"/>
                <w:szCs w:val="24"/>
                <w:lang w:val="zh-CN"/>
              </w:rPr>
              <w:t>基础文化课程</w:t>
            </w:r>
          </w:p>
        </w:tc>
        <w:tc>
          <w:tcPr>
            <w:tcW w:w="83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AC56B2B">
            <w:pPr>
              <w:jc w:val="center"/>
              <w:rPr>
                <w:rFonts w:hint="eastAsia" w:ascii="宋体" w:hAnsi="宋体"/>
                <w:sz w:val="22"/>
                <w:szCs w:val="24"/>
                <w:lang w:val="zh-CN"/>
              </w:rPr>
            </w:pPr>
            <w:r>
              <w:rPr>
                <w:rFonts w:hint="eastAsia" w:ascii="宋体" w:hAnsi="宋体"/>
                <w:sz w:val="22"/>
                <w:szCs w:val="24"/>
                <w:lang w:val="zh-CN"/>
              </w:rPr>
              <w:t>176</w:t>
            </w:r>
          </w:p>
        </w:tc>
        <w:tc>
          <w:tcPr>
            <w:tcW w:w="117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53F1E0E">
            <w:pPr>
              <w:jc w:val="right"/>
              <w:rPr>
                <w:rFonts w:ascii="宋体" w:hAnsi="宋体"/>
                <w:color w:val="000000"/>
                <w:sz w:val="22"/>
                <w:szCs w:val="22"/>
              </w:rPr>
            </w:pPr>
            <w:r>
              <w:rPr>
                <w:rFonts w:ascii="宋体" w:hAnsi="宋体"/>
                <w:color w:val="000000"/>
                <w:sz w:val="22"/>
                <w:szCs w:val="22"/>
              </w:rPr>
              <w:t>6.83</w:t>
            </w:r>
          </w:p>
        </w:tc>
        <w:tc>
          <w:tcPr>
            <w:tcW w:w="117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8027A78">
            <w:pPr>
              <w:jc w:val="right"/>
              <w:rPr>
                <w:rFonts w:ascii="宋体" w:hAnsi="宋体"/>
                <w:color w:val="000000"/>
                <w:sz w:val="22"/>
                <w:szCs w:val="22"/>
              </w:rPr>
            </w:pPr>
            <w:r>
              <w:rPr>
                <w:rFonts w:ascii="宋体" w:hAnsi="宋体"/>
                <w:color w:val="000000"/>
                <w:sz w:val="22"/>
                <w:szCs w:val="22"/>
              </w:rPr>
              <w:t>20</w:t>
            </w:r>
          </w:p>
        </w:tc>
        <w:tc>
          <w:tcPr>
            <w:tcW w:w="117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C64ED4C">
            <w:pPr>
              <w:jc w:val="right"/>
              <w:rPr>
                <w:rFonts w:ascii="宋体" w:hAnsi="宋体"/>
                <w:color w:val="000000"/>
                <w:sz w:val="22"/>
                <w:szCs w:val="22"/>
              </w:rPr>
            </w:pPr>
            <w:r>
              <w:rPr>
                <w:rFonts w:ascii="宋体" w:hAnsi="宋体"/>
                <w:color w:val="000000"/>
                <w:sz w:val="22"/>
                <w:szCs w:val="22"/>
              </w:rPr>
              <w:t>0.78</w:t>
            </w:r>
          </w:p>
        </w:tc>
        <w:tc>
          <w:tcPr>
            <w:tcW w:w="1174"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AE1CD4E">
            <w:pPr>
              <w:jc w:val="center"/>
              <w:rPr>
                <w:rFonts w:hint="eastAsia" w:ascii="宋体" w:hAnsi="宋体"/>
                <w:sz w:val="22"/>
                <w:szCs w:val="24"/>
                <w:lang w:val="zh-CN"/>
              </w:rPr>
            </w:pPr>
            <w:r>
              <w:rPr>
                <w:rFonts w:hint="eastAsia" w:ascii="宋体" w:hAnsi="宋体"/>
                <w:sz w:val="22"/>
                <w:szCs w:val="24"/>
                <w:lang w:val="zh-CN"/>
              </w:rPr>
              <w:t>38</w:t>
            </w:r>
          </w:p>
        </w:tc>
        <w:tc>
          <w:tcPr>
            <w:tcW w:w="1246"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9D6F86C">
            <w:pPr>
              <w:jc w:val="right"/>
              <w:rPr>
                <w:rFonts w:ascii="宋体" w:hAnsi="宋体"/>
                <w:color w:val="000000"/>
                <w:sz w:val="22"/>
                <w:szCs w:val="22"/>
              </w:rPr>
            </w:pPr>
            <w:r>
              <w:rPr>
                <w:rFonts w:ascii="宋体" w:hAnsi="宋体"/>
                <w:color w:val="000000"/>
                <w:sz w:val="22"/>
                <w:szCs w:val="22"/>
              </w:rPr>
              <w:t>29.23</w:t>
            </w:r>
          </w:p>
          <w:p w14:paraId="3490EFD9">
            <w:pPr>
              <w:jc w:val="right"/>
              <w:rPr>
                <w:rFonts w:ascii="宋体" w:hAnsi="宋体"/>
                <w:color w:val="000000"/>
                <w:sz w:val="22"/>
                <w:szCs w:val="22"/>
              </w:rPr>
            </w:pPr>
          </w:p>
        </w:tc>
      </w:tr>
      <w:tr w14:paraId="7207B770">
        <w:trPr>
          <w:wBefore w:w="0" w:type="dxa"/>
          <w:wAfter w:w="0" w:type="dxa"/>
          <w:trHeight w:val="583" w:hRule="atLeast"/>
        </w:trPr>
        <w:tc>
          <w:tcPr>
            <w:tcW w:w="101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91A805E">
            <w:pPr>
              <w:rPr>
                <w:rFonts w:hint="eastAsia" w:ascii="宋体" w:hAnsi="宋体"/>
                <w:sz w:val="22"/>
                <w:szCs w:val="24"/>
                <w:lang w:val="zh-CN"/>
              </w:rPr>
            </w:pPr>
          </w:p>
        </w:tc>
        <w:tc>
          <w:tcPr>
            <w:tcW w:w="167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246C431">
            <w:pPr>
              <w:jc w:val="center"/>
              <w:rPr>
                <w:rFonts w:hint="eastAsia" w:ascii="宋体" w:hAnsi="宋体"/>
                <w:sz w:val="22"/>
                <w:szCs w:val="24"/>
                <w:lang w:val="zh-CN"/>
              </w:rPr>
            </w:pPr>
            <w:r>
              <w:rPr>
                <w:rFonts w:hint="eastAsia" w:ascii="宋体" w:hAnsi="宋体"/>
                <w:szCs w:val="24"/>
                <w:lang w:val="zh-CN"/>
              </w:rPr>
              <w:t>公共素质课程</w:t>
            </w:r>
          </w:p>
        </w:tc>
        <w:tc>
          <w:tcPr>
            <w:tcW w:w="83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74BE04A">
            <w:pPr>
              <w:jc w:val="center"/>
              <w:rPr>
                <w:rFonts w:hint="eastAsia" w:ascii="宋体" w:hAnsi="宋体"/>
                <w:sz w:val="22"/>
                <w:szCs w:val="24"/>
                <w:lang w:val="zh-CN"/>
              </w:rPr>
            </w:pPr>
            <w:r>
              <w:rPr>
                <w:rFonts w:hint="eastAsia" w:ascii="宋体" w:hAnsi="宋体"/>
                <w:sz w:val="22"/>
                <w:szCs w:val="24"/>
                <w:lang w:val="zh-CN"/>
              </w:rPr>
              <w:t>532</w:t>
            </w:r>
          </w:p>
        </w:tc>
        <w:tc>
          <w:tcPr>
            <w:tcW w:w="117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8F73DD8">
            <w:pPr>
              <w:jc w:val="right"/>
              <w:rPr>
                <w:rFonts w:ascii="宋体" w:hAnsi="宋体"/>
                <w:color w:val="000000"/>
                <w:sz w:val="22"/>
                <w:szCs w:val="22"/>
              </w:rPr>
            </w:pPr>
            <w:r>
              <w:rPr>
                <w:rFonts w:ascii="宋体" w:hAnsi="宋体"/>
                <w:color w:val="000000"/>
                <w:sz w:val="22"/>
                <w:szCs w:val="22"/>
              </w:rPr>
              <w:t>20.65</w:t>
            </w:r>
          </w:p>
        </w:tc>
        <w:tc>
          <w:tcPr>
            <w:tcW w:w="117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46EB34B">
            <w:pPr>
              <w:jc w:val="right"/>
              <w:rPr>
                <w:rFonts w:ascii="宋体" w:hAnsi="宋体"/>
                <w:color w:val="000000"/>
                <w:sz w:val="22"/>
                <w:szCs w:val="22"/>
              </w:rPr>
            </w:pPr>
            <w:r>
              <w:rPr>
                <w:rFonts w:ascii="宋体" w:hAnsi="宋体"/>
                <w:color w:val="000000"/>
                <w:sz w:val="22"/>
                <w:szCs w:val="22"/>
              </w:rPr>
              <w:t>308</w:t>
            </w:r>
          </w:p>
        </w:tc>
        <w:tc>
          <w:tcPr>
            <w:tcW w:w="117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7231E5A">
            <w:pPr>
              <w:jc w:val="right"/>
              <w:rPr>
                <w:rFonts w:ascii="宋体" w:hAnsi="宋体"/>
                <w:color w:val="000000"/>
                <w:sz w:val="22"/>
                <w:szCs w:val="22"/>
              </w:rPr>
            </w:pPr>
            <w:r>
              <w:rPr>
                <w:rFonts w:ascii="宋体" w:hAnsi="宋体"/>
                <w:color w:val="000000"/>
                <w:sz w:val="22"/>
                <w:szCs w:val="22"/>
              </w:rPr>
              <w:t>11.96</w:t>
            </w:r>
          </w:p>
        </w:tc>
        <w:tc>
          <w:tcPr>
            <w:tcW w:w="117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D9967B7">
            <w:pPr>
              <w:rPr>
                <w:rFonts w:hint="eastAsia" w:ascii="宋体" w:hAnsi="宋体"/>
                <w:sz w:val="22"/>
                <w:szCs w:val="24"/>
                <w:lang w:val="zh-CN"/>
              </w:rPr>
            </w:pPr>
          </w:p>
        </w:tc>
        <w:tc>
          <w:tcPr>
            <w:tcW w:w="1246"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34A6418">
            <w:pPr>
              <w:rPr>
                <w:rFonts w:hint="eastAsia" w:ascii="宋体" w:hAnsi="宋体"/>
                <w:sz w:val="22"/>
                <w:szCs w:val="24"/>
                <w:lang w:val="zh-CN"/>
              </w:rPr>
            </w:pPr>
          </w:p>
        </w:tc>
      </w:tr>
      <w:tr w14:paraId="4EDD0521">
        <w:trPr>
          <w:wBefore w:w="0" w:type="dxa"/>
          <w:wAfter w:w="0" w:type="dxa"/>
          <w:trHeight w:val="583" w:hRule="atLeast"/>
        </w:trPr>
        <w:tc>
          <w:tcPr>
            <w:tcW w:w="1014"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3FEDE72">
            <w:pPr>
              <w:jc w:val="center"/>
              <w:rPr>
                <w:rFonts w:hint="eastAsia" w:ascii="宋体" w:hAnsi="宋体"/>
                <w:sz w:val="22"/>
                <w:szCs w:val="24"/>
                <w:lang w:val="zh-CN"/>
              </w:rPr>
            </w:pPr>
            <w:r>
              <w:rPr>
                <w:rFonts w:hint="eastAsia" w:ascii="宋体" w:hAnsi="宋体"/>
                <w:szCs w:val="24"/>
                <w:lang w:val="zh-CN"/>
              </w:rPr>
              <w:t>专业教育平台</w:t>
            </w:r>
          </w:p>
        </w:tc>
        <w:tc>
          <w:tcPr>
            <w:tcW w:w="167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FDADA2D">
            <w:pPr>
              <w:jc w:val="center"/>
              <w:rPr>
                <w:rFonts w:hint="eastAsia" w:ascii="宋体" w:hAnsi="宋体"/>
                <w:sz w:val="22"/>
                <w:szCs w:val="24"/>
                <w:lang w:val="zh-CN"/>
              </w:rPr>
            </w:pPr>
            <w:r>
              <w:rPr>
                <w:rFonts w:hint="eastAsia" w:ascii="宋体" w:hAnsi="宋体"/>
                <w:szCs w:val="24"/>
                <w:lang w:val="zh-CN"/>
              </w:rPr>
              <w:t>专业基础课程</w:t>
            </w:r>
          </w:p>
        </w:tc>
        <w:tc>
          <w:tcPr>
            <w:tcW w:w="83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34394A5">
            <w:pPr>
              <w:jc w:val="center"/>
              <w:rPr>
                <w:rFonts w:hint="eastAsia" w:ascii="宋体" w:hAnsi="宋体"/>
                <w:sz w:val="22"/>
                <w:szCs w:val="24"/>
                <w:lang w:val="zh-CN"/>
              </w:rPr>
            </w:pPr>
            <w:r>
              <w:rPr>
                <w:rFonts w:hint="eastAsia" w:ascii="宋体" w:hAnsi="宋体"/>
                <w:sz w:val="22"/>
                <w:szCs w:val="24"/>
                <w:lang w:val="zh-CN"/>
              </w:rPr>
              <w:t>160</w:t>
            </w:r>
          </w:p>
        </w:tc>
        <w:tc>
          <w:tcPr>
            <w:tcW w:w="117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8753EAC">
            <w:pPr>
              <w:jc w:val="right"/>
              <w:rPr>
                <w:rFonts w:ascii="宋体" w:hAnsi="宋体"/>
                <w:color w:val="000000"/>
                <w:sz w:val="22"/>
                <w:szCs w:val="22"/>
              </w:rPr>
            </w:pPr>
            <w:r>
              <w:rPr>
                <w:rFonts w:ascii="宋体" w:hAnsi="宋体"/>
                <w:color w:val="000000"/>
                <w:sz w:val="22"/>
                <w:szCs w:val="22"/>
              </w:rPr>
              <w:t>6.21</w:t>
            </w:r>
          </w:p>
        </w:tc>
        <w:tc>
          <w:tcPr>
            <w:tcW w:w="117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6F0BB54">
            <w:pPr>
              <w:jc w:val="right"/>
              <w:rPr>
                <w:rFonts w:ascii="宋体" w:hAnsi="宋体"/>
                <w:color w:val="000000"/>
                <w:sz w:val="22"/>
                <w:szCs w:val="22"/>
              </w:rPr>
            </w:pPr>
            <w:r>
              <w:rPr>
                <w:rFonts w:ascii="宋体" w:hAnsi="宋体"/>
                <w:color w:val="000000"/>
                <w:sz w:val="22"/>
                <w:szCs w:val="22"/>
              </w:rPr>
              <w:t>30</w:t>
            </w:r>
          </w:p>
        </w:tc>
        <w:tc>
          <w:tcPr>
            <w:tcW w:w="117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9A3B951">
            <w:pPr>
              <w:jc w:val="right"/>
              <w:rPr>
                <w:rFonts w:ascii="宋体" w:hAnsi="宋体"/>
                <w:color w:val="000000"/>
                <w:sz w:val="22"/>
                <w:szCs w:val="22"/>
              </w:rPr>
            </w:pPr>
            <w:r>
              <w:rPr>
                <w:rFonts w:ascii="宋体" w:hAnsi="宋体"/>
                <w:color w:val="000000"/>
                <w:sz w:val="22"/>
                <w:szCs w:val="22"/>
              </w:rPr>
              <w:t>1.16</w:t>
            </w:r>
          </w:p>
        </w:tc>
        <w:tc>
          <w:tcPr>
            <w:tcW w:w="1174"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B391999">
            <w:pPr>
              <w:jc w:val="center"/>
              <w:rPr>
                <w:rFonts w:hint="eastAsia" w:ascii="宋体" w:hAnsi="宋体"/>
                <w:sz w:val="22"/>
                <w:szCs w:val="24"/>
                <w:lang w:val="zh-CN"/>
              </w:rPr>
            </w:pPr>
            <w:r>
              <w:rPr>
                <w:rFonts w:hint="eastAsia" w:ascii="宋体" w:hAnsi="宋体"/>
                <w:sz w:val="22"/>
                <w:szCs w:val="24"/>
                <w:lang w:val="zh-CN"/>
              </w:rPr>
              <w:t>60</w:t>
            </w:r>
          </w:p>
        </w:tc>
        <w:tc>
          <w:tcPr>
            <w:tcW w:w="1246" w:type="dxa"/>
            <w:vMerge w:val="restart"/>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ADBBBEB">
            <w:pPr>
              <w:jc w:val="right"/>
              <w:rPr>
                <w:rFonts w:ascii="宋体" w:hAnsi="宋体"/>
                <w:color w:val="000000"/>
                <w:sz w:val="22"/>
                <w:szCs w:val="22"/>
              </w:rPr>
            </w:pPr>
            <w:r>
              <w:rPr>
                <w:rFonts w:ascii="宋体" w:hAnsi="宋体"/>
                <w:color w:val="000000"/>
                <w:sz w:val="22"/>
                <w:szCs w:val="22"/>
              </w:rPr>
              <w:t>46.15</w:t>
            </w:r>
          </w:p>
        </w:tc>
      </w:tr>
      <w:tr w14:paraId="4D156A09">
        <w:trPr>
          <w:wBefore w:w="0" w:type="dxa"/>
          <w:wAfter w:w="0" w:type="dxa"/>
          <w:trHeight w:val="583" w:hRule="atLeast"/>
        </w:trPr>
        <w:tc>
          <w:tcPr>
            <w:tcW w:w="101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C5CD0BA">
            <w:pPr>
              <w:rPr>
                <w:rFonts w:hint="eastAsia" w:ascii="宋体" w:hAnsi="宋体"/>
                <w:sz w:val="22"/>
                <w:szCs w:val="24"/>
                <w:lang w:val="zh-CN"/>
              </w:rPr>
            </w:pPr>
          </w:p>
        </w:tc>
        <w:tc>
          <w:tcPr>
            <w:tcW w:w="167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841B14F">
            <w:pPr>
              <w:jc w:val="center"/>
              <w:rPr>
                <w:rFonts w:hint="eastAsia" w:ascii="宋体" w:hAnsi="宋体"/>
                <w:sz w:val="22"/>
                <w:szCs w:val="24"/>
                <w:lang w:val="zh-CN"/>
              </w:rPr>
            </w:pPr>
            <w:r>
              <w:rPr>
                <w:rFonts w:hint="eastAsia" w:ascii="宋体" w:hAnsi="宋体"/>
                <w:szCs w:val="24"/>
                <w:lang w:val="zh-CN"/>
              </w:rPr>
              <w:t>专业核心课程</w:t>
            </w:r>
          </w:p>
        </w:tc>
        <w:tc>
          <w:tcPr>
            <w:tcW w:w="83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15681B6">
            <w:pPr>
              <w:jc w:val="center"/>
              <w:rPr>
                <w:rFonts w:hint="eastAsia" w:ascii="宋体" w:hAnsi="宋体"/>
                <w:sz w:val="22"/>
                <w:szCs w:val="24"/>
                <w:lang w:val="zh-CN"/>
              </w:rPr>
            </w:pPr>
            <w:r>
              <w:rPr>
                <w:rFonts w:hint="eastAsia" w:ascii="宋体" w:hAnsi="宋体"/>
                <w:sz w:val="22"/>
                <w:szCs w:val="24"/>
                <w:lang w:val="zh-CN"/>
              </w:rPr>
              <w:t>620</w:t>
            </w:r>
          </w:p>
        </w:tc>
        <w:tc>
          <w:tcPr>
            <w:tcW w:w="117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9D14FDE">
            <w:pPr>
              <w:jc w:val="right"/>
              <w:rPr>
                <w:rFonts w:ascii="宋体" w:hAnsi="宋体"/>
                <w:color w:val="000000"/>
                <w:sz w:val="22"/>
                <w:szCs w:val="22"/>
              </w:rPr>
            </w:pPr>
            <w:r>
              <w:rPr>
                <w:rFonts w:ascii="宋体" w:hAnsi="宋体"/>
                <w:color w:val="000000"/>
                <w:sz w:val="22"/>
                <w:szCs w:val="22"/>
              </w:rPr>
              <w:t>24.07</w:t>
            </w:r>
          </w:p>
        </w:tc>
        <w:tc>
          <w:tcPr>
            <w:tcW w:w="117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B6962E6">
            <w:pPr>
              <w:jc w:val="right"/>
              <w:rPr>
                <w:rFonts w:ascii="宋体" w:hAnsi="宋体"/>
                <w:color w:val="000000"/>
                <w:sz w:val="22"/>
                <w:szCs w:val="22"/>
              </w:rPr>
            </w:pPr>
            <w:r>
              <w:rPr>
                <w:rFonts w:ascii="宋体" w:hAnsi="宋体"/>
                <w:color w:val="000000"/>
                <w:sz w:val="22"/>
                <w:szCs w:val="22"/>
              </w:rPr>
              <w:t>350</w:t>
            </w:r>
          </w:p>
        </w:tc>
        <w:tc>
          <w:tcPr>
            <w:tcW w:w="117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04FC774">
            <w:pPr>
              <w:jc w:val="right"/>
              <w:rPr>
                <w:rFonts w:ascii="宋体" w:hAnsi="宋体"/>
                <w:color w:val="000000"/>
                <w:sz w:val="22"/>
                <w:szCs w:val="22"/>
              </w:rPr>
            </w:pPr>
            <w:r>
              <w:rPr>
                <w:rFonts w:ascii="宋体" w:hAnsi="宋体"/>
                <w:color w:val="000000"/>
                <w:sz w:val="22"/>
                <w:szCs w:val="22"/>
              </w:rPr>
              <w:t>13.59</w:t>
            </w:r>
          </w:p>
        </w:tc>
        <w:tc>
          <w:tcPr>
            <w:tcW w:w="117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C5F5A39">
            <w:pPr>
              <w:rPr>
                <w:rFonts w:hint="eastAsia" w:ascii="宋体" w:hAnsi="宋体"/>
                <w:sz w:val="22"/>
                <w:szCs w:val="24"/>
                <w:lang w:val="zh-CN"/>
              </w:rPr>
            </w:pPr>
          </w:p>
        </w:tc>
        <w:tc>
          <w:tcPr>
            <w:tcW w:w="1246"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B0A88E4">
            <w:pPr>
              <w:rPr>
                <w:rFonts w:hint="eastAsia" w:ascii="宋体" w:hAnsi="宋体"/>
                <w:sz w:val="22"/>
                <w:szCs w:val="24"/>
                <w:lang w:val="zh-CN"/>
              </w:rPr>
            </w:pPr>
          </w:p>
        </w:tc>
      </w:tr>
      <w:tr w14:paraId="18F323D6">
        <w:trPr>
          <w:wBefore w:w="0" w:type="dxa"/>
          <w:wAfter w:w="0" w:type="dxa"/>
          <w:trHeight w:val="583" w:hRule="atLeast"/>
        </w:trPr>
        <w:tc>
          <w:tcPr>
            <w:tcW w:w="101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B58CC11">
            <w:pPr>
              <w:rPr>
                <w:rFonts w:hint="eastAsia" w:ascii="宋体" w:hAnsi="宋体"/>
                <w:sz w:val="22"/>
                <w:szCs w:val="24"/>
                <w:lang w:val="zh-CN"/>
              </w:rPr>
            </w:pPr>
          </w:p>
        </w:tc>
        <w:tc>
          <w:tcPr>
            <w:tcW w:w="1679"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E07C1DA">
            <w:pPr>
              <w:jc w:val="center"/>
              <w:rPr>
                <w:rFonts w:hint="eastAsia" w:ascii="宋体" w:hAnsi="宋体"/>
                <w:sz w:val="22"/>
                <w:szCs w:val="24"/>
                <w:lang w:val="zh-CN"/>
              </w:rPr>
            </w:pPr>
            <w:r>
              <w:rPr>
                <w:rFonts w:hint="eastAsia" w:ascii="宋体" w:hAnsi="宋体"/>
                <w:szCs w:val="24"/>
                <w:lang w:val="zh-CN"/>
              </w:rPr>
              <w:t>专业拓展课程</w:t>
            </w:r>
          </w:p>
        </w:tc>
        <w:tc>
          <w:tcPr>
            <w:tcW w:w="83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671AD1A">
            <w:pPr>
              <w:jc w:val="center"/>
              <w:rPr>
                <w:rFonts w:hint="eastAsia" w:ascii="宋体" w:hAnsi="宋体"/>
                <w:sz w:val="22"/>
                <w:szCs w:val="24"/>
                <w:lang w:val="zh-CN"/>
              </w:rPr>
            </w:pPr>
            <w:r>
              <w:rPr>
                <w:rFonts w:hint="eastAsia" w:ascii="宋体" w:hAnsi="宋体"/>
                <w:sz w:val="22"/>
                <w:szCs w:val="24"/>
                <w:lang w:val="zh-CN"/>
              </w:rPr>
              <w:t>192</w:t>
            </w:r>
          </w:p>
        </w:tc>
        <w:tc>
          <w:tcPr>
            <w:tcW w:w="117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8EB68E3">
            <w:pPr>
              <w:jc w:val="right"/>
              <w:rPr>
                <w:rFonts w:ascii="宋体" w:hAnsi="宋体"/>
                <w:color w:val="000000"/>
                <w:sz w:val="22"/>
                <w:szCs w:val="22"/>
              </w:rPr>
            </w:pPr>
            <w:r>
              <w:rPr>
                <w:rFonts w:ascii="宋体" w:hAnsi="宋体"/>
                <w:color w:val="000000"/>
                <w:sz w:val="22"/>
                <w:szCs w:val="22"/>
              </w:rPr>
              <w:t>7.45</w:t>
            </w:r>
          </w:p>
        </w:tc>
        <w:tc>
          <w:tcPr>
            <w:tcW w:w="117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EDB4823">
            <w:pPr>
              <w:jc w:val="right"/>
              <w:rPr>
                <w:rFonts w:ascii="宋体" w:hAnsi="宋体"/>
                <w:color w:val="000000"/>
                <w:sz w:val="22"/>
                <w:szCs w:val="22"/>
              </w:rPr>
            </w:pPr>
            <w:r>
              <w:rPr>
                <w:rFonts w:ascii="宋体" w:hAnsi="宋体"/>
                <w:color w:val="000000"/>
                <w:sz w:val="22"/>
                <w:szCs w:val="22"/>
              </w:rPr>
              <w:t>96</w:t>
            </w:r>
          </w:p>
        </w:tc>
        <w:tc>
          <w:tcPr>
            <w:tcW w:w="117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EAFC909">
            <w:pPr>
              <w:jc w:val="right"/>
              <w:rPr>
                <w:rFonts w:ascii="宋体" w:hAnsi="宋体"/>
                <w:color w:val="000000"/>
                <w:sz w:val="22"/>
                <w:szCs w:val="22"/>
              </w:rPr>
            </w:pPr>
            <w:r>
              <w:rPr>
                <w:rFonts w:ascii="宋体" w:hAnsi="宋体"/>
                <w:color w:val="000000"/>
                <w:sz w:val="22"/>
                <w:szCs w:val="22"/>
              </w:rPr>
              <w:t>3.73</w:t>
            </w:r>
          </w:p>
        </w:tc>
        <w:tc>
          <w:tcPr>
            <w:tcW w:w="1174"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56C7786">
            <w:pPr>
              <w:rPr>
                <w:rFonts w:hint="eastAsia" w:ascii="宋体" w:hAnsi="宋体"/>
                <w:sz w:val="22"/>
                <w:szCs w:val="24"/>
                <w:lang w:val="zh-CN"/>
              </w:rPr>
            </w:pPr>
          </w:p>
        </w:tc>
        <w:tc>
          <w:tcPr>
            <w:tcW w:w="1246" w:type="dxa"/>
            <w:vMerge w:val="continue"/>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7DEE007">
            <w:pPr>
              <w:rPr>
                <w:rFonts w:hint="eastAsia" w:ascii="宋体" w:hAnsi="宋体"/>
                <w:sz w:val="22"/>
                <w:szCs w:val="24"/>
                <w:lang w:val="zh-CN"/>
              </w:rPr>
            </w:pPr>
          </w:p>
        </w:tc>
      </w:tr>
      <w:tr w14:paraId="3CFA7681">
        <w:trPr>
          <w:wBefore w:w="0" w:type="dxa"/>
          <w:wAfter w:w="0" w:type="dxa"/>
          <w:trHeight w:val="631" w:hRule="atLeast"/>
        </w:trPr>
        <w:tc>
          <w:tcPr>
            <w:tcW w:w="101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31C7199">
            <w:pPr>
              <w:jc w:val="center"/>
              <w:rPr>
                <w:rFonts w:hint="eastAsia" w:ascii="宋体" w:hAnsi="宋体"/>
                <w:sz w:val="22"/>
                <w:szCs w:val="24"/>
                <w:lang w:val="zh-CN"/>
              </w:rPr>
            </w:pPr>
            <w:r>
              <w:rPr>
                <w:rFonts w:hint="eastAsia" w:ascii="宋体" w:hAnsi="宋体"/>
                <w:szCs w:val="24"/>
                <w:lang w:val="zh-CN"/>
              </w:rPr>
              <w:t>实习实践平台</w:t>
            </w:r>
          </w:p>
        </w:tc>
        <w:tc>
          <w:tcPr>
            <w:tcW w:w="1679" w:type="dxa"/>
            <w:tcBorders>
              <w:top w:val="single" w:color="000000" w:sz="2" w:space="0"/>
              <w:left w:val="single" w:color="000000" w:sz="2" w:space="0"/>
              <w:right w:val="single" w:color="000000" w:sz="2" w:space="0"/>
            </w:tcBorders>
            <w:shd w:val="clear" w:color="000000" w:fill="FFFFFF"/>
            <w:noWrap w:val="0"/>
            <w:vAlign w:val="center"/>
          </w:tcPr>
          <w:p w14:paraId="3C948FB6">
            <w:pPr>
              <w:jc w:val="center"/>
              <w:rPr>
                <w:rFonts w:hint="eastAsia" w:ascii="宋体" w:hAnsi="宋体"/>
                <w:sz w:val="22"/>
                <w:szCs w:val="24"/>
                <w:lang w:val="zh-CN"/>
              </w:rPr>
            </w:pPr>
            <w:r>
              <w:rPr>
                <w:rFonts w:hint="eastAsia" w:ascii="宋体" w:hAnsi="宋体"/>
                <w:szCs w:val="24"/>
                <w:lang w:val="zh-CN"/>
              </w:rPr>
              <w:t>专业实践</w:t>
            </w:r>
          </w:p>
        </w:tc>
        <w:tc>
          <w:tcPr>
            <w:tcW w:w="832" w:type="dxa"/>
            <w:tcBorders>
              <w:top w:val="single" w:color="000000" w:sz="2" w:space="0"/>
              <w:left w:val="single" w:color="000000" w:sz="2" w:space="0"/>
              <w:right w:val="single" w:color="000000" w:sz="2" w:space="0"/>
            </w:tcBorders>
            <w:shd w:val="clear" w:color="000000" w:fill="FFFFFF"/>
            <w:noWrap w:val="0"/>
            <w:vAlign w:val="center"/>
          </w:tcPr>
          <w:p w14:paraId="5791B450">
            <w:pPr>
              <w:jc w:val="center"/>
              <w:rPr>
                <w:rFonts w:hint="eastAsia" w:ascii="宋体" w:hAnsi="宋体"/>
                <w:sz w:val="22"/>
                <w:szCs w:val="24"/>
                <w:lang w:val="zh-CN"/>
              </w:rPr>
            </w:pPr>
            <w:r>
              <w:rPr>
                <w:rFonts w:hint="eastAsia" w:ascii="宋体" w:hAnsi="宋体"/>
                <w:sz w:val="22"/>
                <w:szCs w:val="24"/>
                <w:lang w:val="zh-CN"/>
              </w:rPr>
              <w:t>896</w:t>
            </w:r>
          </w:p>
        </w:tc>
        <w:tc>
          <w:tcPr>
            <w:tcW w:w="1174" w:type="dxa"/>
            <w:tcBorders>
              <w:top w:val="single" w:color="000000" w:sz="2" w:space="0"/>
              <w:left w:val="single" w:color="000000" w:sz="2" w:space="0"/>
              <w:right w:val="single" w:color="000000" w:sz="2" w:space="0"/>
            </w:tcBorders>
            <w:shd w:val="clear" w:color="000000" w:fill="FFFFFF"/>
            <w:noWrap w:val="0"/>
            <w:vAlign w:val="center"/>
          </w:tcPr>
          <w:p w14:paraId="45DB8699">
            <w:pPr>
              <w:jc w:val="right"/>
              <w:rPr>
                <w:rFonts w:ascii="宋体" w:hAnsi="宋体"/>
                <w:color w:val="000000"/>
                <w:sz w:val="22"/>
                <w:szCs w:val="22"/>
              </w:rPr>
            </w:pPr>
            <w:r>
              <w:rPr>
                <w:rFonts w:ascii="宋体" w:hAnsi="宋体"/>
                <w:color w:val="000000"/>
                <w:sz w:val="22"/>
                <w:szCs w:val="22"/>
              </w:rPr>
              <w:t>34.78</w:t>
            </w:r>
          </w:p>
        </w:tc>
        <w:tc>
          <w:tcPr>
            <w:tcW w:w="1174" w:type="dxa"/>
            <w:tcBorders>
              <w:top w:val="single" w:color="000000" w:sz="2" w:space="0"/>
              <w:left w:val="single" w:color="000000" w:sz="2" w:space="0"/>
              <w:right w:val="single" w:color="000000" w:sz="2" w:space="0"/>
            </w:tcBorders>
            <w:shd w:val="clear" w:color="000000" w:fill="FFFFFF"/>
            <w:noWrap w:val="0"/>
            <w:vAlign w:val="center"/>
          </w:tcPr>
          <w:p w14:paraId="020A8501">
            <w:pPr>
              <w:jc w:val="right"/>
              <w:rPr>
                <w:rFonts w:ascii="宋体" w:hAnsi="宋体"/>
                <w:color w:val="000000"/>
                <w:sz w:val="22"/>
                <w:szCs w:val="22"/>
              </w:rPr>
            </w:pPr>
            <w:r>
              <w:rPr>
                <w:rFonts w:ascii="宋体" w:hAnsi="宋体"/>
                <w:color w:val="000000"/>
                <w:sz w:val="22"/>
                <w:szCs w:val="22"/>
              </w:rPr>
              <w:t>896</w:t>
            </w:r>
          </w:p>
        </w:tc>
        <w:tc>
          <w:tcPr>
            <w:tcW w:w="1174" w:type="dxa"/>
            <w:tcBorders>
              <w:top w:val="single" w:color="000000" w:sz="2" w:space="0"/>
              <w:left w:val="single" w:color="000000" w:sz="2" w:space="0"/>
              <w:right w:val="single" w:color="000000" w:sz="2" w:space="0"/>
            </w:tcBorders>
            <w:shd w:val="clear" w:color="000000" w:fill="FFFFFF"/>
            <w:noWrap w:val="0"/>
            <w:vAlign w:val="center"/>
          </w:tcPr>
          <w:p w14:paraId="3CA89251">
            <w:pPr>
              <w:jc w:val="right"/>
              <w:rPr>
                <w:rFonts w:ascii="宋体" w:hAnsi="宋体"/>
                <w:color w:val="000000"/>
                <w:sz w:val="22"/>
                <w:szCs w:val="22"/>
              </w:rPr>
            </w:pPr>
            <w:r>
              <w:rPr>
                <w:rFonts w:ascii="宋体" w:hAnsi="宋体"/>
                <w:color w:val="000000"/>
                <w:sz w:val="22"/>
                <w:szCs w:val="22"/>
              </w:rPr>
              <w:t>34.78</w:t>
            </w:r>
          </w:p>
        </w:tc>
        <w:tc>
          <w:tcPr>
            <w:tcW w:w="117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9542A27">
            <w:pPr>
              <w:jc w:val="center"/>
              <w:rPr>
                <w:rFonts w:hint="eastAsia" w:ascii="宋体" w:hAnsi="宋体"/>
                <w:sz w:val="22"/>
                <w:szCs w:val="24"/>
                <w:lang w:val="zh-CN"/>
              </w:rPr>
            </w:pPr>
            <w:r>
              <w:rPr>
                <w:rFonts w:hint="eastAsia" w:ascii="宋体" w:hAnsi="宋体"/>
                <w:sz w:val="22"/>
                <w:szCs w:val="24"/>
                <w:lang w:val="zh-CN"/>
              </w:rPr>
              <w:t>32</w:t>
            </w:r>
          </w:p>
        </w:tc>
        <w:tc>
          <w:tcPr>
            <w:tcW w:w="124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DBFB618">
            <w:pPr>
              <w:jc w:val="center"/>
              <w:rPr>
                <w:rFonts w:hint="eastAsia" w:ascii="宋体" w:hAnsi="宋体"/>
                <w:sz w:val="22"/>
                <w:szCs w:val="24"/>
                <w:lang w:val="zh-CN"/>
              </w:rPr>
            </w:pPr>
            <w:r>
              <w:rPr>
                <w:rFonts w:ascii="宋体" w:hAnsi="宋体"/>
                <w:color w:val="000000"/>
                <w:sz w:val="22"/>
                <w:szCs w:val="22"/>
              </w:rPr>
              <w:t>24.62</w:t>
            </w:r>
          </w:p>
        </w:tc>
      </w:tr>
      <w:tr w14:paraId="768D0182">
        <w:trPr>
          <w:wBefore w:w="0" w:type="dxa"/>
          <w:wAfter w:w="0" w:type="dxa"/>
          <w:trHeight w:val="583" w:hRule="atLeast"/>
        </w:trPr>
        <w:tc>
          <w:tcPr>
            <w:tcW w:w="2693" w:type="dxa"/>
            <w:gridSpan w:val="2"/>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9061DB2">
            <w:pPr>
              <w:jc w:val="center"/>
              <w:rPr>
                <w:rFonts w:hint="eastAsia" w:ascii="宋体" w:hAnsi="宋体"/>
                <w:sz w:val="22"/>
                <w:szCs w:val="24"/>
                <w:lang w:val="zh-CN"/>
              </w:rPr>
            </w:pPr>
            <w:r>
              <w:rPr>
                <w:rFonts w:hint="eastAsia" w:ascii="宋体" w:hAnsi="宋体"/>
                <w:szCs w:val="24"/>
                <w:lang w:val="zh-CN"/>
              </w:rPr>
              <w:t>合计</w:t>
            </w:r>
          </w:p>
        </w:tc>
        <w:tc>
          <w:tcPr>
            <w:tcW w:w="83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FB079EA">
            <w:pPr>
              <w:jc w:val="center"/>
              <w:rPr>
                <w:rFonts w:hint="eastAsia" w:ascii="宋体" w:hAnsi="宋体"/>
                <w:sz w:val="22"/>
                <w:szCs w:val="24"/>
                <w:lang w:val="zh-CN"/>
              </w:rPr>
            </w:pPr>
            <w:r>
              <w:rPr>
                <w:rFonts w:hint="eastAsia" w:ascii="宋体" w:hAnsi="宋体"/>
                <w:szCs w:val="24"/>
                <w:lang w:val="zh-CN"/>
              </w:rPr>
              <w:t>2576</w:t>
            </w:r>
          </w:p>
        </w:tc>
        <w:tc>
          <w:tcPr>
            <w:tcW w:w="117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EC63038">
            <w:pPr>
              <w:jc w:val="center"/>
              <w:rPr>
                <w:rFonts w:hint="eastAsia" w:ascii="宋体" w:hAnsi="宋体"/>
                <w:sz w:val="22"/>
                <w:szCs w:val="24"/>
                <w:lang w:val="zh-CN"/>
              </w:rPr>
            </w:pPr>
            <w:r>
              <w:rPr>
                <w:rFonts w:hint="eastAsia" w:ascii="宋体" w:hAnsi="宋体"/>
                <w:szCs w:val="24"/>
                <w:lang w:val="zh-CN"/>
              </w:rPr>
              <w:t>100</w:t>
            </w:r>
          </w:p>
        </w:tc>
        <w:tc>
          <w:tcPr>
            <w:tcW w:w="117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04EE1C5">
            <w:pPr>
              <w:jc w:val="center"/>
              <w:rPr>
                <w:rFonts w:hint="eastAsia" w:ascii="宋体" w:hAnsi="宋体"/>
                <w:sz w:val="22"/>
                <w:szCs w:val="24"/>
                <w:lang w:val="zh-CN"/>
              </w:rPr>
            </w:pPr>
            <w:r>
              <w:rPr>
                <w:rFonts w:hint="eastAsia" w:ascii="宋体" w:hAnsi="宋体"/>
                <w:sz w:val="22"/>
                <w:szCs w:val="24"/>
                <w:lang w:val="zh-CN"/>
              </w:rPr>
              <w:t>1700</w:t>
            </w:r>
          </w:p>
        </w:tc>
        <w:tc>
          <w:tcPr>
            <w:tcW w:w="117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7C28926">
            <w:pPr>
              <w:jc w:val="center"/>
              <w:rPr>
                <w:rFonts w:hint="eastAsia" w:ascii="宋体" w:hAnsi="宋体"/>
                <w:sz w:val="22"/>
                <w:szCs w:val="24"/>
                <w:lang w:val="zh-CN"/>
              </w:rPr>
            </w:pPr>
            <w:r>
              <w:rPr>
                <w:rFonts w:hint="eastAsia" w:ascii="宋体" w:hAnsi="宋体"/>
                <w:sz w:val="22"/>
                <w:szCs w:val="24"/>
                <w:lang w:val="zh-CN"/>
              </w:rPr>
              <w:t>65.99</w:t>
            </w:r>
          </w:p>
        </w:tc>
        <w:tc>
          <w:tcPr>
            <w:tcW w:w="117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67A9389">
            <w:pPr>
              <w:jc w:val="center"/>
              <w:rPr>
                <w:rFonts w:hint="eastAsia" w:ascii="宋体" w:hAnsi="宋体"/>
                <w:sz w:val="22"/>
                <w:szCs w:val="24"/>
                <w:lang w:val="zh-CN"/>
              </w:rPr>
            </w:pPr>
            <w:r>
              <w:rPr>
                <w:rFonts w:hint="eastAsia" w:ascii="宋体" w:hAnsi="宋体"/>
                <w:sz w:val="22"/>
                <w:szCs w:val="24"/>
                <w:lang w:val="zh-CN"/>
              </w:rPr>
              <w:t>130</w:t>
            </w:r>
          </w:p>
        </w:tc>
        <w:tc>
          <w:tcPr>
            <w:tcW w:w="124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D937E1B">
            <w:pPr>
              <w:jc w:val="center"/>
              <w:rPr>
                <w:rFonts w:hint="eastAsia" w:ascii="宋体" w:hAnsi="宋体"/>
                <w:sz w:val="22"/>
                <w:szCs w:val="24"/>
                <w:lang w:val="zh-CN"/>
              </w:rPr>
            </w:pPr>
            <w:r>
              <w:rPr>
                <w:rFonts w:hint="eastAsia" w:ascii="宋体" w:hAnsi="宋体"/>
                <w:sz w:val="22"/>
                <w:szCs w:val="24"/>
                <w:lang w:val="zh-CN"/>
              </w:rPr>
              <w:t>100</w:t>
            </w:r>
          </w:p>
        </w:tc>
      </w:tr>
      <w:tr w14:paraId="75FA28B6">
        <w:trPr>
          <w:wBefore w:w="0" w:type="dxa"/>
          <w:wAfter w:w="0" w:type="dxa"/>
          <w:trHeight w:val="604" w:hRule="atLeast"/>
        </w:trPr>
        <w:tc>
          <w:tcPr>
            <w:tcW w:w="9467" w:type="dxa"/>
            <w:gridSpan w:val="8"/>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53E93D3">
            <w:pPr>
              <w:rPr>
                <w:rFonts w:hint="eastAsia" w:ascii="宋体" w:hAnsi="宋体"/>
                <w:sz w:val="22"/>
                <w:szCs w:val="24"/>
                <w:lang w:val="zh-CN"/>
              </w:rPr>
            </w:pPr>
            <w:r>
              <w:rPr>
                <w:rFonts w:hint="eastAsia" w:ascii="宋体" w:hAnsi="宋体"/>
                <w:szCs w:val="24"/>
                <w:lang w:val="zh-CN"/>
              </w:rPr>
              <w:t>注：必修课程不可互换学分，选修课程可互换学分。</w:t>
            </w:r>
          </w:p>
        </w:tc>
      </w:tr>
    </w:tbl>
    <w:p w14:paraId="5A72E207">
      <w:pPr>
        <w:spacing w:line="560" w:lineRule="atLeast"/>
        <w:ind w:firstLine="660"/>
        <w:rPr>
          <w:rFonts w:hint="eastAsia" w:ascii="黑体" w:hAnsi="黑体" w:eastAsia="黑体" w:cs="黑体"/>
          <w:sz w:val="32"/>
          <w:szCs w:val="24"/>
          <w:lang w:val="zh-CN"/>
        </w:rPr>
      </w:pPr>
      <w:r>
        <w:rPr>
          <w:rFonts w:hint="eastAsia" w:ascii="黑体" w:hAnsi="黑体" w:eastAsia="黑体" w:cs="黑体"/>
          <w:sz w:val="32"/>
          <w:szCs w:val="24"/>
          <w:lang w:val="zh-CN"/>
        </w:rPr>
        <w:t>八、实施保障</w:t>
      </w:r>
    </w:p>
    <w:p w14:paraId="69C6EE43">
      <w:pPr>
        <w:spacing w:line="560" w:lineRule="atLeast"/>
        <w:ind w:firstLine="660"/>
        <w:rPr>
          <w:rFonts w:hint="eastAsia" w:ascii="楷体_GB2312" w:hAnsi="楷体_GB2312" w:eastAsia="楷体_GB2312" w:cs="楷体_GB2312"/>
          <w:sz w:val="32"/>
          <w:szCs w:val="24"/>
        </w:rPr>
      </w:pPr>
      <w:r>
        <w:rPr>
          <w:rFonts w:hint="eastAsia" w:ascii="楷体_GB2312" w:hAnsi="楷体_GB2312" w:eastAsia="楷体_GB2312" w:cs="楷体_GB2312"/>
          <w:sz w:val="32"/>
          <w:szCs w:val="24"/>
          <w:lang w:val="zh-CN"/>
        </w:rPr>
        <w:t>（一）师资队伍</w:t>
      </w:r>
    </w:p>
    <w:p w14:paraId="139E9D95">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w:t>
      </w:r>
      <w:r>
        <w:rPr>
          <w:rFonts w:hint="eastAsia" w:ascii="仿宋_GB2312" w:hAnsi="仿宋_GB2312" w:eastAsia="仿宋_GB2312" w:cs="仿宋_GB2312"/>
          <w:sz w:val="32"/>
          <w:szCs w:val="24"/>
          <w:lang w:val="zh-CN"/>
        </w:rPr>
        <w:t>团队结构</w:t>
      </w:r>
    </w:p>
    <w:p w14:paraId="449E0243">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学生数与本专业专任教师数比例不高于</w:t>
      </w:r>
      <w:r>
        <w:rPr>
          <w:rFonts w:hint="eastAsia" w:ascii="仿宋_GB2312" w:hAnsi="仿宋_GB2312" w:eastAsia="仿宋_GB2312" w:cs="仿宋_GB2312"/>
          <w:sz w:val="32"/>
          <w:szCs w:val="24"/>
        </w:rPr>
        <w:t>25:1</w:t>
      </w:r>
      <w:r>
        <w:rPr>
          <w:rFonts w:hint="eastAsia" w:ascii="仿宋_GB2312" w:hAnsi="仿宋_GB2312" w:eastAsia="仿宋_GB2312" w:cs="仿宋_GB2312"/>
          <w:sz w:val="32"/>
          <w:szCs w:val="24"/>
          <w:lang w:val="zh-CN"/>
        </w:rPr>
        <w:t>，双师素质教师占专业教师比一般不低于</w:t>
      </w:r>
      <w:r>
        <w:rPr>
          <w:rFonts w:hint="eastAsia" w:ascii="仿宋_GB2312" w:hAnsi="仿宋_GB2312" w:eastAsia="仿宋_GB2312" w:cs="仿宋_GB2312"/>
          <w:sz w:val="32"/>
          <w:szCs w:val="24"/>
        </w:rPr>
        <w:t>60%</w:t>
      </w:r>
      <w:r>
        <w:rPr>
          <w:rFonts w:hint="eastAsia" w:ascii="仿宋_GB2312" w:hAnsi="仿宋_GB2312" w:eastAsia="仿宋_GB2312" w:cs="仿宋_GB2312"/>
          <w:sz w:val="32"/>
          <w:szCs w:val="24"/>
          <w:lang w:val="zh-CN"/>
        </w:rPr>
        <w:t>，专任教师队伍要考虑职称、年龄，形成合理的梯队结构。</w:t>
      </w:r>
    </w:p>
    <w:p w14:paraId="6283B1FF">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专业带头人</w:t>
      </w:r>
    </w:p>
    <w:p w14:paraId="54978EE7">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原则上应具有副高及以上职称，能够较好地把握国内外体育行业、专业发展，能广泛联系行业企业，了解行业企业对本专业人才的需求实际，教学设计、专业研究能力强，组织开展教学科研工作能力强，在本区域或本领域具有一定的专业影响力。</w:t>
      </w:r>
    </w:p>
    <w:p w14:paraId="49E40F93">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3.</w:t>
      </w:r>
      <w:r>
        <w:rPr>
          <w:rFonts w:hint="eastAsia" w:ascii="仿宋_GB2312" w:hAnsi="仿宋_GB2312" w:eastAsia="仿宋_GB2312" w:cs="仿宋_GB2312"/>
          <w:sz w:val="32"/>
          <w:szCs w:val="24"/>
          <w:lang w:val="zh-CN"/>
        </w:rPr>
        <w:t>专任教师</w:t>
      </w:r>
    </w:p>
    <w:p w14:paraId="0566505F">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具有高校教师资格；有理想信念、有道德情操、有扎实学识、有仁爱之心；具有体育运营与管理等相关专业本科及以上学历；具有扎实的本专业相关理论功底和实践能力；具有较强信息化教学能力；能够开展课程思政、教学改革和科学研究；能够跟踪新经济、新技术发展前沿。每</w:t>
      </w:r>
      <w:r>
        <w:rPr>
          <w:rFonts w:hint="eastAsia" w:ascii="仿宋_GB2312" w:hAnsi="仿宋_GB2312" w:eastAsia="仿宋_GB2312" w:cs="仿宋_GB2312"/>
          <w:sz w:val="32"/>
          <w:szCs w:val="24"/>
        </w:rPr>
        <w:t>5</w:t>
      </w:r>
      <w:r>
        <w:rPr>
          <w:rFonts w:hint="eastAsia" w:ascii="仿宋_GB2312" w:hAnsi="仿宋_GB2312" w:eastAsia="仿宋_GB2312" w:cs="仿宋_GB2312"/>
          <w:sz w:val="32"/>
          <w:szCs w:val="24"/>
          <w:lang w:val="zh-CN"/>
        </w:rPr>
        <w:t>年累计不少于</w:t>
      </w:r>
      <w:r>
        <w:rPr>
          <w:rFonts w:hint="eastAsia" w:ascii="仿宋_GB2312" w:hAnsi="仿宋_GB2312" w:eastAsia="仿宋_GB2312" w:cs="仿宋_GB2312"/>
          <w:sz w:val="32"/>
          <w:szCs w:val="24"/>
        </w:rPr>
        <w:t>6</w:t>
      </w:r>
      <w:r>
        <w:rPr>
          <w:rFonts w:hint="eastAsia" w:ascii="仿宋_GB2312" w:hAnsi="仿宋_GB2312" w:eastAsia="仿宋_GB2312" w:cs="仿宋_GB2312"/>
          <w:sz w:val="32"/>
          <w:szCs w:val="24"/>
          <w:lang w:val="zh-CN"/>
        </w:rPr>
        <w:t>个月的企业实践经历。</w:t>
      </w:r>
    </w:p>
    <w:p w14:paraId="5F64405E">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4.</w:t>
      </w:r>
      <w:r>
        <w:rPr>
          <w:rFonts w:hint="eastAsia" w:ascii="仿宋_GB2312" w:hAnsi="仿宋_GB2312" w:eastAsia="仿宋_GB2312" w:cs="仿宋_GB2312"/>
          <w:sz w:val="32"/>
          <w:szCs w:val="24"/>
          <w:lang w:val="zh-CN"/>
        </w:rPr>
        <w:t>兼职教师</w:t>
      </w:r>
    </w:p>
    <w:p w14:paraId="28E2A603">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5C4D03AD">
      <w:pPr>
        <w:spacing w:line="560" w:lineRule="atLeast"/>
        <w:ind w:firstLine="660"/>
        <w:rPr>
          <w:rFonts w:hint="eastAsia" w:ascii="楷体_GB2312" w:hAnsi="楷体_GB2312" w:eastAsia="楷体_GB2312" w:cs="楷体_GB2312"/>
          <w:sz w:val="32"/>
          <w:szCs w:val="24"/>
        </w:rPr>
      </w:pPr>
      <w:r>
        <w:rPr>
          <w:rFonts w:hint="eastAsia" w:ascii="楷体_GB2312" w:hAnsi="楷体_GB2312" w:eastAsia="楷体_GB2312" w:cs="楷体_GB2312"/>
          <w:sz w:val="32"/>
          <w:szCs w:val="24"/>
          <w:lang w:val="zh-CN"/>
        </w:rPr>
        <w:t>（二）教学设施</w:t>
      </w:r>
    </w:p>
    <w:p w14:paraId="45B1302C">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w:t>
      </w:r>
      <w:r>
        <w:rPr>
          <w:rFonts w:hint="eastAsia" w:ascii="仿宋_GB2312" w:hAnsi="仿宋_GB2312" w:eastAsia="仿宋_GB2312" w:cs="仿宋_GB2312"/>
          <w:sz w:val="32"/>
          <w:szCs w:val="24"/>
          <w:lang w:val="zh-CN"/>
        </w:rPr>
        <w:t>校内实训室基本要求</w:t>
      </w:r>
    </w:p>
    <w:p w14:paraId="17D444AC">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1</w:t>
      </w:r>
      <w:r>
        <w:rPr>
          <w:rFonts w:hint="eastAsia" w:ascii="仿宋_GB2312" w:hAnsi="仿宋_GB2312" w:eastAsia="仿宋_GB2312" w:cs="仿宋_GB2312"/>
          <w:sz w:val="32"/>
          <w:szCs w:val="24"/>
          <w:lang w:val="zh-CN"/>
        </w:rPr>
        <w:t>）专业教室基本条件</w:t>
      </w:r>
    </w:p>
    <w:p w14:paraId="5713A83D">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一般配备黑（白）板、多媒体计算机、投影设备、音响设备，互联网接入或无线网络环境，并具有网络安全防护措施。安装应急照明装置并保持良好状态，符合紧急疏散要求、标志明显、保持逃生通道畅通无阻。</w:t>
      </w:r>
    </w:p>
    <w:p w14:paraId="32FB8B84">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ERP</w:t>
      </w:r>
      <w:r>
        <w:rPr>
          <w:rFonts w:hint="eastAsia" w:ascii="仿宋_GB2312" w:hAnsi="仿宋_GB2312" w:eastAsia="仿宋_GB2312" w:cs="仿宋_GB2312"/>
          <w:sz w:val="32"/>
          <w:szCs w:val="24"/>
          <w:lang w:val="zh-CN"/>
        </w:rPr>
        <w:t>物理沙盘实训室</w:t>
      </w:r>
    </w:p>
    <w:p w14:paraId="29C556F2">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本专业校内实训基地包括</w:t>
      </w:r>
      <w:r>
        <w:rPr>
          <w:rFonts w:hint="eastAsia" w:ascii="仿宋_GB2312" w:hAnsi="仿宋_GB2312" w:eastAsia="仿宋_GB2312" w:cs="仿宋_GB2312"/>
          <w:sz w:val="32"/>
          <w:szCs w:val="24"/>
        </w:rPr>
        <w:t>ERP</w:t>
      </w:r>
      <w:r>
        <w:rPr>
          <w:rFonts w:hint="eastAsia" w:ascii="仿宋_GB2312" w:hAnsi="仿宋_GB2312" w:eastAsia="仿宋_GB2312" w:cs="仿宋_GB2312"/>
          <w:sz w:val="32"/>
          <w:szCs w:val="24"/>
          <w:lang w:val="zh-CN"/>
        </w:rPr>
        <w:t>物理沙盘实训室和</w:t>
      </w:r>
      <w:r>
        <w:rPr>
          <w:rFonts w:hint="eastAsia" w:ascii="仿宋_GB2312" w:hAnsi="仿宋_GB2312" w:eastAsia="仿宋_GB2312" w:cs="仿宋_GB2312"/>
          <w:sz w:val="32"/>
          <w:szCs w:val="24"/>
        </w:rPr>
        <w:t>ERP</w:t>
      </w:r>
      <w:r>
        <w:rPr>
          <w:rFonts w:hint="eastAsia" w:ascii="仿宋_GB2312" w:hAnsi="仿宋_GB2312" w:eastAsia="仿宋_GB2312" w:cs="仿宋_GB2312"/>
          <w:sz w:val="32"/>
          <w:szCs w:val="24"/>
          <w:lang w:val="zh-CN"/>
        </w:rPr>
        <w:t>电子沙盘实训室。物理沙盘实训室需要配备放置物理沙盘的大规格方桌、多媒体教学设备，物理沙盘实训室中的沙盘数量应满足所有学生参与的要求。</w:t>
      </w:r>
    </w:p>
    <w:p w14:paraId="4B002838">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3</w:t>
      </w:r>
      <w:r>
        <w:rPr>
          <w:rFonts w:hint="eastAsia" w:ascii="仿宋_GB2312" w:hAnsi="仿宋_GB2312" w:eastAsia="仿宋_GB2312" w:cs="仿宋_GB2312"/>
          <w:sz w:val="32"/>
          <w:szCs w:val="24"/>
          <w:lang w:val="zh-CN"/>
        </w:rPr>
        <w:t>）电子沙盘实训室</w:t>
      </w:r>
    </w:p>
    <w:p w14:paraId="3D9CC52C">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电子沙盘实训室需要配备计算机设备、网络设备，需要安装</w:t>
      </w:r>
      <w:r>
        <w:rPr>
          <w:rFonts w:hint="eastAsia" w:ascii="仿宋_GB2312" w:hAnsi="仿宋_GB2312" w:eastAsia="仿宋_GB2312" w:cs="仿宋_GB2312"/>
          <w:sz w:val="32"/>
          <w:szCs w:val="24"/>
        </w:rPr>
        <w:t>ERP</w:t>
      </w:r>
      <w:r>
        <w:rPr>
          <w:rFonts w:hint="eastAsia" w:ascii="仿宋_GB2312" w:hAnsi="仿宋_GB2312" w:eastAsia="仿宋_GB2312" w:cs="仿宋_GB2312"/>
          <w:sz w:val="32"/>
          <w:szCs w:val="24"/>
          <w:lang w:val="zh-CN"/>
        </w:rPr>
        <w:t>电子沙盘软件，使电子沙盘实训室能够满足教师沙盘实训教学、学生沙盘模拟经营和沙盘模拟比赛的要求。</w:t>
      </w:r>
    </w:p>
    <w:p w14:paraId="530AEDD5">
      <w:pPr>
        <w:tabs>
          <w:tab w:val="left" w:pos="594"/>
        </w:tabs>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校外实训基地基本要求</w:t>
      </w:r>
    </w:p>
    <w:p w14:paraId="313433A3">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具有稳定的校外实训基地。实训设施齐备，实训岗位、实训指导教师确定，能够满足开展体育赛事组织、体育场所的管理和服务、体育培训的市场推广、体育装备的市场营销、毕业设计等实训活动的要求，实训管理及实施规章制度齐全。</w:t>
      </w:r>
    </w:p>
    <w:p w14:paraId="220D0311">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3.</w:t>
      </w:r>
      <w:r>
        <w:rPr>
          <w:rFonts w:hint="eastAsia" w:ascii="仿宋_GB2312" w:hAnsi="仿宋_GB2312" w:eastAsia="仿宋_GB2312" w:cs="仿宋_GB2312"/>
          <w:sz w:val="32"/>
          <w:szCs w:val="24"/>
          <w:lang w:val="zh-CN"/>
        </w:rPr>
        <w:t>顶岗实习基地基本要求</w:t>
      </w:r>
    </w:p>
    <w:p w14:paraId="33953A88">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具有稳定的校外实习基地。能提供活动策划与执行、内容制作与推广等相关实习岗位，能涵盖当前体育运营管理产业发展的主流技术，可接纳一定规模的学生实习；能够配备相应数量的指导教师对学生实习进行指导和管理；有保证实习生日常工作、学习、生活的规章制度，有安全、保险保障。</w:t>
      </w:r>
    </w:p>
    <w:p w14:paraId="7CE5F6FB">
      <w:pPr>
        <w:spacing w:line="560" w:lineRule="atLeast"/>
        <w:ind w:firstLine="660"/>
        <w:rPr>
          <w:rFonts w:hint="eastAsia" w:ascii="楷体_GB2312" w:hAnsi="楷体_GB2312" w:eastAsia="楷体_GB2312" w:cs="楷体_GB2312"/>
          <w:sz w:val="32"/>
          <w:szCs w:val="24"/>
        </w:rPr>
      </w:pPr>
      <w:r>
        <w:rPr>
          <w:rFonts w:hint="eastAsia" w:ascii="楷体_GB2312" w:hAnsi="楷体_GB2312" w:eastAsia="楷体_GB2312" w:cs="楷体_GB2312"/>
          <w:sz w:val="32"/>
          <w:szCs w:val="24"/>
          <w:lang w:val="zh-CN"/>
        </w:rPr>
        <w:t>（三）教学资源</w:t>
      </w:r>
    </w:p>
    <w:p w14:paraId="629CFCC5">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w:t>
      </w:r>
      <w:r>
        <w:rPr>
          <w:rFonts w:hint="eastAsia" w:ascii="仿宋_GB2312" w:hAnsi="仿宋_GB2312" w:eastAsia="仿宋_GB2312" w:cs="仿宋_GB2312"/>
          <w:sz w:val="32"/>
          <w:szCs w:val="24"/>
          <w:lang w:val="zh-CN"/>
        </w:rPr>
        <w:t>教材选用基本要求</w:t>
      </w:r>
    </w:p>
    <w:p w14:paraId="41678CA3">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教材能够满足学生专业学习、教师专业教学研究、教学实施和社会服务需要。严格执行学院关于教材选用的有关要求。根据需要组织编写校本教材，开发教学资源。教材尽量选用规划教材，没有规划教材尽量选用高职高专专用教材或者行业权威机构编写的教材。</w:t>
      </w:r>
    </w:p>
    <w:p w14:paraId="0E06D715">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图书文献配备基本要求</w:t>
      </w:r>
    </w:p>
    <w:p w14:paraId="231031C8">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图书文献配备能满足人才培养、专业建设、教科研等工作的需要，方便师生查阅。专业类图书文献主要包括：有关行业政策法规、职业标准、运营管理、体育产业发展、体育运营发展前沿等图书以及期刊等。</w:t>
      </w:r>
    </w:p>
    <w:p w14:paraId="50556362">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3.</w:t>
      </w:r>
      <w:r>
        <w:rPr>
          <w:rFonts w:hint="eastAsia" w:ascii="仿宋_GB2312" w:hAnsi="仿宋_GB2312" w:eastAsia="仿宋_GB2312" w:cs="仿宋_GB2312"/>
          <w:sz w:val="32"/>
          <w:szCs w:val="24"/>
          <w:lang w:val="zh-CN"/>
        </w:rPr>
        <w:t>数字资源配备基本要求</w:t>
      </w:r>
    </w:p>
    <w:p w14:paraId="279892E6">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建设、配备与本专业相关的音视频素材、教学课件、数字化教学案例库、数字教材等专业教学资源库，应种类丰富、形式多样、使用便捷，满足教学要求。</w:t>
      </w:r>
    </w:p>
    <w:p w14:paraId="2A1195FB">
      <w:pPr>
        <w:spacing w:line="560" w:lineRule="atLeast"/>
        <w:ind w:firstLine="660"/>
        <w:rPr>
          <w:rFonts w:hint="eastAsia" w:ascii="楷体_GB2312" w:hAnsi="楷体_GB2312" w:eastAsia="楷体_GB2312" w:cs="楷体_GB2312"/>
          <w:sz w:val="32"/>
          <w:szCs w:val="24"/>
          <w:lang w:val="zh-CN"/>
        </w:rPr>
      </w:pPr>
      <w:r>
        <w:rPr>
          <w:rFonts w:hint="eastAsia" w:ascii="楷体_GB2312" w:hAnsi="楷体_GB2312" w:eastAsia="楷体_GB2312" w:cs="楷体_GB2312"/>
          <w:sz w:val="32"/>
          <w:szCs w:val="24"/>
          <w:lang w:val="zh-CN"/>
        </w:rPr>
        <w:t>（四）教学方法</w:t>
      </w:r>
    </w:p>
    <w:p w14:paraId="358328A5">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w:t>
      </w:r>
      <w:r>
        <w:rPr>
          <w:rFonts w:hint="eastAsia" w:ascii="仿宋_GB2312" w:hAnsi="仿宋_GB2312" w:eastAsia="仿宋_GB2312" w:cs="仿宋_GB2312"/>
          <w:sz w:val="32"/>
          <w:szCs w:val="24"/>
          <w:lang w:val="zh-CN"/>
        </w:rPr>
        <w:t>教学模式</w:t>
      </w:r>
    </w:p>
    <w:p w14:paraId="0EED2FF5">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“四课堂联动”教学模式，即教室→实验室→实训基地→教室（基础理论知识教学→实验室操作→校内外学训基地实践→组织总结汇报、讨论交流）</w:t>
      </w:r>
    </w:p>
    <w:p w14:paraId="3250243A">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教学方法</w:t>
      </w:r>
    </w:p>
    <w:p w14:paraId="5956F11E">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1</w:t>
      </w:r>
      <w:r>
        <w:rPr>
          <w:rFonts w:hint="eastAsia" w:ascii="仿宋_GB2312" w:hAnsi="仿宋_GB2312" w:eastAsia="仿宋_GB2312" w:cs="仿宋_GB2312"/>
          <w:sz w:val="32"/>
          <w:szCs w:val="24"/>
          <w:lang w:val="zh-CN"/>
        </w:rPr>
        <w:t>）讲授法</w:t>
      </w:r>
    </w:p>
    <w:p w14:paraId="36CBFC65">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）谈话法</w:t>
      </w:r>
    </w:p>
    <w:p w14:paraId="45F1DA0A">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3</w:t>
      </w:r>
      <w:r>
        <w:rPr>
          <w:rFonts w:hint="eastAsia" w:ascii="仿宋_GB2312" w:hAnsi="仿宋_GB2312" w:eastAsia="仿宋_GB2312" w:cs="仿宋_GB2312"/>
          <w:sz w:val="32"/>
          <w:szCs w:val="24"/>
          <w:lang w:val="zh-CN"/>
        </w:rPr>
        <w:t>）读书指导法</w:t>
      </w:r>
    </w:p>
    <w:p w14:paraId="31D26CEA">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4</w:t>
      </w:r>
      <w:r>
        <w:rPr>
          <w:rFonts w:hint="eastAsia" w:ascii="仿宋_GB2312" w:hAnsi="仿宋_GB2312" w:eastAsia="仿宋_GB2312" w:cs="仿宋_GB2312"/>
          <w:sz w:val="32"/>
          <w:szCs w:val="24"/>
          <w:lang w:val="zh-CN"/>
        </w:rPr>
        <w:t>）练习法</w:t>
      </w:r>
    </w:p>
    <w:p w14:paraId="3598F2D5">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5</w:t>
      </w:r>
      <w:r>
        <w:rPr>
          <w:rFonts w:hint="eastAsia" w:ascii="仿宋_GB2312" w:hAnsi="仿宋_GB2312" w:eastAsia="仿宋_GB2312" w:cs="仿宋_GB2312"/>
          <w:sz w:val="32"/>
          <w:szCs w:val="24"/>
          <w:lang w:val="zh-CN"/>
        </w:rPr>
        <w:t>）实验法</w:t>
      </w:r>
    </w:p>
    <w:p w14:paraId="086469F0">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6</w:t>
      </w:r>
      <w:r>
        <w:rPr>
          <w:rFonts w:hint="eastAsia" w:ascii="仿宋_GB2312" w:hAnsi="仿宋_GB2312" w:eastAsia="仿宋_GB2312" w:cs="仿宋_GB2312"/>
          <w:sz w:val="32"/>
          <w:szCs w:val="24"/>
          <w:lang w:val="zh-CN"/>
        </w:rPr>
        <w:t>）演示法</w:t>
      </w:r>
    </w:p>
    <w:p w14:paraId="5F75AE41">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7</w:t>
      </w:r>
      <w:r>
        <w:rPr>
          <w:rFonts w:hint="eastAsia" w:ascii="仿宋_GB2312" w:hAnsi="仿宋_GB2312" w:eastAsia="仿宋_GB2312" w:cs="仿宋_GB2312"/>
          <w:sz w:val="32"/>
          <w:szCs w:val="24"/>
          <w:lang w:val="zh-CN"/>
        </w:rPr>
        <w:t>）动作示范法</w:t>
      </w:r>
    </w:p>
    <w:p w14:paraId="3CBCD92F">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8</w:t>
      </w:r>
      <w:r>
        <w:rPr>
          <w:rFonts w:hint="eastAsia" w:ascii="仿宋_GB2312" w:hAnsi="仿宋_GB2312" w:eastAsia="仿宋_GB2312" w:cs="仿宋_GB2312"/>
          <w:sz w:val="32"/>
          <w:szCs w:val="24"/>
          <w:lang w:val="zh-CN"/>
        </w:rPr>
        <w:t>）纠正动作错误与帮助法</w:t>
      </w:r>
    </w:p>
    <w:p w14:paraId="4A587BC4">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9</w:t>
      </w:r>
      <w:r>
        <w:rPr>
          <w:rFonts w:hint="eastAsia" w:ascii="仿宋_GB2312" w:hAnsi="仿宋_GB2312" w:eastAsia="仿宋_GB2312" w:cs="仿宋_GB2312"/>
          <w:sz w:val="32"/>
          <w:szCs w:val="24"/>
          <w:lang w:val="zh-CN"/>
        </w:rPr>
        <w:t>）合作研究法</w:t>
      </w:r>
    </w:p>
    <w:p w14:paraId="2874C0AF">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10</w:t>
      </w:r>
      <w:r>
        <w:rPr>
          <w:rFonts w:hint="eastAsia" w:ascii="仿宋_GB2312" w:hAnsi="仿宋_GB2312" w:eastAsia="仿宋_GB2312" w:cs="仿宋_GB2312"/>
          <w:sz w:val="32"/>
          <w:szCs w:val="24"/>
          <w:lang w:val="zh-CN"/>
        </w:rPr>
        <w:t>）情景教学法</w:t>
      </w:r>
    </w:p>
    <w:p w14:paraId="5FC865A9">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11</w:t>
      </w:r>
      <w:r>
        <w:rPr>
          <w:rFonts w:hint="eastAsia" w:ascii="仿宋_GB2312" w:hAnsi="仿宋_GB2312" w:eastAsia="仿宋_GB2312" w:cs="仿宋_GB2312"/>
          <w:sz w:val="32"/>
          <w:szCs w:val="24"/>
          <w:lang w:val="zh-CN"/>
        </w:rPr>
        <w:t>）项目</w:t>
      </w:r>
      <w:r>
        <w:rPr>
          <w:rFonts w:hint="eastAsia" w:ascii="仿宋_GB2312" w:hAnsi="仿宋_GB2312" w:eastAsia="仿宋_GB2312" w:cs="仿宋_GB2312"/>
          <w:sz w:val="32"/>
          <w:szCs w:val="24"/>
        </w:rPr>
        <w:t>/</w:t>
      </w:r>
      <w:r>
        <w:rPr>
          <w:rFonts w:hint="eastAsia" w:ascii="仿宋_GB2312" w:hAnsi="仿宋_GB2312" w:eastAsia="仿宋_GB2312" w:cs="仿宋_GB2312"/>
          <w:sz w:val="32"/>
          <w:szCs w:val="24"/>
          <w:lang w:val="zh-CN"/>
        </w:rPr>
        <w:t>任务驱动法</w:t>
      </w:r>
    </w:p>
    <w:p w14:paraId="47932B1E">
      <w:pPr>
        <w:spacing w:line="560" w:lineRule="atLeast"/>
        <w:ind w:firstLine="660"/>
        <w:rPr>
          <w:rFonts w:hint="eastAsia" w:ascii="楷体_GB2312" w:hAnsi="楷体_GB2312" w:eastAsia="楷体_GB2312" w:cs="楷体_GB2312"/>
          <w:sz w:val="32"/>
          <w:szCs w:val="24"/>
          <w:lang w:val="zh-CN"/>
        </w:rPr>
      </w:pPr>
      <w:r>
        <w:rPr>
          <w:rFonts w:hint="eastAsia" w:ascii="楷体_GB2312" w:hAnsi="楷体_GB2312" w:eastAsia="楷体_GB2312" w:cs="楷体_GB2312"/>
          <w:sz w:val="32"/>
          <w:szCs w:val="24"/>
          <w:lang w:val="zh-CN"/>
        </w:rPr>
        <w:t>（五）学习评价</w:t>
      </w:r>
    </w:p>
    <w:p w14:paraId="6F295008">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本专业建立由教师评价、学校评价、家长和社会、学生自评与学生互评等相结合的学生学习综合评价体系，具体评价思路如下：</w:t>
      </w:r>
    </w:p>
    <w:p w14:paraId="55EC9110">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w:t>
      </w:r>
      <w:r>
        <w:rPr>
          <w:rFonts w:hint="eastAsia" w:ascii="仿宋_GB2312" w:hAnsi="仿宋_GB2312" w:eastAsia="仿宋_GB2312" w:cs="仿宋_GB2312"/>
          <w:sz w:val="32"/>
          <w:szCs w:val="24"/>
          <w:lang w:val="zh-CN"/>
        </w:rPr>
        <w:t>公共基础课</w:t>
      </w:r>
    </w:p>
    <w:p w14:paraId="516832B0">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公共基础课程的考核应根据课程特点和要求制定相应的考核方法及成绩评定标准，按照学院统一规定执行。分为考查课和考试课，考查课程评价方式为：过程性评价（</w:t>
      </w:r>
      <w:r>
        <w:rPr>
          <w:rFonts w:hint="eastAsia" w:ascii="仿宋_GB2312" w:hAnsi="仿宋_GB2312" w:eastAsia="仿宋_GB2312" w:cs="仿宋_GB2312"/>
          <w:sz w:val="32"/>
          <w:szCs w:val="24"/>
        </w:rPr>
        <w:t>50%</w:t>
      </w: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w:t>
      </w:r>
      <w:r>
        <w:rPr>
          <w:rFonts w:hint="eastAsia" w:ascii="仿宋_GB2312" w:hAnsi="仿宋_GB2312" w:eastAsia="仿宋_GB2312" w:cs="仿宋_GB2312"/>
          <w:sz w:val="32"/>
          <w:szCs w:val="24"/>
          <w:lang w:val="zh-CN"/>
        </w:rPr>
        <w:t>结果性评价（</w:t>
      </w:r>
      <w:r>
        <w:rPr>
          <w:rFonts w:hint="eastAsia" w:ascii="仿宋_GB2312" w:hAnsi="仿宋_GB2312" w:eastAsia="仿宋_GB2312" w:cs="仿宋_GB2312"/>
          <w:sz w:val="32"/>
          <w:szCs w:val="24"/>
        </w:rPr>
        <w:t>50%</w:t>
      </w:r>
      <w:r>
        <w:rPr>
          <w:rFonts w:hint="eastAsia" w:ascii="仿宋_GB2312" w:hAnsi="仿宋_GB2312" w:eastAsia="仿宋_GB2312" w:cs="仿宋_GB2312"/>
          <w:sz w:val="32"/>
          <w:szCs w:val="24"/>
          <w:lang w:val="zh-CN"/>
        </w:rPr>
        <w:t>），其中过程性评价由考勤、作业、课堂提问等组成；考试课程评价方式为：过程性评价（</w:t>
      </w:r>
      <w:r>
        <w:rPr>
          <w:rFonts w:hint="eastAsia" w:ascii="仿宋_GB2312" w:hAnsi="仿宋_GB2312" w:eastAsia="仿宋_GB2312" w:cs="仿宋_GB2312"/>
          <w:sz w:val="32"/>
          <w:szCs w:val="24"/>
        </w:rPr>
        <w:t>40%</w:t>
      </w: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w:t>
      </w:r>
      <w:r>
        <w:rPr>
          <w:rFonts w:hint="eastAsia" w:ascii="仿宋_GB2312" w:hAnsi="仿宋_GB2312" w:eastAsia="仿宋_GB2312" w:cs="仿宋_GB2312"/>
          <w:sz w:val="32"/>
          <w:szCs w:val="24"/>
          <w:lang w:val="zh-CN"/>
        </w:rPr>
        <w:t>结果性评价（</w:t>
      </w:r>
      <w:r>
        <w:rPr>
          <w:rFonts w:hint="eastAsia" w:ascii="仿宋_GB2312" w:hAnsi="仿宋_GB2312" w:eastAsia="仿宋_GB2312" w:cs="仿宋_GB2312"/>
          <w:sz w:val="32"/>
          <w:szCs w:val="24"/>
        </w:rPr>
        <w:t>60%</w:t>
      </w:r>
      <w:r>
        <w:rPr>
          <w:rFonts w:hint="eastAsia" w:ascii="仿宋_GB2312" w:hAnsi="仿宋_GB2312" w:eastAsia="仿宋_GB2312" w:cs="仿宋_GB2312"/>
          <w:sz w:val="32"/>
          <w:szCs w:val="24"/>
          <w:lang w:val="zh-CN"/>
        </w:rPr>
        <w:t>），其中过程性评价由考勤、作业、课堂提问等组成，结果性评价根据课程特点确定。</w:t>
      </w:r>
    </w:p>
    <w:p w14:paraId="54382D7E">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专业课考核</w:t>
      </w:r>
    </w:p>
    <w:p w14:paraId="0406F5F3">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分为考查课和考试课，考查课程评价方式为：过程性评价（</w:t>
      </w:r>
      <w:r>
        <w:rPr>
          <w:rFonts w:hint="eastAsia" w:ascii="仿宋_GB2312" w:hAnsi="仿宋_GB2312" w:eastAsia="仿宋_GB2312" w:cs="仿宋_GB2312"/>
          <w:sz w:val="32"/>
          <w:szCs w:val="24"/>
        </w:rPr>
        <w:t>50%</w:t>
      </w: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w:t>
      </w:r>
      <w:r>
        <w:rPr>
          <w:rFonts w:hint="eastAsia" w:ascii="仿宋_GB2312" w:hAnsi="仿宋_GB2312" w:eastAsia="仿宋_GB2312" w:cs="仿宋_GB2312"/>
          <w:sz w:val="32"/>
          <w:szCs w:val="24"/>
          <w:lang w:val="zh-CN"/>
        </w:rPr>
        <w:t>结果性评价（</w:t>
      </w:r>
      <w:r>
        <w:rPr>
          <w:rFonts w:hint="eastAsia" w:ascii="仿宋_GB2312" w:hAnsi="仿宋_GB2312" w:eastAsia="仿宋_GB2312" w:cs="仿宋_GB2312"/>
          <w:sz w:val="32"/>
          <w:szCs w:val="24"/>
        </w:rPr>
        <w:t>50%</w:t>
      </w:r>
      <w:r>
        <w:rPr>
          <w:rFonts w:hint="eastAsia" w:ascii="仿宋_GB2312" w:hAnsi="仿宋_GB2312" w:eastAsia="仿宋_GB2312" w:cs="仿宋_GB2312"/>
          <w:sz w:val="32"/>
          <w:szCs w:val="24"/>
          <w:lang w:val="zh-CN"/>
        </w:rPr>
        <w:t>），其中项目过程性评价通过实训任务进行小组自评、小组互评、学生自评、学生互评，企业导师评价、校内专业教师评价；结果性评价以项目考核、技能测试为主。考试课程评价方式与公共基础课考试课的评价方式相同。</w:t>
      </w:r>
    </w:p>
    <w:p w14:paraId="57AD1CEA">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3.</w:t>
      </w:r>
      <w:r>
        <w:rPr>
          <w:rFonts w:hint="eastAsia" w:ascii="仿宋_GB2312" w:hAnsi="仿宋_GB2312" w:eastAsia="仿宋_GB2312" w:cs="仿宋_GB2312"/>
          <w:sz w:val="32"/>
          <w:szCs w:val="24"/>
          <w:lang w:val="zh-CN"/>
        </w:rPr>
        <w:t>顶岗实习考核</w:t>
      </w:r>
    </w:p>
    <w:p w14:paraId="6C964203">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校外顶岗实习成绩由校内专业教师评价、实习单位鉴定二部分组成。校内专业指导教师对学生顶岗实习情况进行评定，分值占总成绩的</w:t>
      </w:r>
      <w:r>
        <w:rPr>
          <w:rFonts w:hint="eastAsia" w:ascii="仿宋_GB2312" w:hAnsi="仿宋_GB2312" w:eastAsia="仿宋_GB2312" w:cs="仿宋_GB2312"/>
          <w:sz w:val="32"/>
          <w:szCs w:val="24"/>
        </w:rPr>
        <w:t>50%</w:t>
      </w:r>
      <w:r>
        <w:rPr>
          <w:rFonts w:hint="eastAsia" w:ascii="仿宋_GB2312" w:hAnsi="仿宋_GB2312" w:eastAsia="仿宋_GB2312" w:cs="仿宋_GB2312"/>
          <w:sz w:val="32"/>
          <w:szCs w:val="24"/>
          <w:lang w:val="zh-CN"/>
        </w:rPr>
        <w:t>。实习单位主要对学生的出勤情况、工作态度、工作成果和表现进行评定，分值占总成绩的</w:t>
      </w:r>
      <w:r>
        <w:rPr>
          <w:rFonts w:hint="eastAsia" w:ascii="仿宋_GB2312" w:hAnsi="仿宋_GB2312" w:eastAsia="仿宋_GB2312" w:cs="仿宋_GB2312"/>
          <w:sz w:val="32"/>
          <w:szCs w:val="24"/>
        </w:rPr>
        <w:t>50%</w:t>
      </w:r>
      <w:r>
        <w:rPr>
          <w:rFonts w:hint="eastAsia" w:ascii="仿宋_GB2312" w:hAnsi="仿宋_GB2312" w:eastAsia="仿宋_GB2312" w:cs="仿宋_GB2312"/>
          <w:sz w:val="32"/>
          <w:szCs w:val="24"/>
          <w:lang w:val="zh-CN"/>
        </w:rPr>
        <w:t>。</w:t>
      </w:r>
      <w:r>
        <w:rPr>
          <w:rFonts w:hint="eastAsia" w:ascii="仿宋_GB2312" w:hAnsi="仿宋_GB2312" w:eastAsia="仿宋_GB2312" w:cs="仿宋_GB2312"/>
          <w:sz w:val="32"/>
          <w:szCs w:val="24"/>
        </w:rPr>
        <w:t xml:space="preserve">  </w:t>
      </w:r>
    </w:p>
    <w:p w14:paraId="588F47CF">
      <w:pPr>
        <w:spacing w:line="560" w:lineRule="atLeast"/>
        <w:ind w:firstLine="660"/>
        <w:rPr>
          <w:rFonts w:hint="eastAsia" w:ascii="楷体_GB2312" w:hAnsi="楷体_GB2312" w:eastAsia="楷体_GB2312" w:cs="楷体_GB2312"/>
          <w:sz w:val="32"/>
          <w:szCs w:val="24"/>
        </w:rPr>
      </w:pPr>
      <w:r>
        <w:rPr>
          <w:rFonts w:hint="eastAsia" w:ascii="楷体_GB2312" w:hAnsi="楷体_GB2312" w:eastAsia="楷体_GB2312" w:cs="楷体_GB2312"/>
          <w:sz w:val="32"/>
          <w:szCs w:val="24"/>
          <w:lang w:val="zh-CN"/>
        </w:rPr>
        <w:t>（六）质量管理</w:t>
      </w:r>
    </w:p>
    <w:p w14:paraId="1BAA9E2A">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w:t>
      </w:r>
      <w:r>
        <w:rPr>
          <w:rFonts w:hint="eastAsia" w:ascii="仿宋_GB2312" w:hAnsi="仿宋_GB2312" w:eastAsia="仿宋_GB2312" w:cs="仿宋_GB2312"/>
          <w:sz w:val="32"/>
          <w:szCs w:val="24"/>
          <w:lang w:val="zh-CN"/>
        </w:rPr>
        <w:t>学校和二级院系应建立专业建设和教学过程质量监控机制，健全专业教学质量监控管理制度，完善课堂教学、教学评价、实习实训、毕业设计以及专业调研、人才培养方案更新、资源建设等方面质量标准建设，通过教学实施、过程监控、质量评价和持续改进，达成人才培养规格。</w:t>
      </w:r>
    </w:p>
    <w:p w14:paraId="01E445E5">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2.</w:t>
      </w:r>
      <w:r>
        <w:rPr>
          <w:rFonts w:hint="eastAsia" w:ascii="仿宋_GB2312" w:hAnsi="仿宋_GB2312" w:eastAsia="仿宋_GB2312" w:cs="仿宋_GB2312"/>
          <w:sz w:val="32"/>
          <w:szCs w:val="24"/>
          <w:lang w:val="zh-CN"/>
        </w:rPr>
        <w:t>学校、二级院系及专业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14:paraId="153F7E71">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3.</w:t>
      </w:r>
      <w:r>
        <w:rPr>
          <w:rFonts w:hint="eastAsia" w:ascii="仿宋_GB2312" w:hAnsi="仿宋_GB2312" w:eastAsia="仿宋_GB2312" w:cs="仿宋_GB2312"/>
          <w:sz w:val="32"/>
          <w:szCs w:val="24"/>
          <w:lang w:val="zh-CN"/>
        </w:rPr>
        <w:t>学校应建立毕业生跟踪反馈机制及社会评价机制，并对生源情况、在校生学业水平、毕业生就业情况等进行分析，定期评价人才培养质量和培养目标达成情况。</w:t>
      </w:r>
    </w:p>
    <w:p w14:paraId="3FC399EC">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4.</w:t>
      </w:r>
      <w:r>
        <w:rPr>
          <w:rFonts w:hint="eastAsia" w:ascii="仿宋_GB2312" w:hAnsi="仿宋_GB2312" w:eastAsia="仿宋_GB2312" w:cs="仿宋_GB2312"/>
          <w:sz w:val="32"/>
          <w:szCs w:val="24"/>
          <w:lang w:val="zh-CN"/>
        </w:rPr>
        <w:t>专业教研组织应充分利用评价分析结果有效改进专业教学，持续提高人才培养质量。</w:t>
      </w:r>
    </w:p>
    <w:p w14:paraId="73B0A9FF">
      <w:pPr>
        <w:spacing w:line="560" w:lineRule="atLeast"/>
        <w:ind w:firstLine="660"/>
        <w:rPr>
          <w:rFonts w:hint="eastAsia" w:ascii="黑体" w:hAnsi="黑体" w:eastAsia="黑体" w:cs="黑体"/>
          <w:sz w:val="32"/>
          <w:szCs w:val="24"/>
          <w:lang w:val="zh-CN"/>
        </w:rPr>
      </w:pPr>
      <w:r>
        <w:rPr>
          <w:rFonts w:hint="eastAsia" w:ascii="黑体" w:hAnsi="黑体" w:eastAsia="黑体" w:cs="黑体"/>
          <w:sz w:val="32"/>
          <w:szCs w:val="24"/>
          <w:lang w:val="zh-CN"/>
        </w:rPr>
        <w:t>九、毕业要求</w:t>
      </w:r>
    </w:p>
    <w:p w14:paraId="5B9F5F69">
      <w:pPr>
        <w:spacing w:line="560" w:lineRule="atLeast"/>
        <w:ind w:firstLine="660"/>
        <w:rPr>
          <w:rFonts w:hint="eastAsia" w:ascii="楷体_GB2312" w:hAnsi="楷体_GB2312" w:eastAsia="楷体_GB2312" w:cs="楷体_GB2312"/>
          <w:sz w:val="32"/>
          <w:szCs w:val="24"/>
          <w:lang w:val="zh-CN"/>
        </w:rPr>
      </w:pPr>
      <w:r>
        <w:rPr>
          <w:rFonts w:hint="eastAsia" w:ascii="楷体_GB2312" w:hAnsi="楷体_GB2312" w:eastAsia="楷体_GB2312" w:cs="楷体_GB2312"/>
          <w:sz w:val="32"/>
          <w:szCs w:val="24"/>
          <w:lang w:val="zh-CN"/>
        </w:rPr>
        <w:t>（</w:t>
      </w:r>
      <w:r>
        <w:rPr>
          <w:rFonts w:hint="eastAsia" w:ascii="楷体_GB2312" w:hAnsi="楷体_GB2312" w:eastAsia="楷体_GB2312" w:cs="楷体_GB2312"/>
          <w:sz w:val="32"/>
          <w:szCs w:val="24"/>
          <w:lang w:val="en-US" w:eastAsia="zh-CN"/>
        </w:rPr>
        <w:t>一</w:t>
      </w:r>
      <w:r>
        <w:rPr>
          <w:rFonts w:hint="eastAsia" w:ascii="楷体_GB2312" w:hAnsi="楷体_GB2312" w:eastAsia="楷体_GB2312" w:cs="楷体_GB2312"/>
          <w:sz w:val="32"/>
          <w:szCs w:val="24"/>
          <w:lang w:val="zh-CN"/>
        </w:rPr>
        <w:t>）主要职业能力</w:t>
      </w:r>
    </w:p>
    <w:p w14:paraId="0C61898C">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本专业学生要具备的职业能力主要包括在各类体育企业、职业体育俱乐部，健身俱乐部、体育中介公司、运动项目管理中心、体育事业单位、高等院校等，从事体育市场经济分析、体育事业规划、体育经济管理和从事体育俱乐部经营以及体育经济学教学与科研工作的能力。</w:t>
      </w:r>
    </w:p>
    <w:p w14:paraId="1FFABDD0">
      <w:pPr>
        <w:spacing w:line="560" w:lineRule="atLeast"/>
        <w:ind w:firstLine="660"/>
        <w:rPr>
          <w:rFonts w:hint="eastAsia" w:ascii="楷体_GB2312" w:hAnsi="楷体_GB2312" w:eastAsia="楷体_GB2312" w:cs="楷体_GB2312"/>
          <w:sz w:val="32"/>
          <w:szCs w:val="24"/>
          <w:lang w:val="zh-CN"/>
        </w:rPr>
      </w:pPr>
      <w:r>
        <w:rPr>
          <w:rFonts w:hint="eastAsia" w:ascii="楷体_GB2312" w:hAnsi="楷体_GB2312" w:eastAsia="楷体_GB2312" w:cs="楷体_GB2312"/>
          <w:sz w:val="32"/>
          <w:szCs w:val="24"/>
          <w:lang w:val="zh-CN"/>
        </w:rPr>
        <w:t>（</w:t>
      </w:r>
      <w:r>
        <w:rPr>
          <w:rFonts w:hint="eastAsia" w:ascii="楷体_GB2312" w:hAnsi="楷体_GB2312" w:eastAsia="楷体_GB2312" w:cs="楷体_GB2312"/>
          <w:sz w:val="32"/>
          <w:szCs w:val="24"/>
          <w:lang w:val="en-US" w:eastAsia="zh-CN"/>
        </w:rPr>
        <w:t>二</w:t>
      </w:r>
      <w:r>
        <w:rPr>
          <w:rFonts w:hint="eastAsia" w:ascii="楷体_GB2312" w:hAnsi="楷体_GB2312" w:eastAsia="楷体_GB2312" w:cs="楷体_GB2312"/>
          <w:sz w:val="32"/>
          <w:szCs w:val="24"/>
          <w:lang w:val="zh-CN"/>
        </w:rPr>
        <w:t>）学分要求</w:t>
      </w:r>
    </w:p>
    <w:p w14:paraId="2A9661A0">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毕业总学分最低达到</w:t>
      </w:r>
      <w:r>
        <w:rPr>
          <w:rFonts w:hint="eastAsia" w:ascii="仿宋_GB2312" w:hAnsi="仿宋_GB2312" w:eastAsia="仿宋_GB2312" w:cs="仿宋_GB2312"/>
          <w:sz w:val="32"/>
          <w:szCs w:val="24"/>
        </w:rPr>
        <w:t>159.5</w:t>
      </w:r>
      <w:r>
        <w:rPr>
          <w:rFonts w:hint="eastAsia" w:ascii="仿宋_GB2312" w:hAnsi="仿宋_GB2312" w:eastAsia="仿宋_GB2312" w:cs="仿宋_GB2312"/>
          <w:sz w:val="32"/>
          <w:szCs w:val="24"/>
          <w:lang w:val="zh-CN"/>
        </w:rPr>
        <w:t>学分，其中公共必修课程</w:t>
      </w:r>
      <w:r>
        <w:rPr>
          <w:rFonts w:hint="eastAsia" w:ascii="仿宋_GB2312" w:hAnsi="仿宋_GB2312" w:eastAsia="仿宋_GB2312" w:cs="仿宋_GB2312"/>
          <w:sz w:val="32"/>
          <w:szCs w:val="24"/>
        </w:rPr>
        <w:t>15.5</w:t>
      </w:r>
      <w:r>
        <w:rPr>
          <w:rFonts w:hint="eastAsia" w:ascii="仿宋_GB2312" w:hAnsi="仿宋_GB2312" w:eastAsia="仿宋_GB2312" w:cs="仿宋_GB2312"/>
          <w:sz w:val="32"/>
          <w:szCs w:val="24"/>
          <w:lang w:val="zh-CN"/>
        </w:rPr>
        <w:t>学分，公共选修课程</w:t>
      </w:r>
      <w:r>
        <w:rPr>
          <w:rFonts w:hint="eastAsia" w:ascii="仿宋_GB2312" w:hAnsi="仿宋_GB2312" w:eastAsia="仿宋_GB2312" w:cs="仿宋_GB2312"/>
          <w:sz w:val="32"/>
          <w:szCs w:val="24"/>
        </w:rPr>
        <w:t>22</w:t>
      </w:r>
      <w:r>
        <w:rPr>
          <w:rFonts w:hint="eastAsia" w:ascii="仿宋_GB2312" w:hAnsi="仿宋_GB2312" w:eastAsia="仿宋_GB2312" w:cs="仿宋_GB2312"/>
          <w:sz w:val="32"/>
          <w:szCs w:val="24"/>
          <w:lang w:val="zh-CN"/>
        </w:rPr>
        <w:t>学分，专业必修课程</w:t>
      </w:r>
      <w:r>
        <w:rPr>
          <w:rFonts w:hint="eastAsia" w:ascii="仿宋_GB2312" w:hAnsi="仿宋_GB2312" w:eastAsia="仿宋_GB2312" w:cs="仿宋_GB2312"/>
          <w:sz w:val="32"/>
          <w:szCs w:val="24"/>
        </w:rPr>
        <w:t>58</w:t>
      </w:r>
      <w:r>
        <w:rPr>
          <w:rFonts w:hint="eastAsia" w:ascii="仿宋_GB2312" w:hAnsi="仿宋_GB2312" w:eastAsia="仿宋_GB2312" w:cs="仿宋_GB2312"/>
          <w:sz w:val="32"/>
          <w:szCs w:val="24"/>
          <w:lang w:val="zh-CN"/>
        </w:rPr>
        <w:t>学分，专业选修课程</w:t>
      </w:r>
      <w:r>
        <w:rPr>
          <w:rFonts w:hint="eastAsia" w:ascii="仿宋_GB2312" w:hAnsi="仿宋_GB2312" w:eastAsia="仿宋_GB2312" w:cs="仿宋_GB2312"/>
          <w:sz w:val="32"/>
          <w:szCs w:val="24"/>
        </w:rPr>
        <w:t>18</w:t>
      </w:r>
      <w:r>
        <w:rPr>
          <w:rFonts w:hint="eastAsia" w:ascii="仿宋_GB2312" w:hAnsi="仿宋_GB2312" w:eastAsia="仿宋_GB2312" w:cs="仿宋_GB2312"/>
          <w:sz w:val="32"/>
          <w:szCs w:val="24"/>
          <w:lang w:val="zh-CN"/>
        </w:rPr>
        <w:t>学分，顶岗实习</w:t>
      </w:r>
      <w:r>
        <w:rPr>
          <w:rFonts w:hint="eastAsia" w:ascii="仿宋_GB2312" w:hAnsi="仿宋_GB2312" w:eastAsia="仿宋_GB2312" w:cs="仿宋_GB2312"/>
          <w:sz w:val="32"/>
          <w:szCs w:val="24"/>
        </w:rPr>
        <w:t>30</w:t>
      </w:r>
      <w:r>
        <w:rPr>
          <w:rFonts w:hint="eastAsia" w:ascii="仿宋_GB2312" w:hAnsi="仿宋_GB2312" w:eastAsia="仿宋_GB2312" w:cs="仿宋_GB2312"/>
          <w:sz w:val="32"/>
          <w:szCs w:val="24"/>
          <w:lang w:val="zh-CN"/>
        </w:rPr>
        <w:t>学分，顶岗实践</w:t>
      </w:r>
      <w:r>
        <w:rPr>
          <w:rFonts w:hint="eastAsia" w:ascii="仿宋_GB2312" w:hAnsi="仿宋_GB2312" w:eastAsia="仿宋_GB2312" w:cs="仿宋_GB2312"/>
          <w:sz w:val="32"/>
          <w:szCs w:val="24"/>
        </w:rPr>
        <w:t>16</w:t>
      </w:r>
      <w:r>
        <w:rPr>
          <w:rFonts w:hint="eastAsia" w:ascii="仿宋_GB2312" w:hAnsi="仿宋_GB2312" w:eastAsia="仿宋_GB2312" w:cs="仿宋_GB2312"/>
          <w:sz w:val="32"/>
          <w:szCs w:val="24"/>
          <w:lang w:val="zh-CN"/>
        </w:rPr>
        <w:t>学分。</w:t>
      </w:r>
    </w:p>
    <w:p w14:paraId="50BCF94F">
      <w:pPr>
        <w:spacing w:line="560" w:lineRule="atLeast"/>
        <w:ind w:firstLine="660"/>
        <w:rPr>
          <w:rFonts w:hint="eastAsia" w:ascii="黑体" w:hAnsi="黑体" w:eastAsia="黑体" w:cs="黑体"/>
          <w:sz w:val="32"/>
          <w:szCs w:val="24"/>
          <w:lang w:val="zh-CN"/>
        </w:rPr>
      </w:pPr>
      <w:r>
        <w:rPr>
          <w:rFonts w:hint="eastAsia" w:ascii="黑体" w:hAnsi="黑体" w:eastAsia="黑体" w:cs="黑体"/>
          <w:sz w:val="32"/>
          <w:szCs w:val="24"/>
          <w:lang w:val="zh-CN"/>
        </w:rPr>
        <w:t>十、附录</w:t>
      </w:r>
    </w:p>
    <w:p w14:paraId="497DB79E">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制订人（签字）：陈秀花</w:t>
      </w:r>
    </w:p>
    <w:p w14:paraId="268915E1">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审核人（签字）：刘楠</w:t>
      </w:r>
    </w:p>
    <w:p w14:paraId="09EBFD03">
      <w:pPr>
        <w:spacing w:line="560" w:lineRule="atLeast"/>
        <w:ind w:firstLine="66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zh-CN"/>
        </w:rPr>
        <w:t>制定时间：</w:t>
      </w:r>
      <w:r>
        <w:rPr>
          <w:rFonts w:hint="eastAsia" w:ascii="仿宋_GB2312" w:hAnsi="仿宋_GB2312" w:eastAsia="仿宋_GB2312" w:cs="仿宋_GB2312"/>
          <w:sz w:val="32"/>
          <w:szCs w:val="24"/>
        </w:rPr>
        <w:t>2023.8</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黑体">
    <w:altName w:val="汉仪中黑KW"/>
    <w:panose1 w:val="02010609060101010101"/>
    <w:charset w:val="00"/>
    <w:family w:val="auto"/>
    <w:pitch w:val="default"/>
    <w:sig w:usb0="800002BF" w:usb1="38CF7CFA" w:usb2="00000016" w:usb3="00000000" w:csb0="00040001" w:csb1="00000000"/>
  </w:font>
  <w:font w:name="仿宋_GB2312">
    <w:altName w:val="方正仿宋_GBK"/>
    <w:panose1 w:val="02010609030101010101"/>
    <w:charset w:val="00"/>
    <w:family w:val="auto"/>
    <w:pitch w:val="default"/>
    <w:sig w:usb0="00000001" w:usb1="080E0000" w:usb2="00000000" w:usb3="00000000" w:csb0="00040000" w:csb1="00000000"/>
  </w:font>
  <w:font w:name="楷体_GB2312">
    <w:altName w:val="汉仪楷体简"/>
    <w:panose1 w:val="02010609030101010101"/>
    <w:charset w:val="00"/>
    <w:family w:val="auto"/>
    <w:pitch w:val="default"/>
    <w:sig w:usb0="00000001" w:usb1="080E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Helvetica Neue">
    <w:panose1 w:val="02000503000000020004"/>
    <w:charset w:val="00"/>
    <w:family w:val="auto"/>
    <w:pitch w:val="default"/>
    <w:sig w:usb0="E50002FF" w:usb1="500079DB" w:usb2="0000001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B739DC"/>
    <w:multiLevelType w:val="singleLevel"/>
    <w:tmpl w:val="CBB739DC"/>
    <w:lvl w:ilvl="0" w:tentative="0">
      <w:start w:val="1"/>
      <w:numFmt w:val="decimal"/>
      <w:suff w:val="nothing"/>
      <w:lvlText w:val="（%1）"/>
      <w:lvlJc w:val="left"/>
    </w:lvl>
  </w:abstractNum>
  <w:abstractNum w:abstractNumId="1">
    <w:nsid w:val="F4A1E055"/>
    <w:multiLevelType w:val="singleLevel"/>
    <w:tmpl w:val="F4A1E055"/>
    <w:lvl w:ilvl="0" w:tentative="0">
      <w:start w:val="2"/>
      <w:numFmt w:val="decimal"/>
      <w:suff w:val="nothing"/>
      <w:lvlText w:val="（%1）"/>
      <w:lvlJc w:val="left"/>
    </w:lvl>
  </w:abstractNum>
  <w:abstractNum w:abstractNumId="2">
    <w:nsid w:val="FCA66F8B"/>
    <w:multiLevelType w:val="singleLevel"/>
    <w:tmpl w:val="FCA66F8B"/>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OGNmZWNmZjMwZTE0YzRiMjcwMTZmODE5NDhkMWQifQ=="/>
  </w:docVars>
  <w:rsids>
    <w:rsidRoot w:val="00172A27"/>
    <w:rsid w:val="000373F1"/>
    <w:rsid w:val="00153044"/>
    <w:rsid w:val="001F027D"/>
    <w:rsid w:val="002358B6"/>
    <w:rsid w:val="00260775"/>
    <w:rsid w:val="002C6D82"/>
    <w:rsid w:val="003206BD"/>
    <w:rsid w:val="00322C0F"/>
    <w:rsid w:val="00336B57"/>
    <w:rsid w:val="00346343"/>
    <w:rsid w:val="004C3183"/>
    <w:rsid w:val="00590E7C"/>
    <w:rsid w:val="00685EB3"/>
    <w:rsid w:val="006D464C"/>
    <w:rsid w:val="00701FB2"/>
    <w:rsid w:val="007433AC"/>
    <w:rsid w:val="0078625B"/>
    <w:rsid w:val="008B7533"/>
    <w:rsid w:val="008F60FE"/>
    <w:rsid w:val="00910041"/>
    <w:rsid w:val="00983029"/>
    <w:rsid w:val="009E2D41"/>
    <w:rsid w:val="00A0508D"/>
    <w:rsid w:val="00A44A88"/>
    <w:rsid w:val="00A62226"/>
    <w:rsid w:val="00A9201E"/>
    <w:rsid w:val="00AA1F1A"/>
    <w:rsid w:val="00B00EE8"/>
    <w:rsid w:val="00B06C76"/>
    <w:rsid w:val="00B479C7"/>
    <w:rsid w:val="00B71E1E"/>
    <w:rsid w:val="00BB5AD5"/>
    <w:rsid w:val="00BE51DC"/>
    <w:rsid w:val="00BF3B94"/>
    <w:rsid w:val="00CC1EAF"/>
    <w:rsid w:val="00D1215D"/>
    <w:rsid w:val="00DF400E"/>
    <w:rsid w:val="00DF7E6F"/>
    <w:rsid w:val="00E30EFC"/>
    <w:rsid w:val="00F97FDC"/>
    <w:rsid w:val="2F494713"/>
    <w:rsid w:val="71B85918"/>
    <w:rsid w:val="D4DF4B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uiPriority w:val="0"/>
    <w:rPr>
      <w:kern w:val="2"/>
      <w:sz w:val="18"/>
      <w:szCs w:val="18"/>
    </w:rPr>
  </w:style>
  <w:style w:type="character" w:customStyle="1" w:styleId="7">
    <w:name w:val="页眉 Char"/>
    <w:basedOn w:val="5"/>
    <w:link w:val="3"/>
    <w:uiPriority w:val="0"/>
    <w:rPr>
      <w:kern w:val="2"/>
      <w:sz w:val="18"/>
      <w:szCs w:val="18"/>
    </w:rPr>
  </w:style>
  <w:style w:type="paragraph" w:styleId="8">
    <w:name w:val="List Paragraph"/>
    <w:basedOn w:val="1"/>
    <w:unhideWhenUsed/>
    <w:qFormat/>
    <w:uiPriority w:val="99"/>
    <w:pPr>
      <w:widowControl w:val="0"/>
      <w:ind w:firstLine="420" w:firstLineChars="200"/>
    </w:pPr>
    <w:rPr>
      <w:rFonts w:ascii="Times New Roman" w:hAnsi="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61</Pages>
  <Words>3899</Words>
  <Characters>22226</Characters>
  <Lines>185</Lines>
  <Paragraphs>52</Paragraphs>
  <TotalTime>5</TotalTime>
  <ScaleCrop>false</ScaleCrop>
  <LinksUpToDate>false</LinksUpToDate>
  <CharactersWithSpaces>26073</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2023-08-23T22:03:00Z</dcterms:created>
  <dc:creator>Administrator</dc:creator>
  <cp:lastModifiedBy>宋辉</cp:lastModifiedBy>
  <dcterms:modified xsi:type="dcterms:W3CDTF">2025-06-27T12:57:27Z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AF4527AD447ACCBBB7245E68D3BE2BEE_43</vt:lpwstr>
  </property>
</Properties>
</file>